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44" w:lineRule="exact"/>
        <w:rPr>
          <w:sz w:val="24"/>
          <w:szCs w:val="24"/>
          <w:color w:val="auto"/>
        </w:rPr>
      </w:pPr>
    </w:p>
    <w:p>
      <w:pPr>
        <w:ind w:left="76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40" w:lineRule="exact"/>
        <w:rPr>
          <w:sz w:val="24"/>
          <w:szCs w:val="24"/>
          <w:color w:val="auto"/>
        </w:rPr>
      </w:pPr>
    </w:p>
    <w:p>
      <w:pPr>
        <w:ind w:left="360" w:right="40"/>
        <w:spacing w:after="0" w:line="235"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-227965</wp:posOffset>
            </wp:positionV>
            <wp:extent cx="123825" cy="1238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3825" cy="123825"/>
                    </a:xfrm>
                    <a:prstGeom prst="rect">
                      <a:avLst/>
                    </a:prstGeom>
                    <a:noFill/>
                  </pic:spPr>
                </pic:pic>
              </a:graphicData>
            </a:graphic>
          </wp:anchor>
        </w:drawing>
      </w:r>
    </w:p>
    <w:p>
      <w:pPr>
        <w:spacing w:after="0" w:line="220" w:lineRule="exact"/>
        <w:rPr>
          <w:sz w:val="24"/>
          <w:szCs w:val="24"/>
          <w:color w:val="auto"/>
        </w:rPr>
      </w:pPr>
    </w:p>
    <w:p>
      <w:pPr>
        <w:ind w:left="360"/>
        <w:spacing w:after="0" w:line="230" w:lineRule="auto"/>
        <w:rPr>
          <w:sz w:val="20"/>
          <w:szCs w:val="20"/>
          <w:color w:val="auto"/>
        </w:rPr>
      </w:pPr>
      <w:r>
        <w:rPr>
          <w:rFonts w:ascii="Arial" w:cs="Arial" w:eastAsia="Arial" w:hAnsi="Arial"/>
          <w:sz w:val="12"/>
          <w:szCs w:val="12"/>
          <w:color w:val="auto"/>
        </w:rPr>
        <w:t>Check this box to indicate that a transaction was made pursuant to a contract, instruction or written plan for the purchase or sale of equity securities of the issuer that is intended to satisfy the affirmative defense conditions of Rule 10b5-1(c). See Instruction 10.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35560</wp:posOffset>
            </wp:positionH>
            <wp:positionV relativeFrom="paragraph">
              <wp:posOffset>-663575</wp:posOffset>
            </wp:positionV>
            <wp:extent cx="123825" cy="1238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3825" cy="12382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7"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3"/>
        </w:trPr>
        <w:tc>
          <w:tcPr>
            <w:tcW w:w="6300" w:type="dxa"/>
            <w:vAlign w:val="bottom"/>
          </w:tcPr>
          <w:p>
            <w:pPr>
              <w:jc w:val="center"/>
              <w:ind w:right="116"/>
              <w:spacing w:after="0"/>
              <w:rPr>
                <w:sz w:val="20"/>
                <w:szCs w:val="20"/>
                <w:color w:val="auto"/>
              </w:rPr>
            </w:pPr>
            <w:r>
              <w:rPr>
                <w:rFonts w:ascii="Arial" w:cs="Arial" w:eastAsia="Arial" w:hAnsi="Arial"/>
                <w:sz w:val="21"/>
                <w:szCs w:val="21"/>
                <w:b w:val="1"/>
                <w:bCs w:val="1"/>
                <w:color w:val="auto"/>
                <w:w w:val="98"/>
              </w:rPr>
              <w:t>UNITED STATES SECURITIES AND EXCHANGE COMMISSION</w:t>
            </w:r>
          </w:p>
        </w:tc>
        <w:tc>
          <w:tcPr>
            <w:tcW w:w="40" w:type="dxa"/>
            <w:vAlign w:val="bottom"/>
            <w:tcBorders>
              <w:bottom w:val="single" w:sz="8" w:color="808080"/>
            </w:tcBorders>
          </w:tcPr>
          <w:p>
            <w:pPr>
              <w:spacing w:after="0"/>
              <w:rPr>
                <w:sz w:val="22"/>
                <w:szCs w:val="22"/>
                <w:color w:val="auto"/>
              </w:rPr>
            </w:pPr>
          </w:p>
        </w:tc>
        <w:tc>
          <w:tcPr>
            <w:tcW w:w="1240" w:type="dxa"/>
            <w:vAlign w:val="bottom"/>
            <w:tcBorders>
              <w:bottom w:val="single" w:sz="8" w:color="808080"/>
            </w:tcBorders>
          </w:tcPr>
          <w:p>
            <w:pPr>
              <w:spacing w:after="0"/>
              <w:rPr>
                <w:sz w:val="22"/>
                <w:szCs w:val="22"/>
                <w:color w:val="auto"/>
              </w:rPr>
            </w:pPr>
          </w:p>
        </w:tc>
        <w:tc>
          <w:tcPr>
            <w:tcW w:w="740" w:type="dxa"/>
            <w:vAlign w:val="bottom"/>
            <w:tcBorders>
              <w:bottom w:val="single" w:sz="8" w:color="808080"/>
            </w:tcBorders>
          </w:tcPr>
          <w:p>
            <w:pPr>
              <w:spacing w:after="0"/>
              <w:rPr>
                <w:sz w:val="22"/>
                <w:szCs w:val="22"/>
                <w:color w:val="auto"/>
              </w:rPr>
            </w:pPr>
          </w:p>
        </w:tc>
        <w:tc>
          <w:tcPr>
            <w:tcW w:w="40" w:type="dxa"/>
            <w:vAlign w:val="bottom"/>
            <w:tcBorders>
              <w:bottom w:val="single" w:sz="8" w:color="808080"/>
            </w:tcBorders>
          </w:tcPr>
          <w:p>
            <w:pPr>
              <w:spacing w:after="0"/>
              <w:rPr>
                <w:sz w:val="22"/>
                <w:szCs w:val="22"/>
                <w:color w:val="auto"/>
              </w:rPr>
            </w:pPr>
          </w:p>
        </w:tc>
        <w:tc>
          <w:tcPr>
            <w:tcW w:w="0" w:type="dxa"/>
            <w:vAlign w:val="bottom"/>
          </w:tcPr>
          <w:p>
            <w:pPr>
              <w:spacing w:after="0"/>
              <w:rPr>
                <w:sz w:val="1"/>
                <w:szCs w:val="1"/>
                <w:color w:val="auto"/>
              </w:rPr>
            </w:pPr>
          </w:p>
        </w:tc>
      </w:tr>
      <w:tr>
        <w:trPr>
          <w:trHeight w:val="26"/>
        </w:trPr>
        <w:tc>
          <w:tcPr>
            <w:tcW w:w="6300" w:type="dxa"/>
            <w:vAlign w:val="bottom"/>
            <w:vMerge w:val="restart"/>
          </w:tcPr>
          <w:p>
            <w:pPr>
              <w:jc w:val="center"/>
              <w:ind w:right="116"/>
              <w:spacing w:after="0" w:line="146" w:lineRule="exact"/>
              <w:rPr>
                <w:sz w:val="20"/>
                <w:szCs w:val="20"/>
                <w:color w:val="auto"/>
              </w:rPr>
            </w:pPr>
            <w:r>
              <w:rPr>
                <w:rFonts w:ascii="Arial" w:cs="Arial" w:eastAsia="Arial" w:hAnsi="Arial"/>
                <w:sz w:val="13"/>
                <w:szCs w:val="13"/>
                <w:color w:val="auto"/>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00"/>
        </w:trPr>
        <w:tc>
          <w:tcPr>
            <w:tcW w:w="630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4"/>
        </w:trPr>
        <w:tc>
          <w:tcPr>
            <w:tcW w:w="6300" w:type="dxa"/>
            <w:vAlign w:val="bottom"/>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300" w:type="dxa"/>
            <w:vAlign w:val="bottom"/>
            <w:vMerge w:val="restart"/>
          </w:tcPr>
          <w:p>
            <w:pPr>
              <w:jc w:val="center"/>
              <w:ind w:right="136"/>
              <w:spacing w:after="0"/>
              <w:rPr>
                <w:sz w:val="20"/>
                <w:szCs w:val="20"/>
                <w:color w:val="auto"/>
              </w:rPr>
            </w:pPr>
            <w:r>
              <w:rPr>
                <w:rFonts w:ascii="Arial" w:cs="Arial" w:eastAsia="Arial" w:hAnsi="Arial"/>
                <w:sz w:val="21"/>
                <w:szCs w:val="21"/>
                <w:b w:val="1"/>
                <w:bCs w:val="1"/>
                <w:color w:val="auto"/>
                <w:w w:val="98"/>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4"/>
        </w:trPr>
        <w:tc>
          <w:tcPr>
            <w:tcW w:w="630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1240" w:type="dxa"/>
            <w:vAlign w:val="bottom"/>
          </w:tcPr>
          <w:p>
            <w:pPr>
              <w:ind w:left="8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120"/>
        </w:trPr>
        <w:tc>
          <w:tcPr>
            <w:tcW w:w="630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8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2"/>
        </w:trPr>
        <w:tc>
          <w:tcPr>
            <w:tcW w:w="630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2"/>
        </w:trPr>
        <w:tc>
          <w:tcPr>
            <w:tcW w:w="6300" w:type="dxa"/>
            <w:vAlign w:val="bottom"/>
            <w:vMerge w:val="restart"/>
          </w:tcPr>
          <w:p>
            <w:pPr>
              <w:jc w:val="center"/>
              <w:ind w:right="116"/>
              <w:spacing w:after="0"/>
              <w:rPr>
                <w:sz w:val="20"/>
                <w:szCs w:val="20"/>
                <w:color w:val="auto"/>
              </w:rPr>
            </w:pPr>
            <w:r>
              <w:rPr>
                <w:rFonts w:ascii="Arial" w:cs="Arial" w:eastAsia="Arial" w:hAnsi="Arial"/>
                <w:sz w:val="13"/>
                <w:szCs w:val="13"/>
                <w:color w:val="auto"/>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8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2"/>
        </w:trPr>
        <w:tc>
          <w:tcPr>
            <w:tcW w:w="630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30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5265420</wp:posOffset>
            </wp:positionH>
            <wp:positionV relativeFrom="paragraph">
              <wp:posOffset>-631190</wp:posOffset>
            </wp:positionV>
            <wp:extent cx="58420" cy="644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44525"/>
                    </a:xfrm>
                    <a:prstGeom prst="rect">
                      <a:avLst/>
                    </a:prstGeom>
                    <a:noFill/>
                  </pic:spPr>
                </pic:pic>
              </a:graphicData>
            </a:graphic>
          </wp:anchor>
        </w:drawing>
        <w:drawing>
          <wp:anchor simplePos="0" relativeHeight="251657728" behindDoc="1" locked="0" layoutInCell="0" allowOverlap="1">
            <wp:simplePos x="0" y="0"/>
            <wp:positionH relativeFrom="column">
              <wp:posOffset>3994150</wp:posOffset>
            </wp:positionH>
            <wp:positionV relativeFrom="paragraph">
              <wp:posOffset>-631190</wp:posOffset>
            </wp:positionV>
            <wp:extent cx="58420" cy="644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58420" cy="64452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-1635125</wp:posOffset>
            </wp:positionH>
            <wp:positionV relativeFrom="paragraph">
              <wp:posOffset>750570</wp:posOffset>
            </wp:positionV>
            <wp:extent cx="6992620" cy="533336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92620" cy="5333365"/>
                    </a:xfrm>
                    <a:prstGeom prst="rect">
                      <a:avLst/>
                    </a:prstGeom>
                    <a:noFill/>
                  </pic:spPr>
                </pic:pic>
              </a:graphicData>
            </a:graphic>
          </wp:anchor>
        </w:drawing>
      </w:r>
    </w:p>
    <w:p>
      <w:pPr>
        <w:spacing w:after="0" w:line="1256" w:lineRule="exact"/>
        <w:rPr>
          <w:sz w:val="24"/>
          <w:szCs w:val="24"/>
          <w:color w:val="auto"/>
        </w:rPr>
      </w:pPr>
    </w:p>
    <w:p>
      <w:pPr>
        <w:sectPr>
          <w:pgSz w:w="11900" w:h="16838" w:orient="portrait"/>
          <w:cols w:equalWidth="0" w:num="2">
            <w:col w:w="2300" w:space="260"/>
            <w:col w:w="8520"/>
          </w:cols>
          <w:pgMar w:left="460" w:top="216" w:right="359" w:bottom="144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3">
        <w:r>
          <w:rPr>
            <w:rFonts w:ascii="Times New Roman" w:cs="Times New Roman" w:eastAsia="Times New Roman" w:hAnsi="Times New Roman"/>
            <w:sz w:val="21"/>
            <w:szCs w:val="21"/>
            <w:u w:val="single" w:color="auto"/>
            <w:color w:val="0000EE"/>
          </w:rPr>
          <w:t>Montgomery Jeanine</w:t>
        </w:r>
      </w:hyperlink>
    </w:p>
    <w:p>
      <w:pPr>
        <w:spacing w:after="0" w:line="295"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72" w:lineRule="exact"/>
        <w:rPr>
          <w:sz w:val="24"/>
          <w:szCs w:val="24"/>
          <w:color w:val="auto"/>
        </w:rPr>
      </w:pPr>
    </w:p>
    <w:p>
      <w:pPr>
        <w:ind w:left="120"/>
        <w:spacing w:after="0" w:line="384" w:lineRule="auto"/>
        <w:rPr>
          <w:sz w:val="20"/>
          <w:szCs w:val="20"/>
          <w:color w:val="auto"/>
        </w:rPr>
      </w:pPr>
      <w:r>
        <w:rPr>
          <w:rFonts w:ascii="Times New Roman" w:cs="Times New Roman" w:eastAsia="Times New Roman" w:hAnsi="Times New Roman"/>
          <w:sz w:val="16"/>
          <w:szCs w:val="16"/>
          <w:color w:val="0000FF"/>
        </w:rPr>
        <w:t>C/O MICROSTRATEGY INCORPORATED 1850 TOWERS CRESCENT PLAZA</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3" w:lineRule="exact"/>
        <w:rPr>
          <w:sz w:val="24"/>
          <w:szCs w:val="24"/>
          <w:color w:val="auto"/>
        </w:rPr>
      </w:pPr>
    </w:p>
    <w:p>
      <w:pPr>
        <w:spacing w:after="0"/>
        <w:rPr>
          <w:rFonts w:ascii="Times New Roman" w:cs="Times New Roman" w:eastAsia="Times New Roman" w:hAnsi="Times New Roman"/>
          <w:sz w:val="20"/>
          <w:szCs w:val="20"/>
          <w:color w:val="0000EE"/>
        </w:rPr>
      </w:pPr>
      <w:hyperlink r:id="rId14">
        <w:r>
          <w:rPr>
            <w:rFonts w:ascii="Times New Roman" w:cs="Times New Roman" w:eastAsia="Times New Roman" w:hAnsi="Times New Roman"/>
            <w:sz w:val="20"/>
            <w:szCs w:val="20"/>
            <w:u w:val="single" w:color="auto"/>
            <w:color w:val="0000EE"/>
          </w:rPr>
          <w:t>MICROSTRATEGY Inc</w:t>
        </w:r>
        <w:r>
          <w:rPr>
            <w:rFonts w:ascii="Times New Roman" w:cs="Times New Roman" w:eastAsia="Times New Roman" w:hAnsi="Times New Roman"/>
            <w:sz w:val="20"/>
            <w:szCs w:val="20"/>
            <w:color w:val="0000EE"/>
          </w:rPr>
          <w:t xml:space="preserve"> </w:t>
        </w:r>
      </w:hyperlink>
      <w:r>
        <w:rPr>
          <w:rFonts w:ascii="Times New Roman" w:cs="Times New Roman" w:eastAsia="Times New Roman" w:hAnsi="Times New Roman"/>
          <w:sz w:val="20"/>
          <w:szCs w:val="20"/>
          <w:color w:val="000000"/>
        </w:rPr>
        <w:t>[</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15"/>
          <w:szCs w:val="15"/>
          <w:color w:val="0000FF"/>
        </w:rPr>
        <w:t>MSTR</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20"/>
          <w:szCs w:val="20"/>
          <w:color w:val="000000"/>
        </w:rPr>
        <w:t>]</w:t>
      </w:r>
    </w:p>
    <w:p>
      <w:pPr>
        <w:spacing w:after="0" w:line="200" w:lineRule="exact"/>
        <w:rPr>
          <w:sz w:val="24"/>
          <w:szCs w:val="24"/>
          <w:color w:val="auto"/>
        </w:rPr>
      </w:pPr>
    </w:p>
    <w:p>
      <w:pPr>
        <w:spacing w:after="0" w:line="224" w:lineRule="exact"/>
        <w:rPr>
          <w:sz w:val="24"/>
          <w:szCs w:val="24"/>
          <w:color w:val="auto"/>
        </w:rPr>
      </w:pPr>
    </w:p>
    <w:p>
      <w:pPr>
        <w:spacing w:after="0"/>
        <w:rPr>
          <w:sz w:val="20"/>
          <w:szCs w:val="20"/>
          <w:color w:val="auto"/>
        </w:rPr>
      </w:pPr>
      <w:r>
        <w:rPr>
          <w:rFonts w:ascii="Arial" w:cs="Arial" w:eastAsia="Arial" w:hAnsi="Arial"/>
          <w:sz w:val="13"/>
          <w:szCs w:val="13"/>
          <w:color w:val="auto"/>
        </w:rPr>
        <w:t>3. Date of Earliest Transaction (Month/Day/Year)</w:t>
      </w:r>
    </w:p>
    <w:p>
      <w:pPr>
        <w:spacing w:after="0" w:line="12"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0000FF"/>
        </w:rPr>
        <w:t>11/14/2024</w:t>
      </w:r>
    </w:p>
    <w:p>
      <w:pPr>
        <w:spacing w:after="0" w:line="20" w:lineRule="exact"/>
        <w:rPr>
          <w:sz w:val="24"/>
          <w:szCs w:val="24"/>
          <w:color w:val="auto"/>
        </w:rPr>
      </w:pPr>
      <w:r>
        <w:rPr>
          <w:sz w:val="24"/>
          <w:szCs w:val="24"/>
          <w:color w:val="auto"/>
        </w:rPr>
        <w:br w:type="column"/>
      </w:r>
    </w:p>
    <w:p>
      <w:pPr>
        <w:ind w:left="-6" w:right="620" w:firstLine="6"/>
        <w:spacing w:after="0" w:line="260" w:lineRule="auto"/>
        <w:tabs>
          <w:tab w:leader="none" w:pos="139"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 w:lineRule="exact"/>
        <w:rPr>
          <w:sz w:val="24"/>
          <w:szCs w:val="24"/>
          <w:color w:val="auto"/>
        </w:rPr>
      </w:pPr>
    </w:p>
    <w:p>
      <w:pPr>
        <w:ind w:left="534"/>
        <w:spacing w:after="0"/>
        <w:tabs>
          <w:tab w:leader="none" w:pos="2094" w:val="left"/>
        </w:tabs>
        <w:rPr>
          <w:sz w:val="20"/>
          <w:szCs w:val="20"/>
          <w:color w:val="auto"/>
        </w:rPr>
      </w:pPr>
      <w:r>
        <w:rPr>
          <w:rFonts w:ascii="Arial" w:cs="Arial" w:eastAsia="Arial" w:hAnsi="Arial"/>
          <w:sz w:val="13"/>
          <w:szCs w:val="13"/>
          <w:color w:val="auto"/>
        </w:rPr>
        <w:t>Director</w:t>
      </w:r>
      <w:r>
        <w:rPr>
          <w:sz w:val="20"/>
          <w:szCs w:val="20"/>
          <w:color w:val="auto"/>
        </w:rPr>
        <w:tab/>
      </w:r>
      <w:r>
        <w:rPr>
          <w:rFonts w:ascii="Arial" w:cs="Arial" w:eastAsia="Arial" w:hAnsi="Arial"/>
          <w:sz w:val="13"/>
          <w:szCs w:val="13"/>
          <w:color w:val="auto"/>
        </w:rPr>
        <w:t>10% Owner</w:t>
      </w:r>
    </w:p>
    <w:p>
      <w:pPr>
        <w:spacing w:after="0" w:line="46" w:lineRule="exact"/>
        <w:rPr>
          <w:sz w:val="24"/>
          <w:szCs w:val="24"/>
          <w:color w:val="auto"/>
        </w:rPr>
      </w:pPr>
    </w:p>
    <w:p>
      <w:pPr>
        <w:jc w:val="right"/>
        <w:ind w:right="440"/>
        <w:spacing w:after="0"/>
        <w:tabs>
          <w:tab w:leader="none" w:pos="780" w:val="left"/>
        </w:tabs>
        <w:rPr>
          <w:sz w:val="20"/>
          <w:szCs w:val="20"/>
          <w:color w:val="auto"/>
        </w:rPr>
      </w:pPr>
      <w:r>
        <w:rPr>
          <w:rFonts w:ascii="Arial" w:cs="Arial" w:eastAsia="Arial" w:hAnsi="Arial"/>
          <w:sz w:val="13"/>
          <w:szCs w:val="13"/>
          <w:color w:val="auto"/>
        </w:rPr>
        <w:t>Officer (give title</w:t>
      </w:r>
      <w:r>
        <w:rPr>
          <w:sz w:val="20"/>
          <w:szCs w:val="20"/>
          <w:color w:val="auto"/>
        </w:rPr>
        <w:tab/>
      </w:r>
      <w:r>
        <w:rPr>
          <w:rFonts w:ascii="Arial" w:cs="Arial" w:eastAsia="Arial" w:hAnsi="Arial"/>
          <w:sz w:val="12"/>
          <w:szCs w:val="12"/>
          <w:color w:val="auto"/>
        </w:rPr>
        <w:t>Other (specify</w:t>
      </w:r>
    </w:p>
    <w:p>
      <w:pPr>
        <w:spacing w:after="0" w:line="6" w:lineRule="exact"/>
        <w:rPr>
          <w:sz w:val="24"/>
          <w:szCs w:val="24"/>
          <w:color w:val="auto"/>
        </w:rPr>
      </w:pPr>
    </w:p>
    <w:p>
      <w:pPr>
        <w:ind w:left="534"/>
        <w:spacing w:after="0"/>
        <w:tabs>
          <w:tab w:leader="none" w:pos="2094" w:val="left"/>
        </w:tabs>
        <w:rPr>
          <w:sz w:val="20"/>
          <w:szCs w:val="20"/>
          <w:color w:val="auto"/>
        </w:rPr>
      </w:pPr>
      <w:r>
        <w:rPr>
          <w:rFonts w:ascii="Arial" w:cs="Arial" w:eastAsia="Arial" w:hAnsi="Arial"/>
          <w:sz w:val="13"/>
          <w:szCs w:val="13"/>
          <w:color w:val="auto"/>
        </w:rPr>
        <w:t>below)</w:t>
      </w:r>
      <w:r>
        <w:rPr>
          <w:sz w:val="20"/>
          <w:szCs w:val="20"/>
          <w:color w:val="auto"/>
        </w:rPr>
        <w:tab/>
      </w:r>
      <w:r>
        <w:rPr>
          <w:rFonts w:ascii="Arial" w:cs="Arial" w:eastAsia="Arial" w:hAnsi="Arial"/>
          <w:sz w:val="13"/>
          <w:szCs w:val="13"/>
          <w:color w:val="auto"/>
        </w:rPr>
        <w:t>below)</w:t>
      </w:r>
    </w:p>
    <w:p>
      <w:pPr>
        <w:spacing w:after="0" w:line="34" w:lineRule="exact"/>
        <w:rPr>
          <w:sz w:val="24"/>
          <w:szCs w:val="24"/>
          <w:color w:val="auto"/>
        </w:rPr>
      </w:pPr>
    </w:p>
    <w:p>
      <w:pPr>
        <w:ind w:left="1154"/>
        <w:spacing w:after="0"/>
        <w:rPr>
          <w:sz w:val="20"/>
          <w:szCs w:val="20"/>
          <w:color w:val="auto"/>
        </w:rPr>
      </w:pPr>
      <w:r>
        <w:rPr>
          <w:rFonts w:ascii="Times New Roman" w:cs="Times New Roman" w:eastAsia="Times New Roman" w:hAnsi="Times New Roman"/>
          <w:sz w:val="17"/>
          <w:szCs w:val="17"/>
          <w:color w:val="0000FF"/>
        </w:rPr>
        <w:t>SVP &amp; CAO</w:t>
      </w:r>
    </w:p>
    <w:p>
      <w:pPr>
        <w:spacing w:after="0" w:line="539" w:lineRule="exact"/>
        <w:rPr>
          <w:sz w:val="24"/>
          <w:szCs w:val="24"/>
          <w:color w:val="auto"/>
        </w:rPr>
      </w:pPr>
    </w:p>
    <w:p>
      <w:pPr>
        <w:sectPr>
          <w:pgSz w:w="11900" w:h="16838" w:orient="portrait"/>
          <w:cols w:equalWidth="0" w:num="3">
            <w:col w:w="3200" w:space="700"/>
            <w:col w:w="3106" w:space="720"/>
            <w:col w:w="3354"/>
          </w:cols>
          <w:pgMar w:left="460" w:top="216" w:right="359" w:bottom="1440" w:gutter="0" w:footer="0" w:header="0"/>
          <w:type w:val="continuous"/>
        </w:sectPr>
      </w:pPr>
    </w:p>
    <w:tbl>
      <w:tblPr>
        <w:tblLayout w:type="fixed"/>
        <w:tblInd w:w="0" w:type="dxa"/>
        <w:tblCellMar>
          <w:top w:w="0" w:type="dxa"/>
          <w:left w:w="0" w:type="dxa"/>
          <w:bottom w:w="0" w:type="dxa"/>
          <w:right w:w="0" w:type="dxa"/>
        </w:tblCellMar>
      </w:tblPr>
      <w:tr>
        <w:trPr>
          <w:trHeight w:val="45"/>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680" w:type="dxa"/>
            <w:vAlign w:val="bottom"/>
            <w:shd w:val="clear" w:color="auto" w:fill="9A9A9A"/>
          </w:tcPr>
          <w:p>
            <w:pPr>
              <w:spacing w:after="0"/>
              <w:rPr>
                <w:sz w:val="3"/>
                <w:szCs w:val="3"/>
                <w:color w:val="auto"/>
              </w:rPr>
            </w:pPr>
          </w:p>
        </w:tc>
        <w:tc>
          <w:tcPr>
            <w:tcW w:w="520" w:type="dxa"/>
            <w:vAlign w:val="bottom"/>
            <w:shd w:val="clear" w:color="auto" w:fill="9A9A9A"/>
          </w:tcPr>
          <w:p>
            <w:pPr>
              <w:spacing w:after="0"/>
              <w:rPr>
                <w:sz w:val="3"/>
                <w:szCs w:val="3"/>
                <w:color w:val="auto"/>
              </w:rPr>
            </w:pPr>
          </w:p>
        </w:tc>
        <w:tc>
          <w:tcPr>
            <w:tcW w:w="260" w:type="dxa"/>
            <w:vAlign w:val="bottom"/>
            <w:shd w:val="clear" w:color="auto" w:fill="9A9A9A"/>
          </w:tcPr>
          <w:p>
            <w:pPr>
              <w:spacing w:after="0"/>
              <w:rPr>
                <w:sz w:val="3"/>
                <w:szCs w:val="3"/>
                <w:color w:val="auto"/>
              </w:rPr>
            </w:pPr>
          </w:p>
        </w:tc>
        <w:tc>
          <w:tcPr>
            <w:tcW w:w="980" w:type="dxa"/>
            <w:vAlign w:val="bottom"/>
            <w:shd w:val="clear" w:color="auto" w:fill="9A9A9A"/>
          </w:tcPr>
          <w:p>
            <w:pPr>
              <w:spacing w:after="0"/>
              <w:rPr>
                <w:sz w:val="3"/>
                <w:szCs w:val="3"/>
                <w:color w:val="auto"/>
              </w:rPr>
            </w:pPr>
          </w:p>
        </w:tc>
        <w:tc>
          <w:tcPr>
            <w:tcW w:w="1200" w:type="dxa"/>
            <w:vAlign w:val="bottom"/>
            <w:tcBorders>
              <w:right w:val="single" w:sz="8" w:color="9A9A9A"/>
            </w:tcBorders>
            <w:shd w:val="clear" w:color="auto" w:fill="9A9A9A"/>
          </w:tcPr>
          <w:p>
            <w:pPr>
              <w:spacing w:after="0"/>
              <w:rPr>
                <w:sz w:val="3"/>
                <w:szCs w:val="3"/>
                <w:color w:val="auto"/>
              </w:rPr>
            </w:pPr>
          </w:p>
        </w:tc>
        <w:tc>
          <w:tcPr>
            <w:tcW w:w="3640" w:type="dxa"/>
            <w:vAlign w:val="bottom"/>
            <w:gridSpan w:val="6"/>
            <w:vMerge w:val="restart"/>
          </w:tcPr>
          <w:p>
            <w:pPr>
              <w:jc w:val="center"/>
              <w:spacing w:after="0"/>
              <w:rPr>
                <w:sz w:val="20"/>
                <w:szCs w:val="20"/>
                <w:color w:val="auto"/>
              </w:rPr>
            </w:pPr>
            <w:r>
              <w:rPr>
                <w:rFonts w:ascii="Arial" w:cs="Arial" w:eastAsia="Arial" w:hAnsi="Arial"/>
                <w:sz w:val="13"/>
                <w:szCs w:val="13"/>
                <w:color w:val="auto"/>
                <w:w w:val="99"/>
              </w:rPr>
              <w:t>4. If Amendment, Date of Original Filed (Month/Day/Year)</w:t>
            </w:r>
          </w:p>
        </w:tc>
        <w:tc>
          <w:tcPr>
            <w:tcW w:w="3700" w:type="dxa"/>
            <w:vAlign w:val="bottom"/>
            <w:gridSpan w:val="10"/>
            <w:vMerge w:val="restart"/>
          </w:tcPr>
          <w:p>
            <w:pPr>
              <w:ind w:left="34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04"/>
        </w:trPr>
        <w:tc>
          <w:tcPr>
            <w:tcW w:w="20" w:type="dxa"/>
            <w:vAlign w:val="bottom"/>
          </w:tcPr>
          <w:p>
            <w:pPr>
              <w:spacing w:after="0"/>
              <w:rPr>
                <w:sz w:val="9"/>
                <w:szCs w:val="9"/>
                <w:color w:val="auto"/>
              </w:rPr>
            </w:pPr>
          </w:p>
        </w:tc>
        <w:tc>
          <w:tcPr>
            <w:tcW w:w="760" w:type="dxa"/>
            <w:vAlign w:val="bottom"/>
            <w:gridSpan w:val="2"/>
            <w:vMerge w:val="restart"/>
          </w:tcPr>
          <w:p>
            <w:pPr>
              <w:ind w:left="60"/>
              <w:spacing w:after="0"/>
              <w:rPr>
                <w:sz w:val="20"/>
                <w:szCs w:val="20"/>
                <w:color w:val="auto"/>
              </w:rPr>
            </w:pPr>
            <w:r>
              <w:rPr>
                <w:rFonts w:ascii="Arial" w:cs="Arial" w:eastAsia="Arial" w:hAnsi="Arial"/>
                <w:sz w:val="13"/>
                <w:szCs w:val="13"/>
                <w:color w:val="auto"/>
              </w:rPr>
              <w:t>(Street)</w:t>
            </w:r>
          </w:p>
        </w:tc>
        <w:tc>
          <w:tcPr>
            <w:tcW w:w="520" w:type="dxa"/>
            <w:vAlign w:val="bottom"/>
          </w:tcPr>
          <w:p>
            <w:pPr>
              <w:spacing w:after="0"/>
              <w:rPr>
                <w:sz w:val="9"/>
                <w:szCs w:val="9"/>
                <w:color w:val="auto"/>
              </w:rPr>
            </w:pPr>
          </w:p>
        </w:tc>
        <w:tc>
          <w:tcPr>
            <w:tcW w:w="260" w:type="dxa"/>
            <w:vAlign w:val="bottom"/>
          </w:tcPr>
          <w:p>
            <w:pPr>
              <w:spacing w:after="0"/>
              <w:rPr>
                <w:sz w:val="9"/>
                <w:szCs w:val="9"/>
                <w:color w:val="auto"/>
              </w:rPr>
            </w:pPr>
          </w:p>
        </w:tc>
        <w:tc>
          <w:tcPr>
            <w:tcW w:w="980" w:type="dxa"/>
            <w:vAlign w:val="bottom"/>
          </w:tcPr>
          <w:p>
            <w:pPr>
              <w:spacing w:after="0"/>
              <w:rPr>
                <w:sz w:val="9"/>
                <w:szCs w:val="9"/>
                <w:color w:val="auto"/>
              </w:rPr>
            </w:pPr>
          </w:p>
        </w:tc>
        <w:tc>
          <w:tcPr>
            <w:tcW w:w="1200" w:type="dxa"/>
            <w:vAlign w:val="bottom"/>
          </w:tcPr>
          <w:p>
            <w:pPr>
              <w:spacing w:after="0"/>
              <w:rPr>
                <w:sz w:val="9"/>
                <w:szCs w:val="9"/>
                <w:color w:val="auto"/>
              </w:rPr>
            </w:pPr>
          </w:p>
        </w:tc>
        <w:tc>
          <w:tcPr>
            <w:tcW w:w="3640" w:type="dxa"/>
            <w:vAlign w:val="bottom"/>
            <w:gridSpan w:val="6"/>
            <w:vMerge w:val="continue"/>
          </w:tcPr>
          <w:p>
            <w:pPr>
              <w:spacing w:after="0"/>
              <w:rPr>
                <w:sz w:val="9"/>
                <w:szCs w:val="9"/>
                <w:color w:val="auto"/>
              </w:rPr>
            </w:pPr>
          </w:p>
        </w:tc>
        <w:tc>
          <w:tcPr>
            <w:tcW w:w="3700" w:type="dxa"/>
            <w:vAlign w:val="bottom"/>
            <w:gridSpan w:val="10"/>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760" w:type="dxa"/>
            <w:vAlign w:val="bottom"/>
            <w:gridSpan w:val="2"/>
            <w:vMerge w:val="continue"/>
          </w:tcPr>
          <w:p>
            <w:pPr>
              <w:spacing w:after="0"/>
              <w:rPr>
                <w:sz w:val="14"/>
                <w:szCs w:val="14"/>
                <w:color w:val="auto"/>
              </w:rPr>
            </w:pPr>
          </w:p>
        </w:tc>
        <w:tc>
          <w:tcPr>
            <w:tcW w:w="5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760" w:type="dxa"/>
            <w:vAlign w:val="bottom"/>
            <w:gridSpan w:val="3"/>
          </w:tcPr>
          <w:p>
            <w:pPr>
              <w:ind w:left="340"/>
              <w:spacing w:after="0"/>
              <w:rPr>
                <w:sz w:val="20"/>
                <w:szCs w:val="20"/>
                <w:color w:val="auto"/>
              </w:rPr>
            </w:pPr>
            <w:r>
              <w:rPr>
                <w:rFonts w:ascii="Arial" w:cs="Arial" w:eastAsia="Arial" w:hAnsi="Arial"/>
                <w:sz w:val="13"/>
                <w:szCs w:val="13"/>
                <w:color w:val="auto"/>
              </w:rPr>
              <w:t>Line)</w:t>
            </w:r>
          </w:p>
        </w:tc>
        <w:tc>
          <w:tcPr>
            <w:tcW w:w="5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8"/>
        </w:trPr>
        <w:tc>
          <w:tcPr>
            <w:tcW w:w="2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680" w:type="dxa"/>
            <w:vAlign w:val="bottom"/>
          </w:tcPr>
          <w:p>
            <w:pPr>
              <w:ind w:left="20"/>
              <w:spacing w:after="0"/>
              <w:rPr>
                <w:sz w:val="20"/>
                <w:szCs w:val="20"/>
                <w:color w:val="auto"/>
              </w:rPr>
            </w:pPr>
            <w:r>
              <w:rPr>
                <w:rFonts w:ascii="Times New Roman" w:cs="Times New Roman" w:eastAsia="Times New Roman" w:hAnsi="Times New Roman"/>
                <w:sz w:val="17"/>
                <w:szCs w:val="17"/>
                <w:color w:val="0000FF"/>
                <w:w w:val="96"/>
              </w:rPr>
              <w:t>TYSONS</w:t>
            </w:r>
          </w:p>
        </w:tc>
        <w:tc>
          <w:tcPr>
            <w:tcW w:w="520" w:type="dxa"/>
            <w:vAlign w:val="bottom"/>
          </w:tcPr>
          <w:p>
            <w:pPr>
              <w:spacing w:after="0"/>
              <w:rPr>
                <w:sz w:val="18"/>
                <w:szCs w:val="18"/>
                <w:color w:val="auto"/>
              </w:rPr>
            </w:pPr>
          </w:p>
        </w:tc>
        <w:tc>
          <w:tcPr>
            <w:tcW w:w="26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0000FF"/>
                <w:w w:val="81"/>
              </w:rPr>
              <w:t>VA</w:t>
            </w:r>
          </w:p>
        </w:tc>
        <w:tc>
          <w:tcPr>
            <w:tcW w:w="980" w:type="dxa"/>
            <w:vAlign w:val="bottom"/>
          </w:tcPr>
          <w:p>
            <w:pPr>
              <w:spacing w:after="0"/>
              <w:rPr>
                <w:sz w:val="18"/>
                <w:szCs w:val="18"/>
                <w:color w:val="auto"/>
              </w:rPr>
            </w:pPr>
          </w:p>
        </w:tc>
        <w:tc>
          <w:tcPr>
            <w:tcW w:w="120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0000FF"/>
              </w:rPr>
              <w:t>22182</w:t>
            </w:r>
          </w:p>
        </w:tc>
        <w:tc>
          <w:tcPr>
            <w:tcW w:w="400" w:type="dxa"/>
            <w:vAlign w:val="bottom"/>
          </w:tcPr>
          <w:p>
            <w:pPr>
              <w:spacing w:after="0"/>
              <w:rPr>
                <w:sz w:val="18"/>
                <w:szCs w:val="18"/>
                <w:color w:val="auto"/>
              </w:rPr>
            </w:pPr>
          </w:p>
        </w:tc>
        <w:tc>
          <w:tcPr>
            <w:tcW w:w="42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780" w:type="dxa"/>
            <w:vAlign w:val="bottom"/>
          </w:tcPr>
          <w:p>
            <w:pPr>
              <w:spacing w:after="0"/>
              <w:rPr>
                <w:sz w:val="18"/>
                <w:szCs w:val="18"/>
                <w:color w:val="auto"/>
              </w:rPr>
            </w:pPr>
          </w:p>
        </w:tc>
        <w:tc>
          <w:tcPr>
            <w:tcW w:w="7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560" w:type="dxa"/>
            <w:vAlign w:val="bottom"/>
          </w:tcPr>
          <w:p>
            <w:pPr>
              <w:spacing w:after="0"/>
              <w:rPr>
                <w:sz w:val="18"/>
                <w:szCs w:val="18"/>
                <w:color w:val="auto"/>
              </w:rPr>
            </w:pPr>
          </w:p>
        </w:tc>
        <w:tc>
          <w:tcPr>
            <w:tcW w:w="40" w:type="dxa"/>
            <w:vAlign w:val="bottom"/>
          </w:tcPr>
          <w:p>
            <w:pPr>
              <w:spacing w:after="0"/>
              <w:rPr>
                <w:sz w:val="18"/>
                <w:szCs w:val="18"/>
                <w:color w:val="auto"/>
              </w:rPr>
            </w:pPr>
          </w:p>
        </w:tc>
        <w:tc>
          <w:tcPr>
            <w:tcW w:w="160" w:type="dxa"/>
            <w:vAlign w:val="bottom"/>
          </w:tcPr>
          <w:p>
            <w:pPr>
              <w:spacing w:after="0"/>
              <w:rPr>
                <w:sz w:val="18"/>
                <w:szCs w:val="18"/>
                <w:color w:val="auto"/>
              </w:rPr>
            </w:pPr>
          </w:p>
        </w:tc>
        <w:tc>
          <w:tcPr>
            <w:tcW w:w="2940" w:type="dxa"/>
            <w:vAlign w:val="bottom"/>
            <w:gridSpan w:val="7"/>
          </w:tcPr>
          <w:p>
            <w:pPr>
              <w:ind w:left="12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15"/>
        </w:trPr>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1200" w:type="dxa"/>
            <w:vAlign w:val="bottom"/>
            <w:gridSpan w:val="2"/>
            <w:vMerge w:val="restart"/>
          </w:tcPr>
          <w:p>
            <w:pPr>
              <w:ind w:left="20"/>
              <w:spacing w:after="0"/>
              <w:rPr>
                <w:sz w:val="20"/>
                <w:szCs w:val="20"/>
                <w:color w:val="auto"/>
              </w:rPr>
            </w:pPr>
            <w:r>
              <w:rPr>
                <w:rFonts w:ascii="Times New Roman" w:cs="Times New Roman" w:eastAsia="Times New Roman" w:hAnsi="Times New Roman"/>
                <w:sz w:val="17"/>
                <w:szCs w:val="17"/>
                <w:color w:val="0000FF"/>
              </w:rPr>
              <w:t>CORNER</w:t>
            </w:r>
          </w:p>
        </w:tc>
        <w:tc>
          <w:tcPr>
            <w:tcW w:w="260" w:type="dxa"/>
            <w:vAlign w:val="bottom"/>
            <w:vMerge w:val="continue"/>
          </w:tcPr>
          <w:p>
            <w:pPr>
              <w:spacing w:after="0"/>
              <w:rPr>
                <w:sz w:val="9"/>
                <w:szCs w:val="9"/>
                <w:color w:val="auto"/>
              </w:rPr>
            </w:pPr>
          </w:p>
        </w:tc>
        <w:tc>
          <w:tcPr>
            <w:tcW w:w="980" w:type="dxa"/>
            <w:vAlign w:val="bottom"/>
          </w:tcPr>
          <w:p>
            <w:pPr>
              <w:spacing w:after="0"/>
              <w:rPr>
                <w:sz w:val="9"/>
                <w:szCs w:val="9"/>
                <w:color w:val="auto"/>
              </w:rPr>
            </w:pPr>
          </w:p>
        </w:tc>
        <w:tc>
          <w:tcPr>
            <w:tcW w:w="1200" w:type="dxa"/>
            <w:vAlign w:val="bottom"/>
            <w:vMerge w:val="continue"/>
          </w:tcPr>
          <w:p>
            <w:pPr>
              <w:spacing w:after="0"/>
              <w:rPr>
                <w:sz w:val="9"/>
                <w:szCs w:val="9"/>
                <w:color w:val="auto"/>
              </w:rPr>
            </w:pPr>
          </w:p>
        </w:tc>
        <w:tc>
          <w:tcPr>
            <w:tcW w:w="400" w:type="dxa"/>
            <w:vAlign w:val="bottom"/>
          </w:tcPr>
          <w:p>
            <w:pPr>
              <w:spacing w:after="0"/>
              <w:rPr>
                <w:sz w:val="9"/>
                <w:szCs w:val="9"/>
                <w:color w:val="auto"/>
              </w:rPr>
            </w:pPr>
          </w:p>
        </w:tc>
        <w:tc>
          <w:tcPr>
            <w:tcW w:w="420" w:type="dxa"/>
            <w:vAlign w:val="bottom"/>
          </w:tcPr>
          <w:p>
            <w:pPr>
              <w:spacing w:after="0"/>
              <w:rPr>
                <w:sz w:val="9"/>
                <w:szCs w:val="9"/>
                <w:color w:val="auto"/>
              </w:rPr>
            </w:pPr>
          </w:p>
        </w:tc>
        <w:tc>
          <w:tcPr>
            <w:tcW w:w="700" w:type="dxa"/>
            <w:vAlign w:val="bottom"/>
          </w:tcPr>
          <w:p>
            <w:pPr>
              <w:spacing w:after="0"/>
              <w:rPr>
                <w:sz w:val="9"/>
                <w:szCs w:val="9"/>
                <w:color w:val="auto"/>
              </w:rPr>
            </w:pPr>
          </w:p>
        </w:tc>
        <w:tc>
          <w:tcPr>
            <w:tcW w:w="780" w:type="dxa"/>
            <w:vAlign w:val="bottom"/>
          </w:tcPr>
          <w:p>
            <w:pPr>
              <w:spacing w:after="0"/>
              <w:rPr>
                <w:sz w:val="9"/>
                <w:szCs w:val="9"/>
                <w:color w:val="auto"/>
              </w:rPr>
            </w:pPr>
          </w:p>
        </w:tc>
        <w:tc>
          <w:tcPr>
            <w:tcW w:w="700" w:type="dxa"/>
            <w:vAlign w:val="bottom"/>
          </w:tcPr>
          <w:p>
            <w:pPr>
              <w:spacing w:after="0"/>
              <w:rPr>
                <w:sz w:val="9"/>
                <w:szCs w:val="9"/>
                <w:color w:val="auto"/>
              </w:rPr>
            </w:pPr>
          </w:p>
        </w:tc>
        <w:tc>
          <w:tcPr>
            <w:tcW w:w="640" w:type="dxa"/>
            <w:vAlign w:val="bottom"/>
          </w:tcPr>
          <w:p>
            <w:pPr>
              <w:spacing w:after="0"/>
              <w:rPr>
                <w:sz w:val="9"/>
                <w:szCs w:val="9"/>
                <w:color w:val="auto"/>
              </w:rPr>
            </w:pPr>
          </w:p>
        </w:tc>
        <w:tc>
          <w:tcPr>
            <w:tcW w:w="560" w:type="dxa"/>
            <w:vAlign w:val="bottom"/>
          </w:tcPr>
          <w:p>
            <w:pPr>
              <w:spacing w:after="0"/>
              <w:rPr>
                <w:sz w:val="9"/>
                <w:szCs w:val="9"/>
                <w:color w:val="auto"/>
              </w:rPr>
            </w:pPr>
          </w:p>
        </w:tc>
        <w:tc>
          <w:tcPr>
            <w:tcW w:w="40" w:type="dxa"/>
            <w:vAlign w:val="bottom"/>
          </w:tcPr>
          <w:p>
            <w:pPr>
              <w:spacing w:after="0"/>
              <w:rPr>
                <w:sz w:val="9"/>
                <w:szCs w:val="9"/>
                <w:color w:val="auto"/>
              </w:rPr>
            </w:pPr>
          </w:p>
        </w:tc>
        <w:tc>
          <w:tcPr>
            <w:tcW w:w="160" w:type="dxa"/>
            <w:vAlign w:val="bottom"/>
          </w:tcPr>
          <w:p>
            <w:pPr>
              <w:spacing w:after="0"/>
              <w:rPr>
                <w:sz w:val="9"/>
                <w:szCs w:val="9"/>
                <w:color w:val="auto"/>
              </w:rPr>
            </w:pPr>
          </w:p>
        </w:tc>
        <w:tc>
          <w:tcPr>
            <w:tcW w:w="2940" w:type="dxa"/>
            <w:vAlign w:val="bottom"/>
            <w:gridSpan w:val="7"/>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80"/>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1200" w:type="dxa"/>
            <w:vAlign w:val="bottom"/>
            <w:gridSpan w:val="2"/>
            <w:vMerge w:val="continue"/>
          </w:tcPr>
          <w:p>
            <w:pPr>
              <w:spacing w:after="0"/>
              <w:rPr>
                <w:sz w:val="6"/>
                <w:szCs w:val="6"/>
                <w:color w:val="auto"/>
              </w:rPr>
            </w:pPr>
          </w:p>
        </w:tc>
        <w:tc>
          <w:tcPr>
            <w:tcW w:w="260" w:type="dxa"/>
            <w:vAlign w:val="bottom"/>
          </w:tcPr>
          <w:p>
            <w:pPr>
              <w:spacing w:after="0"/>
              <w:rPr>
                <w:sz w:val="6"/>
                <w:szCs w:val="6"/>
                <w:color w:val="auto"/>
              </w:rPr>
            </w:pPr>
          </w:p>
        </w:tc>
        <w:tc>
          <w:tcPr>
            <w:tcW w:w="980" w:type="dxa"/>
            <w:vAlign w:val="bottom"/>
          </w:tcPr>
          <w:p>
            <w:pPr>
              <w:spacing w:after="0"/>
              <w:rPr>
                <w:sz w:val="6"/>
                <w:szCs w:val="6"/>
                <w:color w:val="auto"/>
              </w:rPr>
            </w:pPr>
          </w:p>
        </w:tc>
        <w:tc>
          <w:tcPr>
            <w:tcW w:w="120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Pr>
          <w:p>
            <w:pPr>
              <w:spacing w:after="0"/>
              <w:rPr>
                <w:sz w:val="6"/>
                <w:szCs w:val="6"/>
                <w:color w:val="auto"/>
              </w:rPr>
            </w:pPr>
          </w:p>
        </w:tc>
        <w:tc>
          <w:tcPr>
            <w:tcW w:w="700" w:type="dxa"/>
            <w:vAlign w:val="bottom"/>
          </w:tcPr>
          <w:p>
            <w:pPr>
              <w:spacing w:after="0"/>
              <w:rPr>
                <w:sz w:val="6"/>
                <w:szCs w:val="6"/>
                <w:color w:val="auto"/>
              </w:rPr>
            </w:pPr>
          </w:p>
        </w:tc>
        <w:tc>
          <w:tcPr>
            <w:tcW w:w="640" w:type="dxa"/>
            <w:vAlign w:val="bottom"/>
          </w:tcPr>
          <w:p>
            <w:pPr>
              <w:spacing w:after="0"/>
              <w:rPr>
                <w:sz w:val="6"/>
                <w:szCs w:val="6"/>
                <w:color w:val="auto"/>
              </w:rPr>
            </w:pPr>
          </w:p>
        </w:tc>
        <w:tc>
          <w:tcPr>
            <w:tcW w:w="560" w:type="dxa"/>
            <w:vAlign w:val="bottom"/>
          </w:tcPr>
          <w:p>
            <w:pPr>
              <w:spacing w:after="0"/>
              <w:rPr>
                <w:sz w:val="6"/>
                <w:szCs w:val="6"/>
                <w:color w:val="auto"/>
              </w:rPr>
            </w:pPr>
          </w:p>
        </w:tc>
        <w:tc>
          <w:tcPr>
            <w:tcW w:w="40" w:type="dxa"/>
            <w:vAlign w:val="bottom"/>
          </w:tcPr>
          <w:p>
            <w:pPr>
              <w:spacing w:after="0"/>
              <w:rPr>
                <w:sz w:val="6"/>
                <w:szCs w:val="6"/>
                <w:color w:val="auto"/>
              </w:rPr>
            </w:pPr>
          </w:p>
        </w:tc>
        <w:tc>
          <w:tcPr>
            <w:tcW w:w="160" w:type="dxa"/>
            <w:vAlign w:val="bottom"/>
          </w:tcPr>
          <w:p>
            <w:pPr>
              <w:spacing w:after="0"/>
              <w:rPr>
                <w:sz w:val="6"/>
                <w:szCs w:val="6"/>
                <w:color w:val="auto"/>
              </w:rPr>
            </w:pPr>
          </w:p>
        </w:tc>
        <w:tc>
          <w:tcPr>
            <w:tcW w:w="2940" w:type="dxa"/>
            <w:vAlign w:val="bottom"/>
            <w:gridSpan w:val="7"/>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75"/>
        </w:trPr>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80" w:type="dxa"/>
            <w:vAlign w:val="bottom"/>
            <w:tcBorders>
              <w:bottom w:val="single" w:sz="8" w:color="9A9A9A"/>
            </w:tcBorders>
          </w:tcPr>
          <w:p>
            <w:pPr>
              <w:spacing w:after="0"/>
              <w:rPr>
                <w:sz w:val="15"/>
                <w:szCs w:val="15"/>
                <w:color w:val="auto"/>
              </w:rPr>
            </w:pPr>
          </w:p>
        </w:tc>
        <w:tc>
          <w:tcPr>
            <w:tcW w:w="520" w:type="dxa"/>
            <w:vAlign w:val="bottom"/>
            <w:tcBorders>
              <w:bottom w:val="single" w:sz="8" w:color="9A9A9A"/>
            </w:tcBorders>
          </w:tcPr>
          <w:p>
            <w:pPr>
              <w:spacing w:after="0"/>
              <w:rPr>
                <w:sz w:val="15"/>
                <w:szCs w:val="15"/>
                <w:color w:val="auto"/>
              </w:rPr>
            </w:pPr>
          </w:p>
        </w:tc>
        <w:tc>
          <w:tcPr>
            <w:tcW w:w="260" w:type="dxa"/>
            <w:vAlign w:val="bottom"/>
            <w:tcBorders>
              <w:bottom w:val="single" w:sz="8" w:color="9A9A9A"/>
            </w:tcBorders>
          </w:tcPr>
          <w:p>
            <w:pPr>
              <w:spacing w:after="0"/>
              <w:rPr>
                <w:sz w:val="15"/>
                <w:szCs w:val="15"/>
                <w:color w:val="auto"/>
              </w:rPr>
            </w:pPr>
          </w:p>
        </w:tc>
        <w:tc>
          <w:tcPr>
            <w:tcW w:w="980" w:type="dxa"/>
            <w:vAlign w:val="bottom"/>
            <w:tcBorders>
              <w:bottom w:val="single" w:sz="8" w:color="9A9A9A"/>
            </w:tcBorders>
          </w:tcPr>
          <w:p>
            <w:pPr>
              <w:spacing w:after="0"/>
              <w:rPr>
                <w:sz w:val="15"/>
                <w:szCs w:val="15"/>
                <w:color w:val="auto"/>
              </w:rPr>
            </w:pPr>
          </w:p>
        </w:tc>
        <w:tc>
          <w:tcPr>
            <w:tcW w:w="1200" w:type="dxa"/>
            <w:vAlign w:val="bottom"/>
            <w:tcBorders>
              <w:bottom w:val="single" w:sz="8" w:color="9A9A9A"/>
            </w:tcBorders>
          </w:tcPr>
          <w:p>
            <w:pPr>
              <w:spacing w:after="0"/>
              <w:rPr>
                <w:sz w:val="15"/>
                <w:szCs w:val="15"/>
                <w:color w:val="auto"/>
              </w:rPr>
            </w:pPr>
          </w:p>
        </w:tc>
        <w:tc>
          <w:tcPr>
            <w:tcW w:w="4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64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60" w:type="dxa"/>
            <w:vAlign w:val="bottom"/>
          </w:tcPr>
          <w:p>
            <w:pPr>
              <w:ind w:left="12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302"/>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80" w:type="dxa"/>
            <w:vAlign w:val="bottom"/>
          </w:tcPr>
          <w:p>
            <w:pPr>
              <w:ind w:left="20"/>
              <w:spacing w:after="0"/>
              <w:rPr>
                <w:sz w:val="20"/>
                <w:szCs w:val="20"/>
                <w:color w:val="auto"/>
              </w:rPr>
            </w:pPr>
            <w:r>
              <w:rPr>
                <w:rFonts w:ascii="Arial" w:cs="Arial" w:eastAsia="Arial" w:hAnsi="Arial"/>
                <w:sz w:val="13"/>
                <w:szCs w:val="13"/>
                <w:color w:val="auto"/>
              </w:rPr>
              <w:t>(City)</w:t>
            </w:r>
          </w:p>
        </w:tc>
        <w:tc>
          <w:tcPr>
            <w:tcW w:w="520" w:type="dxa"/>
            <w:vAlign w:val="bottom"/>
          </w:tcPr>
          <w:p>
            <w:pPr>
              <w:spacing w:after="0"/>
              <w:rPr>
                <w:sz w:val="24"/>
                <w:szCs w:val="24"/>
                <w:color w:val="auto"/>
              </w:rPr>
            </w:pPr>
          </w:p>
        </w:tc>
        <w:tc>
          <w:tcPr>
            <w:tcW w:w="1240" w:type="dxa"/>
            <w:vAlign w:val="bottom"/>
            <w:gridSpan w:val="2"/>
          </w:tcPr>
          <w:p>
            <w:pPr>
              <w:ind w:left="40"/>
              <w:spacing w:after="0"/>
              <w:rPr>
                <w:sz w:val="20"/>
                <w:szCs w:val="20"/>
                <w:color w:val="auto"/>
              </w:rPr>
            </w:pPr>
            <w:r>
              <w:rPr>
                <w:rFonts w:ascii="Arial" w:cs="Arial" w:eastAsia="Arial" w:hAnsi="Arial"/>
                <w:sz w:val="13"/>
                <w:szCs w:val="13"/>
                <w:color w:val="auto"/>
              </w:rPr>
              <w:t>(State)</w:t>
            </w:r>
          </w:p>
        </w:tc>
        <w:tc>
          <w:tcPr>
            <w:tcW w:w="1200" w:type="dxa"/>
            <w:vAlign w:val="bottom"/>
          </w:tcPr>
          <w:p>
            <w:pPr>
              <w:ind w:left="20"/>
              <w:spacing w:after="0"/>
              <w:rPr>
                <w:sz w:val="20"/>
                <w:szCs w:val="20"/>
                <w:color w:val="auto"/>
              </w:rPr>
            </w:pPr>
            <w:r>
              <w:rPr>
                <w:rFonts w:ascii="Arial" w:cs="Arial" w:eastAsia="Arial" w:hAnsi="Arial"/>
                <w:sz w:val="13"/>
                <w:szCs w:val="13"/>
                <w:color w:val="auto"/>
              </w:rPr>
              <w:t>(Zip)</w:t>
            </w:r>
          </w:p>
        </w:tc>
        <w:tc>
          <w:tcPr>
            <w:tcW w:w="4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6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6"/>
        </w:trPr>
        <w:tc>
          <w:tcPr>
            <w:tcW w:w="2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520" w:type="dxa"/>
            <w:vAlign w:val="bottom"/>
            <w:tcBorders>
              <w:bottom w:val="single" w:sz="8" w:color="2C2C2C"/>
            </w:tcBorders>
          </w:tcPr>
          <w:p>
            <w:pPr>
              <w:spacing w:after="0"/>
              <w:rPr>
                <w:sz w:val="10"/>
                <w:szCs w:val="10"/>
                <w:color w:val="auto"/>
              </w:rPr>
            </w:pPr>
          </w:p>
        </w:tc>
        <w:tc>
          <w:tcPr>
            <w:tcW w:w="260" w:type="dxa"/>
            <w:vAlign w:val="bottom"/>
            <w:tcBorders>
              <w:bottom w:val="single" w:sz="8" w:color="2C2C2C"/>
            </w:tcBorders>
          </w:tcPr>
          <w:p>
            <w:pPr>
              <w:spacing w:after="0"/>
              <w:rPr>
                <w:sz w:val="10"/>
                <w:szCs w:val="10"/>
                <w:color w:val="auto"/>
              </w:rPr>
            </w:pPr>
          </w:p>
        </w:tc>
        <w:tc>
          <w:tcPr>
            <w:tcW w:w="2180" w:type="dxa"/>
            <w:vAlign w:val="bottom"/>
            <w:tcBorders>
              <w:bottom w:val="single" w:sz="8" w:color="2C2C2C"/>
            </w:tcBorders>
            <w:gridSpan w:val="2"/>
          </w:tcPr>
          <w:p>
            <w:pPr>
              <w:spacing w:after="0"/>
              <w:rPr>
                <w:sz w:val="10"/>
                <w:szCs w:val="10"/>
                <w:color w:val="auto"/>
              </w:rPr>
            </w:pPr>
          </w:p>
        </w:tc>
        <w:tc>
          <w:tcPr>
            <w:tcW w:w="4200" w:type="dxa"/>
            <w:vAlign w:val="bottom"/>
            <w:tcBorders>
              <w:bottom w:val="single" w:sz="8" w:color="2C2C2C"/>
            </w:tcBorders>
            <w:gridSpan w:val="7"/>
          </w:tcPr>
          <w:p>
            <w:pPr>
              <w:spacing w:after="0"/>
              <w:rPr>
                <w:sz w:val="10"/>
                <w:szCs w:val="10"/>
                <w:color w:val="auto"/>
              </w:rPr>
            </w:pPr>
          </w:p>
        </w:tc>
        <w:tc>
          <w:tcPr>
            <w:tcW w:w="760" w:type="dxa"/>
            <w:vAlign w:val="bottom"/>
            <w:tcBorders>
              <w:bottom w:val="single" w:sz="8" w:color="2C2C2C"/>
            </w:tcBorders>
            <w:gridSpan w:val="3"/>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28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6"/>
        </w:trPr>
        <w:tc>
          <w:tcPr>
            <w:tcW w:w="20" w:type="dxa"/>
            <w:vAlign w:val="bottom"/>
            <w:tcBorders>
              <w:top w:val="single" w:sz="8" w:color="808080"/>
            </w:tcBorders>
          </w:tcPr>
          <w:p>
            <w:pPr>
              <w:spacing w:after="0"/>
              <w:rPr>
                <w:sz w:val="22"/>
                <w:szCs w:val="22"/>
                <w:color w:val="auto"/>
              </w:rPr>
            </w:pPr>
          </w:p>
        </w:tc>
        <w:tc>
          <w:tcPr>
            <w:tcW w:w="80" w:type="dxa"/>
            <w:vAlign w:val="bottom"/>
            <w:tcBorders>
              <w:top w:val="single" w:sz="8" w:color="2C2C2C"/>
            </w:tcBorders>
          </w:tcPr>
          <w:p>
            <w:pPr>
              <w:spacing w:after="0"/>
              <w:rPr>
                <w:sz w:val="22"/>
                <w:szCs w:val="22"/>
                <w:color w:val="auto"/>
              </w:rPr>
            </w:pPr>
          </w:p>
        </w:tc>
        <w:tc>
          <w:tcPr>
            <w:tcW w:w="680" w:type="dxa"/>
            <w:vAlign w:val="bottom"/>
            <w:tcBorders>
              <w:top w:val="single" w:sz="8" w:color="2C2C2C"/>
            </w:tcBorders>
          </w:tcPr>
          <w:p>
            <w:pPr>
              <w:spacing w:after="0"/>
              <w:rPr>
                <w:sz w:val="22"/>
                <w:szCs w:val="22"/>
                <w:color w:val="auto"/>
              </w:rPr>
            </w:pPr>
          </w:p>
        </w:tc>
        <w:tc>
          <w:tcPr>
            <w:tcW w:w="520" w:type="dxa"/>
            <w:vAlign w:val="bottom"/>
            <w:tcBorders>
              <w:top w:val="single" w:sz="8" w:color="2C2C2C"/>
            </w:tcBorders>
          </w:tcPr>
          <w:p>
            <w:pPr>
              <w:spacing w:after="0"/>
              <w:rPr>
                <w:sz w:val="22"/>
                <w:szCs w:val="22"/>
                <w:color w:val="auto"/>
              </w:rPr>
            </w:pPr>
          </w:p>
        </w:tc>
        <w:tc>
          <w:tcPr>
            <w:tcW w:w="260" w:type="dxa"/>
            <w:vAlign w:val="bottom"/>
            <w:tcBorders>
              <w:top w:val="single" w:sz="8" w:color="2C2C2C"/>
            </w:tcBorders>
          </w:tcPr>
          <w:p>
            <w:pPr>
              <w:spacing w:after="0"/>
              <w:rPr>
                <w:sz w:val="22"/>
                <w:szCs w:val="22"/>
                <w:color w:val="auto"/>
              </w:rPr>
            </w:pPr>
          </w:p>
        </w:tc>
        <w:tc>
          <w:tcPr>
            <w:tcW w:w="7140" w:type="dxa"/>
            <w:vAlign w:val="bottom"/>
            <w:tcBorders>
              <w:top w:val="single" w:sz="8" w:color="2C2C2C"/>
            </w:tcBorders>
            <w:gridSpan w:val="12"/>
          </w:tcPr>
          <w:p>
            <w:pPr>
              <w:jc w:val="center"/>
              <w:ind w:left="652"/>
              <w:spacing w:after="0"/>
              <w:rPr>
                <w:sz w:val="20"/>
                <w:szCs w:val="20"/>
                <w:color w:val="auto"/>
              </w:rPr>
            </w:pPr>
            <w:r>
              <w:rPr>
                <w:rFonts w:ascii="Arial" w:cs="Arial" w:eastAsia="Arial" w:hAnsi="Arial"/>
                <w:sz w:val="17"/>
                <w:szCs w:val="17"/>
                <w:b w:val="1"/>
                <w:bCs w:val="1"/>
                <w:color w:val="auto"/>
                <w:w w:val="99"/>
              </w:rPr>
              <w:t>Table I - Non-Derivative Securities Acquired, Disposed of, or Beneficially Owned</w:t>
            </w:r>
          </w:p>
        </w:tc>
        <w:tc>
          <w:tcPr>
            <w:tcW w:w="600" w:type="dxa"/>
            <w:vAlign w:val="bottom"/>
            <w:tcBorders>
              <w:top w:val="single" w:sz="8" w:color="2C2C2C"/>
            </w:tcBorders>
          </w:tcPr>
          <w:p>
            <w:pPr>
              <w:spacing w:after="0"/>
              <w:rPr>
                <w:sz w:val="22"/>
                <w:szCs w:val="22"/>
                <w:color w:val="auto"/>
              </w:rPr>
            </w:pPr>
          </w:p>
        </w:tc>
        <w:tc>
          <w:tcPr>
            <w:tcW w:w="280" w:type="dxa"/>
            <w:vAlign w:val="bottom"/>
            <w:tcBorders>
              <w:top w:val="single" w:sz="8" w:color="2C2C2C"/>
            </w:tcBorders>
          </w:tcPr>
          <w:p>
            <w:pPr>
              <w:spacing w:after="0"/>
              <w:rPr>
                <w:sz w:val="22"/>
                <w:szCs w:val="22"/>
                <w:color w:val="auto"/>
              </w:rPr>
            </w:pPr>
          </w:p>
        </w:tc>
        <w:tc>
          <w:tcPr>
            <w:tcW w:w="680" w:type="dxa"/>
            <w:vAlign w:val="bottom"/>
            <w:tcBorders>
              <w:top w:val="single" w:sz="8" w:color="2C2C2C"/>
            </w:tcBorders>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2520" w:type="dxa"/>
            <w:vAlign w:val="bottom"/>
            <w:tcBorders>
              <w:bottom w:val="single" w:sz="8" w:color="2C2C2C"/>
            </w:tcBorders>
            <w:gridSpan w:val="5"/>
          </w:tcPr>
          <w:p>
            <w:pPr>
              <w:spacing w:after="0"/>
              <w:rPr>
                <w:sz w:val="3"/>
                <w:szCs w:val="3"/>
                <w:color w:val="auto"/>
              </w:rPr>
            </w:pPr>
          </w:p>
        </w:tc>
        <w:tc>
          <w:tcPr>
            <w:tcW w:w="120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1120" w:type="dxa"/>
            <w:vAlign w:val="bottom"/>
            <w:tcBorders>
              <w:bottom w:val="single" w:sz="8" w:color="2C2C2C"/>
            </w:tcBorders>
            <w:gridSpan w:val="2"/>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1900" w:type="dxa"/>
            <w:vAlign w:val="bottom"/>
            <w:tcBorders>
              <w:bottom w:val="single" w:sz="8" w:color="2C2C2C"/>
            </w:tcBorders>
            <w:gridSpan w:val="3"/>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1160" w:type="dxa"/>
            <w:vAlign w:val="bottom"/>
            <w:tcBorders>
              <w:bottom w:val="single" w:sz="8" w:color="2C2C2C"/>
            </w:tcBorders>
            <w:gridSpan w:val="2"/>
          </w:tcPr>
          <w:p>
            <w:pPr>
              <w:spacing w:after="0"/>
              <w:rPr>
                <w:sz w:val="3"/>
                <w:szCs w:val="3"/>
                <w:color w:val="auto"/>
              </w:rPr>
            </w:pPr>
          </w:p>
        </w:tc>
        <w:tc>
          <w:tcPr>
            <w:tcW w:w="960" w:type="dxa"/>
            <w:vAlign w:val="bottom"/>
            <w:tcBorders>
              <w:bottom w:val="single" w:sz="8" w:color="2C2C2C"/>
            </w:tcBorders>
            <w:gridSpan w:val="2"/>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20" w:type="dxa"/>
            <w:vAlign w:val="bottom"/>
            <w:gridSpan w:val="2"/>
          </w:tcPr>
          <w:p>
            <w:pPr>
              <w:spacing w:after="0"/>
              <w:rPr>
                <w:sz w:val="3"/>
                <w:szCs w:val="3"/>
                <w:color w:val="auto"/>
              </w:rPr>
            </w:pPr>
          </w:p>
        </w:tc>
        <w:tc>
          <w:tcPr>
            <w:tcW w:w="0" w:type="dxa"/>
            <w:vAlign w:val="bottom"/>
          </w:tcPr>
          <w:p>
            <w:pPr>
              <w:spacing w:after="0"/>
              <w:rPr>
                <w:sz w:val="1"/>
                <w:szCs w:val="1"/>
                <w:color w:val="auto"/>
              </w:rPr>
            </w:pPr>
          </w:p>
        </w:tc>
      </w:tr>
      <w:tr>
        <w:trPr>
          <w:trHeight w:val="169"/>
        </w:trPr>
        <w:tc>
          <w:tcPr>
            <w:tcW w:w="20" w:type="dxa"/>
            <w:vAlign w:val="bottom"/>
          </w:tcPr>
          <w:p>
            <w:pPr>
              <w:spacing w:after="0"/>
              <w:rPr>
                <w:sz w:val="14"/>
                <w:szCs w:val="14"/>
                <w:color w:val="auto"/>
              </w:rPr>
            </w:pPr>
          </w:p>
        </w:tc>
        <w:tc>
          <w:tcPr>
            <w:tcW w:w="2520" w:type="dxa"/>
            <w:vAlign w:val="bottom"/>
            <w:gridSpan w:val="5"/>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600" w:type="dxa"/>
            <w:vAlign w:val="bottom"/>
            <w:gridSpan w:val="2"/>
          </w:tcPr>
          <w:p>
            <w:pPr>
              <w:ind w:left="620"/>
              <w:spacing w:after="0"/>
              <w:rPr>
                <w:sz w:val="20"/>
                <w:szCs w:val="20"/>
                <w:color w:val="auto"/>
              </w:rPr>
            </w:pPr>
            <w:r>
              <w:rPr>
                <w:rFonts w:ascii="Arial" w:cs="Arial" w:eastAsia="Arial" w:hAnsi="Arial"/>
                <w:sz w:val="12"/>
                <w:szCs w:val="12"/>
                <w:b w:val="1"/>
                <w:bCs w:val="1"/>
                <w:color w:val="auto"/>
              </w:rPr>
              <w:t>2. Transaction</w:t>
            </w:r>
          </w:p>
        </w:tc>
        <w:tc>
          <w:tcPr>
            <w:tcW w:w="1120" w:type="dxa"/>
            <w:vAlign w:val="bottom"/>
            <w:gridSpan w:val="2"/>
          </w:tcPr>
          <w:p>
            <w:pPr>
              <w:ind w:left="100"/>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80"/>
              <w:spacing w:after="0"/>
              <w:rPr>
                <w:sz w:val="20"/>
                <w:szCs w:val="20"/>
                <w:color w:val="auto"/>
              </w:rPr>
            </w:pPr>
            <w:r>
              <w:rPr>
                <w:rFonts w:ascii="Arial" w:cs="Arial" w:eastAsia="Arial" w:hAnsi="Arial"/>
                <w:sz w:val="12"/>
                <w:szCs w:val="12"/>
                <w:b w:val="1"/>
                <w:bCs w:val="1"/>
                <w:color w:val="auto"/>
              </w:rPr>
              <w:t>3.</w:t>
            </w:r>
          </w:p>
        </w:tc>
        <w:tc>
          <w:tcPr>
            <w:tcW w:w="1940" w:type="dxa"/>
            <w:vAlign w:val="bottom"/>
            <w:gridSpan w:val="4"/>
          </w:tcPr>
          <w:p>
            <w:pPr>
              <w:ind w:left="80"/>
              <w:spacing w:after="0"/>
              <w:rPr>
                <w:sz w:val="20"/>
                <w:szCs w:val="20"/>
                <w:color w:val="auto"/>
              </w:rPr>
            </w:pPr>
            <w:r>
              <w:rPr>
                <w:rFonts w:ascii="Arial" w:cs="Arial" w:eastAsia="Arial" w:hAnsi="Arial"/>
                <w:sz w:val="12"/>
                <w:szCs w:val="12"/>
                <w:b w:val="1"/>
                <w:bCs w:val="1"/>
                <w:color w:val="auto"/>
              </w:rPr>
              <w:t>4. Securities Acquired (A) or</w:t>
            </w:r>
          </w:p>
        </w:tc>
        <w:tc>
          <w:tcPr>
            <w:tcW w:w="160" w:type="dxa"/>
            <w:vAlign w:val="bottom"/>
          </w:tcPr>
          <w:p>
            <w:pPr>
              <w:spacing w:after="0"/>
              <w:rPr>
                <w:sz w:val="14"/>
                <w:szCs w:val="14"/>
                <w:color w:val="auto"/>
              </w:rPr>
            </w:pPr>
          </w:p>
        </w:tc>
        <w:tc>
          <w:tcPr>
            <w:tcW w:w="116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60" w:type="dxa"/>
            <w:vAlign w:val="bottom"/>
            <w:gridSpan w:val="2"/>
          </w:tcPr>
          <w:p>
            <w:pPr>
              <w:ind w:left="4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00" w:type="dxa"/>
            <w:vAlign w:val="bottom"/>
          </w:tcPr>
          <w:p>
            <w:pPr>
              <w:ind w:left="620"/>
              <w:spacing w:after="0" w:line="129" w:lineRule="exact"/>
              <w:rPr>
                <w:sz w:val="20"/>
                <w:szCs w:val="20"/>
                <w:color w:val="auto"/>
              </w:rPr>
            </w:pPr>
            <w:r>
              <w:rPr>
                <w:rFonts w:ascii="Arial" w:cs="Arial" w:eastAsia="Arial" w:hAnsi="Arial"/>
                <w:sz w:val="12"/>
                <w:szCs w:val="12"/>
                <w:b w:val="1"/>
                <w:bCs w:val="1"/>
                <w:color w:val="auto"/>
              </w:rPr>
              <w:t>Date</w:t>
            </w:r>
          </w:p>
        </w:tc>
        <w:tc>
          <w:tcPr>
            <w:tcW w:w="400" w:type="dxa"/>
            <w:vAlign w:val="bottom"/>
          </w:tcPr>
          <w:p>
            <w:pPr>
              <w:spacing w:after="0"/>
              <w:rPr>
                <w:sz w:val="11"/>
                <w:szCs w:val="11"/>
                <w:color w:val="auto"/>
              </w:rPr>
            </w:pPr>
          </w:p>
        </w:tc>
        <w:tc>
          <w:tcPr>
            <w:tcW w:w="1120" w:type="dxa"/>
            <w:vAlign w:val="bottom"/>
            <w:gridSpan w:val="2"/>
          </w:tcPr>
          <w:p>
            <w:pPr>
              <w:ind w:left="100"/>
              <w:spacing w:after="0" w:line="129"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9"/>
              </w:rPr>
              <w:t>Transaction</w:t>
            </w:r>
          </w:p>
        </w:tc>
        <w:tc>
          <w:tcPr>
            <w:tcW w:w="1940" w:type="dxa"/>
            <w:vAlign w:val="bottom"/>
            <w:gridSpan w:val="4"/>
          </w:tcPr>
          <w:p>
            <w:pPr>
              <w:ind w:left="80"/>
              <w:spacing w:after="0" w:line="129" w:lineRule="exact"/>
              <w:rPr>
                <w:sz w:val="20"/>
                <w:szCs w:val="20"/>
                <w:color w:val="auto"/>
              </w:rPr>
            </w:pPr>
            <w:r>
              <w:rPr>
                <w:rFonts w:ascii="Arial" w:cs="Arial" w:eastAsia="Arial" w:hAnsi="Arial"/>
                <w:sz w:val="12"/>
                <w:szCs w:val="12"/>
                <w:b w:val="1"/>
                <w:bCs w:val="1"/>
                <w:color w:val="auto"/>
                <w:w w:val="97"/>
              </w:rPr>
              <w:t>Disposed Of (D) (Instr. 3, 4 and 5)</w:t>
            </w:r>
          </w:p>
        </w:tc>
        <w:tc>
          <w:tcPr>
            <w:tcW w:w="160" w:type="dxa"/>
            <w:vAlign w:val="bottom"/>
          </w:tcPr>
          <w:p>
            <w:pPr>
              <w:spacing w:after="0"/>
              <w:rPr>
                <w:sz w:val="11"/>
                <w:szCs w:val="11"/>
                <w:color w:val="auto"/>
              </w:rPr>
            </w:pPr>
          </w:p>
        </w:tc>
        <w:tc>
          <w:tcPr>
            <w:tcW w:w="116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Securities</w:t>
            </w:r>
          </w:p>
        </w:tc>
        <w:tc>
          <w:tcPr>
            <w:tcW w:w="960" w:type="dxa"/>
            <w:vAlign w:val="bottom"/>
            <w:gridSpan w:val="2"/>
          </w:tcPr>
          <w:p>
            <w:pPr>
              <w:ind w:left="40"/>
              <w:spacing w:after="0" w:line="129"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600" w:type="dxa"/>
            <w:vAlign w:val="bottom"/>
            <w:gridSpan w:val="2"/>
          </w:tcPr>
          <w:p>
            <w:pPr>
              <w:ind w:left="620"/>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420" w:type="dxa"/>
            <w:vAlign w:val="bottom"/>
          </w:tcPr>
          <w:p>
            <w:pPr>
              <w:ind w:left="100"/>
              <w:spacing w:after="0" w:line="130" w:lineRule="exact"/>
              <w:rPr>
                <w:sz w:val="20"/>
                <w:szCs w:val="20"/>
                <w:color w:val="auto"/>
              </w:rPr>
            </w:pPr>
            <w:r>
              <w:rPr>
                <w:rFonts w:ascii="Arial" w:cs="Arial" w:eastAsia="Arial" w:hAnsi="Arial"/>
                <w:sz w:val="12"/>
                <w:szCs w:val="12"/>
                <w:b w:val="1"/>
                <w:bCs w:val="1"/>
                <w:color w:val="auto"/>
                <w:w w:val="95"/>
              </w:rPr>
              <w:t>if any</w:t>
            </w:r>
          </w:p>
        </w:tc>
        <w:tc>
          <w:tcPr>
            <w:tcW w:w="700" w:type="dxa"/>
            <w:vAlign w:val="bottom"/>
          </w:tcPr>
          <w:p>
            <w:pPr>
              <w:spacing w:after="0"/>
              <w:rPr>
                <w:sz w:val="11"/>
                <w:szCs w:val="11"/>
                <w:color w:val="auto"/>
              </w:rPr>
            </w:pP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1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Beneficially</w:t>
            </w:r>
          </w:p>
        </w:tc>
        <w:tc>
          <w:tcPr>
            <w:tcW w:w="9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1120" w:type="dxa"/>
            <w:vAlign w:val="bottom"/>
            <w:gridSpan w:val="2"/>
          </w:tcPr>
          <w:p>
            <w:pPr>
              <w:ind w:left="100"/>
              <w:spacing w:after="0" w:line="130"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8)</w:t>
            </w: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11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Owned Following</w:t>
            </w:r>
          </w:p>
        </w:tc>
        <w:tc>
          <w:tcPr>
            <w:tcW w:w="96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2"/>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680" w:type="dxa"/>
            <w:vAlign w:val="bottom"/>
          </w:tcPr>
          <w:p>
            <w:pPr>
              <w:spacing w:after="0"/>
              <w:rPr>
                <w:sz w:val="6"/>
                <w:szCs w:val="6"/>
                <w:color w:val="auto"/>
              </w:rPr>
            </w:pPr>
          </w:p>
        </w:tc>
        <w:tc>
          <w:tcPr>
            <w:tcW w:w="520" w:type="dxa"/>
            <w:vAlign w:val="bottom"/>
          </w:tcPr>
          <w:p>
            <w:pPr>
              <w:spacing w:after="0"/>
              <w:rPr>
                <w:sz w:val="6"/>
                <w:szCs w:val="6"/>
                <w:color w:val="auto"/>
              </w:rPr>
            </w:pPr>
          </w:p>
        </w:tc>
        <w:tc>
          <w:tcPr>
            <w:tcW w:w="260" w:type="dxa"/>
            <w:vAlign w:val="bottom"/>
          </w:tcPr>
          <w:p>
            <w:pPr>
              <w:spacing w:after="0"/>
              <w:rPr>
                <w:sz w:val="6"/>
                <w:szCs w:val="6"/>
                <w:color w:val="auto"/>
              </w:rPr>
            </w:pPr>
          </w:p>
        </w:tc>
        <w:tc>
          <w:tcPr>
            <w:tcW w:w="980" w:type="dxa"/>
            <w:vAlign w:val="bottom"/>
          </w:tcPr>
          <w:p>
            <w:pPr>
              <w:spacing w:after="0"/>
              <w:rPr>
                <w:sz w:val="6"/>
                <w:szCs w:val="6"/>
                <w:color w:val="auto"/>
              </w:rPr>
            </w:pPr>
          </w:p>
        </w:tc>
        <w:tc>
          <w:tcPr>
            <w:tcW w:w="1200" w:type="dxa"/>
            <w:vAlign w:val="bottom"/>
          </w:tcPr>
          <w:p>
            <w:pPr>
              <w:spacing w:after="0"/>
              <w:rPr>
                <w:sz w:val="6"/>
                <w:szCs w:val="6"/>
                <w:color w:val="auto"/>
              </w:rPr>
            </w:pPr>
          </w:p>
        </w:tc>
        <w:tc>
          <w:tcPr>
            <w:tcW w:w="400" w:type="dxa"/>
            <w:vAlign w:val="bottom"/>
          </w:tcPr>
          <w:p>
            <w:pPr>
              <w:spacing w:after="0"/>
              <w:rPr>
                <w:sz w:val="6"/>
                <w:szCs w:val="6"/>
                <w:color w:val="auto"/>
              </w:rPr>
            </w:pPr>
          </w:p>
        </w:tc>
        <w:tc>
          <w:tcPr>
            <w:tcW w:w="420" w:type="dxa"/>
            <w:vAlign w:val="bottom"/>
          </w:tcPr>
          <w:p>
            <w:pPr>
              <w:spacing w:after="0"/>
              <w:rPr>
                <w:sz w:val="6"/>
                <w:szCs w:val="6"/>
                <w:color w:val="auto"/>
              </w:rPr>
            </w:pPr>
          </w:p>
        </w:tc>
        <w:tc>
          <w:tcPr>
            <w:tcW w:w="70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00" w:type="dxa"/>
            <w:vAlign w:val="bottom"/>
            <w:tcBorders>
              <w:bottom w:val="single" w:sz="8" w:color="2C2C2C"/>
            </w:tcBorders>
          </w:tcPr>
          <w:p>
            <w:pPr>
              <w:spacing w:after="0"/>
              <w:rPr>
                <w:sz w:val="6"/>
                <w:szCs w:val="6"/>
                <w:color w:val="auto"/>
              </w:rPr>
            </w:pPr>
          </w:p>
        </w:tc>
        <w:tc>
          <w:tcPr>
            <w:tcW w:w="640" w:type="dxa"/>
            <w:vAlign w:val="bottom"/>
            <w:tcBorders>
              <w:bottom w:val="single" w:sz="8" w:color="2C2C2C"/>
            </w:tcBorders>
          </w:tcPr>
          <w:p>
            <w:pPr>
              <w:spacing w:after="0"/>
              <w:rPr>
                <w:sz w:val="6"/>
                <w:szCs w:val="6"/>
                <w:color w:val="auto"/>
              </w:rPr>
            </w:pPr>
          </w:p>
        </w:tc>
        <w:tc>
          <w:tcPr>
            <w:tcW w:w="560" w:type="dxa"/>
            <w:vAlign w:val="bottom"/>
            <w:tcBorders>
              <w:bottom w:val="single" w:sz="8" w:color="2C2C2C"/>
            </w:tcBorders>
          </w:tcPr>
          <w:p>
            <w:pPr>
              <w:spacing w:after="0"/>
              <w:rPr>
                <w:sz w:val="6"/>
                <w:szCs w:val="6"/>
                <w:color w:val="auto"/>
              </w:rPr>
            </w:pPr>
          </w:p>
        </w:tc>
        <w:tc>
          <w:tcPr>
            <w:tcW w:w="40" w:type="dxa"/>
            <w:vAlign w:val="bottom"/>
            <w:tcBorders>
              <w:bottom w:val="single" w:sz="8" w:color="2C2C2C"/>
            </w:tcBorders>
          </w:tcPr>
          <w:p>
            <w:pPr>
              <w:spacing w:after="0"/>
              <w:rPr>
                <w:sz w:val="6"/>
                <w:szCs w:val="6"/>
                <w:color w:val="auto"/>
              </w:rPr>
            </w:pPr>
          </w:p>
        </w:tc>
        <w:tc>
          <w:tcPr>
            <w:tcW w:w="160" w:type="dxa"/>
            <w:vAlign w:val="bottom"/>
            <w:tcBorders>
              <w:bottom w:val="single" w:sz="8" w:color="2C2C2C"/>
            </w:tcBorders>
          </w:tcPr>
          <w:p>
            <w:pPr>
              <w:spacing w:after="0"/>
              <w:rPr>
                <w:sz w:val="6"/>
                <w:szCs w:val="6"/>
                <w:color w:val="auto"/>
              </w:rPr>
            </w:pPr>
          </w:p>
        </w:tc>
        <w:tc>
          <w:tcPr>
            <w:tcW w:w="1160" w:type="dxa"/>
            <w:vAlign w:val="bottom"/>
            <w:gridSpan w:val="2"/>
            <w:vMerge w:val="restart"/>
          </w:tcPr>
          <w:p>
            <w:pPr>
              <w:ind w:left="60"/>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6"/>
                <w:szCs w:val="6"/>
                <w:color w:val="auto"/>
              </w:rPr>
            </w:pPr>
          </w:p>
        </w:tc>
        <w:tc>
          <w:tcPr>
            <w:tcW w:w="680" w:type="dxa"/>
            <w:vAlign w:val="bottom"/>
          </w:tcPr>
          <w:p>
            <w:pPr>
              <w:spacing w:after="0"/>
              <w:rPr>
                <w:sz w:val="6"/>
                <w:szCs w:val="6"/>
                <w:color w:val="auto"/>
              </w:rPr>
            </w:pPr>
          </w:p>
        </w:tc>
        <w:tc>
          <w:tcPr>
            <w:tcW w:w="820" w:type="dxa"/>
            <w:vAlign w:val="bottom"/>
            <w:gridSpan w:val="3"/>
            <w:vMerge w:val="restart"/>
          </w:tcPr>
          <w:p>
            <w:pPr>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260" w:type="dxa"/>
            <w:vAlign w:val="bottom"/>
          </w:tcPr>
          <w:p>
            <w:pPr>
              <w:spacing w:after="0"/>
              <w:rPr>
                <w:sz w:val="3"/>
                <w:szCs w:val="3"/>
                <w:color w:val="auto"/>
              </w:rPr>
            </w:pPr>
          </w:p>
        </w:tc>
        <w:tc>
          <w:tcPr>
            <w:tcW w:w="980" w:type="dxa"/>
            <w:vAlign w:val="bottom"/>
          </w:tcPr>
          <w:p>
            <w:pPr>
              <w:spacing w:after="0"/>
              <w:rPr>
                <w:sz w:val="3"/>
                <w:szCs w:val="3"/>
                <w:color w:val="auto"/>
              </w:rPr>
            </w:pPr>
          </w:p>
        </w:tc>
        <w:tc>
          <w:tcPr>
            <w:tcW w:w="1200" w:type="dxa"/>
            <w:vAlign w:val="bottom"/>
          </w:tcPr>
          <w:p>
            <w:pPr>
              <w:spacing w:after="0"/>
              <w:rPr>
                <w:sz w:val="3"/>
                <w:szCs w:val="3"/>
                <w:color w:val="auto"/>
              </w:rPr>
            </w:pPr>
          </w:p>
        </w:tc>
        <w:tc>
          <w:tcPr>
            <w:tcW w:w="400" w:type="dxa"/>
            <w:vAlign w:val="bottom"/>
          </w:tcPr>
          <w:p>
            <w:pPr>
              <w:spacing w:after="0"/>
              <w:rPr>
                <w:sz w:val="3"/>
                <w:szCs w:val="3"/>
                <w:color w:val="auto"/>
              </w:rPr>
            </w:pPr>
          </w:p>
        </w:tc>
        <w:tc>
          <w:tcPr>
            <w:tcW w:w="420" w:type="dxa"/>
            <w:vAlign w:val="bottom"/>
          </w:tcPr>
          <w:p>
            <w:pPr>
              <w:spacing w:after="0"/>
              <w:rPr>
                <w:sz w:val="3"/>
                <w:szCs w:val="3"/>
                <w:color w:val="auto"/>
              </w:rPr>
            </w:pPr>
          </w:p>
        </w:tc>
        <w:tc>
          <w:tcPr>
            <w:tcW w:w="700" w:type="dxa"/>
            <w:vAlign w:val="bottom"/>
          </w:tcPr>
          <w:p>
            <w:pPr>
              <w:spacing w:after="0"/>
              <w:rPr>
                <w:sz w:val="3"/>
                <w:szCs w:val="3"/>
                <w:color w:val="auto"/>
              </w:rPr>
            </w:pPr>
          </w:p>
        </w:tc>
        <w:tc>
          <w:tcPr>
            <w:tcW w:w="780" w:type="dxa"/>
            <w:vAlign w:val="bottom"/>
          </w:tcPr>
          <w:p>
            <w:pPr>
              <w:spacing w:after="0"/>
              <w:rPr>
                <w:sz w:val="3"/>
                <w:szCs w:val="3"/>
                <w:color w:val="auto"/>
              </w:rPr>
            </w:pPr>
          </w:p>
        </w:tc>
        <w:tc>
          <w:tcPr>
            <w:tcW w:w="700" w:type="dxa"/>
            <w:vAlign w:val="bottom"/>
          </w:tcPr>
          <w:p>
            <w:pPr>
              <w:spacing w:after="0"/>
              <w:rPr>
                <w:sz w:val="3"/>
                <w:szCs w:val="3"/>
                <w:color w:val="auto"/>
              </w:rPr>
            </w:pPr>
          </w:p>
        </w:tc>
        <w:tc>
          <w:tcPr>
            <w:tcW w:w="640" w:type="dxa"/>
            <w:vAlign w:val="bottom"/>
          </w:tcPr>
          <w:p>
            <w:pPr>
              <w:spacing w:after="0"/>
              <w:rPr>
                <w:sz w:val="3"/>
                <w:szCs w:val="3"/>
                <w:color w:val="auto"/>
              </w:rPr>
            </w:pPr>
          </w:p>
        </w:tc>
        <w:tc>
          <w:tcPr>
            <w:tcW w:w="560" w:type="dxa"/>
            <w:vAlign w:val="bottom"/>
          </w:tcPr>
          <w:p>
            <w:pPr>
              <w:spacing w:after="0"/>
              <w:rPr>
                <w:sz w:val="3"/>
                <w:szCs w:val="3"/>
                <w:color w:val="auto"/>
              </w:rPr>
            </w:pPr>
          </w:p>
        </w:tc>
        <w:tc>
          <w:tcPr>
            <w:tcW w:w="40" w:type="dxa"/>
            <w:vAlign w:val="bottom"/>
          </w:tcPr>
          <w:p>
            <w:pPr>
              <w:spacing w:after="0"/>
              <w:rPr>
                <w:sz w:val="3"/>
                <w:szCs w:val="3"/>
                <w:color w:val="auto"/>
              </w:rPr>
            </w:pPr>
          </w:p>
        </w:tc>
        <w:tc>
          <w:tcPr>
            <w:tcW w:w="160" w:type="dxa"/>
            <w:vAlign w:val="bottom"/>
          </w:tcPr>
          <w:p>
            <w:pPr>
              <w:spacing w:after="0"/>
              <w:rPr>
                <w:sz w:val="3"/>
                <w:szCs w:val="3"/>
                <w:color w:val="auto"/>
              </w:rPr>
            </w:pPr>
          </w:p>
        </w:tc>
        <w:tc>
          <w:tcPr>
            <w:tcW w:w="1160" w:type="dxa"/>
            <w:vAlign w:val="bottom"/>
            <w:gridSpan w:val="2"/>
            <w:vMerge w:val="continue"/>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Code  V</w:t>
            </w:r>
          </w:p>
        </w:tc>
        <w:tc>
          <w:tcPr>
            <w:tcW w:w="700" w:type="dxa"/>
            <w:vAlign w:val="bottom"/>
            <w:vMerge w:val="restart"/>
          </w:tcPr>
          <w:p>
            <w:pPr>
              <w:ind w:left="80"/>
              <w:spacing w:after="0"/>
              <w:rPr>
                <w:sz w:val="20"/>
                <w:szCs w:val="20"/>
                <w:color w:val="auto"/>
              </w:rPr>
            </w:pPr>
            <w:r>
              <w:rPr>
                <w:rFonts w:ascii="Arial" w:cs="Arial" w:eastAsia="Arial" w:hAnsi="Arial"/>
                <w:sz w:val="12"/>
                <w:szCs w:val="12"/>
                <w:b w:val="1"/>
                <w:bCs w:val="1"/>
                <w:color w:val="auto"/>
              </w:rPr>
              <w:t>Amount</w:t>
            </w:r>
          </w:p>
        </w:tc>
        <w:tc>
          <w:tcPr>
            <w:tcW w:w="640" w:type="dxa"/>
            <w:vAlign w:val="bottom"/>
          </w:tcPr>
          <w:p>
            <w:pPr>
              <w:jc w:val="center"/>
              <w:spacing w:after="0" w:line="130" w:lineRule="exact"/>
              <w:rPr>
                <w:sz w:val="20"/>
                <w:szCs w:val="20"/>
                <w:color w:val="auto"/>
              </w:rPr>
            </w:pPr>
            <w:r>
              <w:rPr>
                <w:rFonts w:ascii="Arial" w:cs="Arial" w:eastAsia="Arial" w:hAnsi="Arial"/>
                <w:sz w:val="12"/>
                <w:szCs w:val="12"/>
                <w:b w:val="1"/>
                <w:bCs w:val="1"/>
                <w:color w:val="auto"/>
                <w:w w:val="99"/>
              </w:rPr>
              <w:t>(A) or</w:t>
            </w:r>
          </w:p>
        </w:tc>
        <w:tc>
          <w:tcPr>
            <w:tcW w:w="600" w:type="dxa"/>
            <w:vAlign w:val="bottom"/>
            <w:gridSpan w:val="2"/>
            <w:vMerge w:val="restart"/>
          </w:tcPr>
          <w:p>
            <w:pPr>
              <w:spacing w:after="0"/>
              <w:rPr>
                <w:sz w:val="20"/>
                <w:szCs w:val="20"/>
                <w:color w:val="auto"/>
              </w:rPr>
            </w:pPr>
            <w:r>
              <w:rPr>
                <w:rFonts w:ascii="Arial" w:cs="Arial" w:eastAsia="Arial" w:hAnsi="Arial"/>
                <w:sz w:val="12"/>
                <w:szCs w:val="12"/>
                <w:b w:val="1"/>
                <w:bCs w:val="1"/>
                <w:color w:val="auto"/>
              </w:rPr>
              <w:t>Price</w:t>
            </w:r>
          </w:p>
        </w:tc>
        <w:tc>
          <w:tcPr>
            <w:tcW w:w="160" w:type="dxa"/>
            <w:vAlign w:val="bottom"/>
          </w:tcPr>
          <w:p>
            <w:pPr>
              <w:spacing w:after="0"/>
              <w:rPr>
                <w:sz w:val="11"/>
                <w:szCs w:val="11"/>
                <w:color w:val="auto"/>
              </w:rPr>
            </w:pPr>
          </w:p>
        </w:tc>
        <w:tc>
          <w:tcPr>
            <w:tcW w:w="11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680" w:type="dxa"/>
            <w:vAlign w:val="bottom"/>
          </w:tcPr>
          <w:p>
            <w:pPr>
              <w:spacing w:after="0"/>
              <w:rPr>
                <w:sz w:val="8"/>
                <w:szCs w:val="8"/>
                <w:color w:val="auto"/>
              </w:rPr>
            </w:pPr>
          </w:p>
        </w:tc>
        <w:tc>
          <w:tcPr>
            <w:tcW w:w="520" w:type="dxa"/>
            <w:vAlign w:val="bottom"/>
          </w:tcPr>
          <w:p>
            <w:pPr>
              <w:spacing w:after="0"/>
              <w:rPr>
                <w:sz w:val="8"/>
                <w:szCs w:val="8"/>
                <w:color w:val="auto"/>
              </w:rPr>
            </w:pPr>
          </w:p>
        </w:tc>
        <w:tc>
          <w:tcPr>
            <w:tcW w:w="260" w:type="dxa"/>
            <w:vAlign w:val="bottom"/>
          </w:tcPr>
          <w:p>
            <w:pPr>
              <w:spacing w:after="0"/>
              <w:rPr>
                <w:sz w:val="8"/>
                <w:szCs w:val="8"/>
                <w:color w:val="auto"/>
              </w:rPr>
            </w:pPr>
          </w:p>
        </w:tc>
        <w:tc>
          <w:tcPr>
            <w:tcW w:w="980" w:type="dxa"/>
            <w:vAlign w:val="bottom"/>
          </w:tcPr>
          <w:p>
            <w:pPr>
              <w:spacing w:after="0"/>
              <w:rPr>
                <w:sz w:val="8"/>
                <w:szCs w:val="8"/>
                <w:color w:val="auto"/>
              </w:rPr>
            </w:pPr>
          </w:p>
        </w:tc>
        <w:tc>
          <w:tcPr>
            <w:tcW w:w="1200" w:type="dxa"/>
            <w:vAlign w:val="bottom"/>
          </w:tcPr>
          <w:p>
            <w:pPr>
              <w:spacing w:after="0"/>
              <w:rPr>
                <w:sz w:val="8"/>
                <w:szCs w:val="8"/>
                <w:color w:val="auto"/>
              </w:rPr>
            </w:pPr>
          </w:p>
        </w:tc>
        <w:tc>
          <w:tcPr>
            <w:tcW w:w="400" w:type="dxa"/>
            <w:vAlign w:val="bottom"/>
          </w:tcPr>
          <w:p>
            <w:pPr>
              <w:spacing w:after="0"/>
              <w:rPr>
                <w:sz w:val="8"/>
                <w:szCs w:val="8"/>
                <w:color w:val="auto"/>
              </w:rPr>
            </w:pPr>
          </w:p>
        </w:tc>
        <w:tc>
          <w:tcPr>
            <w:tcW w:w="420" w:type="dxa"/>
            <w:vAlign w:val="bottom"/>
          </w:tcPr>
          <w:p>
            <w:pPr>
              <w:spacing w:after="0"/>
              <w:rPr>
                <w:sz w:val="8"/>
                <w:szCs w:val="8"/>
                <w:color w:val="auto"/>
              </w:rPr>
            </w:pPr>
          </w:p>
        </w:tc>
        <w:tc>
          <w:tcPr>
            <w:tcW w:w="70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00" w:type="dxa"/>
            <w:vAlign w:val="bottom"/>
            <w:vMerge w:val="continue"/>
          </w:tcPr>
          <w:p>
            <w:pPr>
              <w:spacing w:after="0"/>
              <w:rPr>
                <w:sz w:val="8"/>
                <w:szCs w:val="8"/>
                <w:color w:val="auto"/>
              </w:rPr>
            </w:pPr>
          </w:p>
        </w:tc>
        <w:tc>
          <w:tcPr>
            <w:tcW w:w="640" w:type="dxa"/>
            <w:vAlign w:val="bottom"/>
            <w:vMerge w:val="restart"/>
          </w:tcPr>
          <w:p>
            <w:pPr>
              <w:ind w:left="160"/>
              <w:spacing w:after="0"/>
              <w:rPr>
                <w:sz w:val="20"/>
                <w:szCs w:val="20"/>
                <w:color w:val="auto"/>
              </w:rPr>
            </w:pPr>
            <w:r>
              <w:rPr>
                <w:rFonts w:ascii="Arial" w:cs="Arial" w:eastAsia="Arial" w:hAnsi="Arial"/>
                <w:sz w:val="12"/>
                <w:szCs w:val="12"/>
                <w:b w:val="1"/>
                <w:bCs w:val="1"/>
                <w:color w:val="auto"/>
              </w:rPr>
              <w:t>(D)</w:t>
            </w:r>
          </w:p>
        </w:tc>
        <w:tc>
          <w:tcPr>
            <w:tcW w:w="600" w:type="dxa"/>
            <w:vAlign w:val="bottom"/>
            <w:gridSpan w:val="2"/>
            <w:vMerge w:val="continue"/>
          </w:tcPr>
          <w:p>
            <w:pPr>
              <w:spacing w:after="0"/>
              <w:rPr>
                <w:sz w:val="8"/>
                <w:szCs w:val="8"/>
                <w:color w:val="auto"/>
              </w:rPr>
            </w:pPr>
          </w:p>
        </w:tc>
        <w:tc>
          <w:tcPr>
            <w:tcW w:w="160" w:type="dxa"/>
            <w:vAlign w:val="bottom"/>
          </w:tcPr>
          <w:p>
            <w:pPr>
              <w:spacing w:after="0"/>
              <w:rPr>
                <w:sz w:val="8"/>
                <w:szCs w:val="8"/>
                <w:color w:val="auto"/>
              </w:rPr>
            </w:pPr>
          </w:p>
        </w:tc>
        <w:tc>
          <w:tcPr>
            <w:tcW w:w="116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68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5"/>
        </w:trPr>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680" w:type="dxa"/>
            <w:vAlign w:val="bottom"/>
          </w:tcPr>
          <w:p>
            <w:pPr>
              <w:spacing w:after="0"/>
              <w:rPr>
                <w:sz w:val="5"/>
                <w:szCs w:val="5"/>
                <w:color w:val="auto"/>
              </w:rPr>
            </w:pPr>
          </w:p>
        </w:tc>
        <w:tc>
          <w:tcPr>
            <w:tcW w:w="520" w:type="dxa"/>
            <w:vAlign w:val="bottom"/>
          </w:tcPr>
          <w:p>
            <w:pPr>
              <w:spacing w:after="0"/>
              <w:rPr>
                <w:sz w:val="5"/>
                <w:szCs w:val="5"/>
                <w:color w:val="auto"/>
              </w:rPr>
            </w:pPr>
          </w:p>
        </w:tc>
        <w:tc>
          <w:tcPr>
            <w:tcW w:w="260" w:type="dxa"/>
            <w:vAlign w:val="bottom"/>
          </w:tcPr>
          <w:p>
            <w:pPr>
              <w:spacing w:after="0"/>
              <w:rPr>
                <w:sz w:val="5"/>
                <w:szCs w:val="5"/>
                <w:color w:val="auto"/>
              </w:rPr>
            </w:pPr>
          </w:p>
        </w:tc>
        <w:tc>
          <w:tcPr>
            <w:tcW w:w="980" w:type="dxa"/>
            <w:vAlign w:val="bottom"/>
          </w:tcPr>
          <w:p>
            <w:pPr>
              <w:spacing w:after="0"/>
              <w:rPr>
                <w:sz w:val="5"/>
                <w:szCs w:val="5"/>
                <w:color w:val="auto"/>
              </w:rPr>
            </w:pPr>
          </w:p>
        </w:tc>
        <w:tc>
          <w:tcPr>
            <w:tcW w:w="1200" w:type="dxa"/>
            <w:vAlign w:val="bottom"/>
          </w:tcPr>
          <w:p>
            <w:pPr>
              <w:spacing w:after="0"/>
              <w:rPr>
                <w:sz w:val="5"/>
                <w:szCs w:val="5"/>
                <w:color w:val="auto"/>
              </w:rPr>
            </w:pPr>
          </w:p>
        </w:tc>
        <w:tc>
          <w:tcPr>
            <w:tcW w:w="400" w:type="dxa"/>
            <w:vAlign w:val="bottom"/>
          </w:tcPr>
          <w:p>
            <w:pPr>
              <w:spacing w:after="0"/>
              <w:rPr>
                <w:sz w:val="5"/>
                <w:szCs w:val="5"/>
                <w:color w:val="auto"/>
              </w:rPr>
            </w:pPr>
          </w:p>
        </w:tc>
        <w:tc>
          <w:tcPr>
            <w:tcW w:w="420" w:type="dxa"/>
            <w:vAlign w:val="bottom"/>
          </w:tcPr>
          <w:p>
            <w:pPr>
              <w:spacing w:after="0"/>
              <w:rPr>
                <w:sz w:val="5"/>
                <w:szCs w:val="5"/>
                <w:color w:val="auto"/>
              </w:rPr>
            </w:pPr>
          </w:p>
        </w:tc>
        <w:tc>
          <w:tcPr>
            <w:tcW w:w="700" w:type="dxa"/>
            <w:vAlign w:val="bottom"/>
          </w:tcPr>
          <w:p>
            <w:pPr>
              <w:spacing w:after="0"/>
              <w:rPr>
                <w:sz w:val="5"/>
                <w:szCs w:val="5"/>
                <w:color w:val="auto"/>
              </w:rPr>
            </w:pPr>
          </w:p>
        </w:tc>
        <w:tc>
          <w:tcPr>
            <w:tcW w:w="780" w:type="dxa"/>
            <w:vAlign w:val="bottom"/>
          </w:tcPr>
          <w:p>
            <w:pPr>
              <w:spacing w:after="0"/>
              <w:rPr>
                <w:sz w:val="5"/>
                <w:szCs w:val="5"/>
                <w:color w:val="auto"/>
              </w:rPr>
            </w:pPr>
          </w:p>
        </w:tc>
        <w:tc>
          <w:tcPr>
            <w:tcW w:w="700" w:type="dxa"/>
            <w:vAlign w:val="bottom"/>
          </w:tcPr>
          <w:p>
            <w:pPr>
              <w:spacing w:after="0"/>
              <w:rPr>
                <w:sz w:val="5"/>
                <w:szCs w:val="5"/>
                <w:color w:val="auto"/>
              </w:rPr>
            </w:pPr>
          </w:p>
        </w:tc>
        <w:tc>
          <w:tcPr>
            <w:tcW w:w="640" w:type="dxa"/>
            <w:vAlign w:val="bottom"/>
            <w:vMerge w:val="continue"/>
          </w:tcPr>
          <w:p>
            <w:pPr>
              <w:spacing w:after="0"/>
              <w:rPr>
                <w:sz w:val="5"/>
                <w:szCs w:val="5"/>
                <w:color w:val="auto"/>
              </w:rPr>
            </w:pPr>
          </w:p>
        </w:tc>
        <w:tc>
          <w:tcPr>
            <w:tcW w:w="560" w:type="dxa"/>
            <w:vAlign w:val="bottom"/>
          </w:tcPr>
          <w:p>
            <w:pPr>
              <w:spacing w:after="0"/>
              <w:rPr>
                <w:sz w:val="5"/>
                <w:szCs w:val="5"/>
                <w:color w:val="auto"/>
              </w:rPr>
            </w:pPr>
          </w:p>
        </w:tc>
        <w:tc>
          <w:tcPr>
            <w:tcW w:w="40" w:type="dxa"/>
            <w:vAlign w:val="bottom"/>
          </w:tcPr>
          <w:p>
            <w:pPr>
              <w:spacing w:after="0"/>
              <w:rPr>
                <w:sz w:val="5"/>
                <w:szCs w:val="5"/>
                <w:color w:val="auto"/>
              </w:rPr>
            </w:pPr>
          </w:p>
        </w:tc>
        <w:tc>
          <w:tcPr>
            <w:tcW w:w="160" w:type="dxa"/>
            <w:vAlign w:val="bottom"/>
          </w:tcPr>
          <w:p>
            <w:pPr>
              <w:spacing w:after="0"/>
              <w:rPr>
                <w:sz w:val="5"/>
                <w:szCs w:val="5"/>
                <w:color w:val="auto"/>
              </w:rPr>
            </w:pPr>
          </w:p>
        </w:tc>
        <w:tc>
          <w:tcPr>
            <w:tcW w:w="116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8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2520" w:type="dxa"/>
            <w:vAlign w:val="bottom"/>
            <w:tcBorders>
              <w:bottom w:val="single" w:sz="8" w:color="2C2C2C"/>
            </w:tcBorders>
            <w:gridSpan w:val="5"/>
          </w:tcPr>
          <w:p>
            <w:pPr>
              <w:spacing w:after="0"/>
              <w:rPr>
                <w:sz w:val="3"/>
                <w:szCs w:val="3"/>
                <w:color w:val="auto"/>
              </w:rPr>
            </w:pPr>
          </w:p>
        </w:tc>
        <w:tc>
          <w:tcPr>
            <w:tcW w:w="120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1160" w:type="dxa"/>
            <w:vAlign w:val="bottom"/>
            <w:tcBorders>
              <w:bottom w:val="single" w:sz="8" w:color="2C2C2C"/>
            </w:tcBorders>
            <w:gridSpan w:val="2"/>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58"/>
        </w:trPr>
        <w:tc>
          <w:tcPr>
            <w:tcW w:w="20" w:type="dxa"/>
            <w:vAlign w:val="bottom"/>
          </w:tcPr>
          <w:p>
            <w:pPr>
              <w:spacing w:after="0"/>
              <w:rPr>
                <w:sz w:val="22"/>
                <w:szCs w:val="22"/>
                <w:color w:val="auto"/>
              </w:rPr>
            </w:pPr>
          </w:p>
        </w:tc>
        <w:tc>
          <w:tcPr>
            <w:tcW w:w="2520" w:type="dxa"/>
            <w:vAlign w:val="bottom"/>
            <w:gridSpan w:val="5"/>
          </w:tcPr>
          <w:p>
            <w:pPr>
              <w:ind w:left="60"/>
              <w:spacing w:after="0"/>
              <w:rPr>
                <w:sz w:val="20"/>
                <w:szCs w:val="20"/>
                <w:color w:val="auto"/>
              </w:rPr>
            </w:pPr>
            <w:r>
              <w:rPr>
                <w:rFonts w:ascii="Times New Roman" w:cs="Times New Roman" w:eastAsia="Times New Roman" w:hAnsi="Times New Roman"/>
                <w:sz w:val="17"/>
                <w:szCs w:val="17"/>
                <w:color w:val="0000FF"/>
              </w:rPr>
              <w:t>Class A Common Stock</w:t>
            </w:r>
          </w:p>
        </w:tc>
        <w:tc>
          <w:tcPr>
            <w:tcW w:w="1600" w:type="dxa"/>
            <w:vAlign w:val="bottom"/>
            <w:gridSpan w:val="2"/>
          </w:tcPr>
          <w:p>
            <w:pPr>
              <w:ind w:left="700"/>
              <w:spacing w:after="0"/>
              <w:rPr>
                <w:sz w:val="20"/>
                <w:szCs w:val="20"/>
                <w:color w:val="auto"/>
              </w:rPr>
            </w:pPr>
            <w:r>
              <w:rPr>
                <w:rFonts w:ascii="Times New Roman" w:cs="Times New Roman" w:eastAsia="Times New Roman" w:hAnsi="Times New Roman"/>
                <w:sz w:val="17"/>
                <w:szCs w:val="17"/>
                <w:color w:val="0000FF"/>
              </w:rPr>
              <w:t>11/14/2024</w:t>
            </w:r>
          </w:p>
        </w:tc>
        <w:tc>
          <w:tcPr>
            <w:tcW w:w="420" w:type="dxa"/>
            <w:vAlign w:val="bottom"/>
          </w:tcPr>
          <w:p>
            <w:pPr>
              <w:spacing w:after="0"/>
              <w:rPr>
                <w:sz w:val="22"/>
                <w:szCs w:val="22"/>
                <w:color w:val="auto"/>
              </w:rPr>
            </w:pPr>
          </w:p>
        </w:tc>
        <w:tc>
          <w:tcPr>
            <w:tcW w:w="700" w:type="dxa"/>
            <w:vAlign w:val="bottom"/>
          </w:tcPr>
          <w:p>
            <w:pPr>
              <w:spacing w:after="0"/>
              <w:rPr>
                <w:sz w:val="22"/>
                <w:szCs w:val="22"/>
                <w:color w:val="auto"/>
              </w:rPr>
            </w:pPr>
          </w:p>
        </w:tc>
        <w:tc>
          <w:tcPr>
            <w:tcW w:w="780" w:type="dxa"/>
            <w:vAlign w:val="bottom"/>
          </w:tcPr>
          <w:p>
            <w:pPr>
              <w:jc w:val="center"/>
              <w:ind w:right="261"/>
              <w:spacing w:after="0"/>
              <w:rPr>
                <w:sz w:val="20"/>
                <w:szCs w:val="20"/>
                <w:color w:val="auto"/>
              </w:rPr>
            </w:pPr>
            <w:r>
              <w:rPr>
                <w:rFonts w:ascii="Times New Roman" w:cs="Times New Roman" w:eastAsia="Times New Roman" w:hAnsi="Times New Roman"/>
                <w:sz w:val="13"/>
                <w:szCs w:val="13"/>
                <w:color w:val="0000FF"/>
                <w:w w:val="86"/>
              </w:rPr>
              <w:t>M</w:t>
            </w:r>
          </w:p>
        </w:tc>
        <w:tc>
          <w:tcPr>
            <w:tcW w:w="700" w:type="dxa"/>
            <w:vAlign w:val="bottom"/>
          </w:tcPr>
          <w:p>
            <w:pPr>
              <w:jc w:val="right"/>
              <w:ind w:right="39"/>
              <w:spacing w:after="0"/>
              <w:rPr>
                <w:sz w:val="20"/>
                <w:szCs w:val="20"/>
                <w:color w:val="auto"/>
              </w:rPr>
            </w:pPr>
            <w:r>
              <w:rPr>
                <w:rFonts w:ascii="Times New Roman" w:cs="Times New Roman" w:eastAsia="Times New Roman" w:hAnsi="Times New Roman"/>
                <w:sz w:val="17"/>
                <w:szCs w:val="17"/>
                <w:color w:val="0000FF"/>
              </w:rPr>
              <w:t>1,500</w:t>
            </w:r>
          </w:p>
        </w:tc>
        <w:tc>
          <w:tcPr>
            <w:tcW w:w="64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7"/>
              </w:rPr>
              <w:t>A</w:t>
            </w:r>
          </w:p>
        </w:tc>
        <w:tc>
          <w:tcPr>
            <w:tcW w:w="560" w:type="dxa"/>
            <w:vAlign w:val="bottom"/>
          </w:tcPr>
          <w:p>
            <w:pPr>
              <w:jc w:val="right"/>
              <w:ind w:right="76"/>
              <w:spacing w:after="0"/>
              <w:rPr>
                <w:sz w:val="20"/>
                <w:szCs w:val="20"/>
                <w:color w:val="auto"/>
              </w:rPr>
            </w:pPr>
            <w:r>
              <w:rPr>
                <w:rFonts w:ascii="Times New Roman" w:cs="Times New Roman" w:eastAsia="Times New Roman" w:hAnsi="Times New Roman"/>
                <w:sz w:val="11"/>
                <w:szCs w:val="11"/>
                <w:color w:val="008000"/>
              </w:rPr>
              <w:t>(1)</w:t>
            </w:r>
          </w:p>
        </w:tc>
        <w:tc>
          <w:tcPr>
            <w:tcW w:w="40" w:type="dxa"/>
            <w:vAlign w:val="bottom"/>
          </w:tcPr>
          <w:p>
            <w:pPr>
              <w:spacing w:after="0"/>
              <w:rPr>
                <w:sz w:val="22"/>
                <w:szCs w:val="22"/>
                <w:color w:val="auto"/>
              </w:rPr>
            </w:pPr>
          </w:p>
        </w:tc>
        <w:tc>
          <w:tcPr>
            <w:tcW w:w="160" w:type="dxa"/>
            <w:vAlign w:val="bottom"/>
          </w:tcPr>
          <w:p>
            <w:pPr>
              <w:spacing w:after="0"/>
              <w:rPr>
                <w:sz w:val="22"/>
                <w:szCs w:val="22"/>
                <w:color w:val="auto"/>
              </w:rPr>
            </w:pPr>
          </w:p>
        </w:tc>
        <w:tc>
          <w:tcPr>
            <w:tcW w:w="1160" w:type="dxa"/>
            <w:vAlign w:val="bottom"/>
            <w:gridSpan w:val="2"/>
          </w:tcPr>
          <w:p>
            <w:pPr>
              <w:ind w:left="380"/>
              <w:spacing w:after="0"/>
              <w:rPr>
                <w:sz w:val="20"/>
                <w:szCs w:val="20"/>
                <w:color w:val="auto"/>
              </w:rPr>
            </w:pPr>
            <w:r>
              <w:rPr>
                <w:rFonts w:ascii="Times New Roman" w:cs="Times New Roman" w:eastAsia="Times New Roman" w:hAnsi="Times New Roman"/>
                <w:sz w:val="17"/>
                <w:szCs w:val="17"/>
                <w:color w:val="0000FF"/>
              </w:rPr>
              <w:t>7,170</w:t>
            </w:r>
          </w:p>
        </w:tc>
        <w:tc>
          <w:tcPr>
            <w:tcW w:w="280" w:type="dxa"/>
            <w:vAlign w:val="bottom"/>
          </w:tcPr>
          <w:p>
            <w:pPr>
              <w:spacing w:after="0"/>
              <w:rPr>
                <w:sz w:val="22"/>
                <w:szCs w:val="22"/>
                <w:color w:val="auto"/>
              </w:rPr>
            </w:pPr>
          </w:p>
        </w:tc>
        <w:tc>
          <w:tcPr>
            <w:tcW w:w="680" w:type="dxa"/>
            <w:vAlign w:val="bottom"/>
          </w:tcPr>
          <w:p>
            <w:pPr>
              <w:ind w:left="10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60"/>
        </w:trPr>
        <w:tc>
          <w:tcPr>
            <w:tcW w:w="20" w:type="dxa"/>
            <w:vAlign w:val="bottom"/>
          </w:tcPr>
          <w:p>
            <w:pPr>
              <w:spacing w:after="0"/>
              <w:rPr>
                <w:sz w:val="5"/>
                <w:szCs w:val="5"/>
                <w:color w:val="auto"/>
              </w:rPr>
            </w:pPr>
          </w:p>
        </w:tc>
        <w:tc>
          <w:tcPr>
            <w:tcW w:w="2520" w:type="dxa"/>
            <w:vAlign w:val="bottom"/>
            <w:tcBorders>
              <w:bottom w:val="single" w:sz="8" w:color="2C2C2C"/>
            </w:tcBorders>
            <w:gridSpan w:val="5"/>
          </w:tcPr>
          <w:p>
            <w:pPr>
              <w:spacing w:after="0"/>
              <w:rPr>
                <w:sz w:val="5"/>
                <w:szCs w:val="5"/>
                <w:color w:val="auto"/>
              </w:rPr>
            </w:pPr>
          </w:p>
        </w:tc>
        <w:tc>
          <w:tcPr>
            <w:tcW w:w="1200" w:type="dxa"/>
            <w:vAlign w:val="bottom"/>
            <w:tcBorders>
              <w:bottom w:val="single" w:sz="8" w:color="2C2C2C"/>
            </w:tcBorders>
          </w:tcPr>
          <w:p>
            <w:pPr>
              <w:spacing w:after="0"/>
              <w:rPr>
                <w:sz w:val="5"/>
                <w:szCs w:val="5"/>
                <w:color w:val="auto"/>
              </w:rPr>
            </w:pPr>
          </w:p>
        </w:tc>
        <w:tc>
          <w:tcPr>
            <w:tcW w:w="400" w:type="dxa"/>
            <w:vAlign w:val="bottom"/>
            <w:tcBorders>
              <w:bottom w:val="single" w:sz="8" w:color="2C2C2C"/>
            </w:tcBorders>
          </w:tcPr>
          <w:p>
            <w:pPr>
              <w:spacing w:after="0"/>
              <w:rPr>
                <w:sz w:val="5"/>
                <w:szCs w:val="5"/>
                <w:color w:val="auto"/>
              </w:rPr>
            </w:pPr>
          </w:p>
        </w:tc>
        <w:tc>
          <w:tcPr>
            <w:tcW w:w="42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640" w:type="dxa"/>
            <w:vAlign w:val="bottom"/>
            <w:tcBorders>
              <w:bottom w:val="single" w:sz="8" w:color="2C2C2C"/>
            </w:tcBorders>
          </w:tcPr>
          <w:p>
            <w:pPr>
              <w:spacing w:after="0"/>
              <w:rPr>
                <w:sz w:val="5"/>
                <w:szCs w:val="5"/>
                <w:color w:val="auto"/>
              </w:rPr>
            </w:pPr>
          </w:p>
        </w:tc>
        <w:tc>
          <w:tcPr>
            <w:tcW w:w="560" w:type="dxa"/>
            <w:vAlign w:val="bottom"/>
            <w:tcBorders>
              <w:bottom w:val="single" w:sz="8" w:color="2C2C2C"/>
            </w:tcBorders>
          </w:tcPr>
          <w:p>
            <w:pPr>
              <w:spacing w:after="0"/>
              <w:rPr>
                <w:sz w:val="5"/>
                <w:szCs w:val="5"/>
                <w:color w:val="auto"/>
              </w:rPr>
            </w:pPr>
          </w:p>
        </w:tc>
        <w:tc>
          <w:tcPr>
            <w:tcW w:w="200" w:type="dxa"/>
            <w:vAlign w:val="bottom"/>
            <w:tcBorders>
              <w:bottom w:val="single" w:sz="8" w:color="2C2C2C"/>
            </w:tcBorders>
            <w:gridSpan w:val="2"/>
          </w:tcPr>
          <w:p>
            <w:pPr>
              <w:spacing w:after="0"/>
              <w:rPr>
                <w:sz w:val="5"/>
                <w:szCs w:val="5"/>
                <w:color w:val="auto"/>
              </w:rPr>
            </w:pPr>
          </w:p>
        </w:tc>
        <w:tc>
          <w:tcPr>
            <w:tcW w:w="116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8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58"/>
        </w:trPr>
        <w:tc>
          <w:tcPr>
            <w:tcW w:w="20" w:type="dxa"/>
            <w:vAlign w:val="bottom"/>
            <w:tcBorders>
              <w:bottom w:val="single" w:sz="8" w:color="2C2C2C"/>
            </w:tcBorders>
          </w:tcPr>
          <w:p>
            <w:pPr>
              <w:spacing w:after="0"/>
              <w:rPr>
                <w:sz w:val="24"/>
                <w:szCs w:val="24"/>
                <w:color w:val="auto"/>
              </w:rPr>
            </w:pPr>
          </w:p>
        </w:tc>
        <w:tc>
          <w:tcPr>
            <w:tcW w:w="2520" w:type="dxa"/>
            <w:vAlign w:val="bottom"/>
            <w:tcBorders>
              <w:bottom w:val="single" w:sz="8" w:color="2C2C2C"/>
            </w:tcBorders>
            <w:gridSpan w:val="5"/>
          </w:tcPr>
          <w:p>
            <w:pPr>
              <w:ind w:left="60"/>
              <w:spacing w:after="0"/>
              <w:rPr>
                <w:sz w:val="20"/>
                <w:szCs w:val="20"/>
                <w:color w:val="auto"/>
              </w:rPr>
            </w:pPr>
            <w:r>
              <w:rPr>
                <w:rFonts w:ascii="Times New Roman" w:cs="Times New Roman" w:eastAsia="Times New Roman" w:hAnsi="Times New Roman"/>
                <w:sz w:val="17"/>
                <w:szCs w:val="17"/>
                <w:color w:val="0000FF"/>
              </w:rPr>
              <w:t>Class A Common Stock</w:t>
            </w:r>
          </w:p>
        </w:tc>
        <w:tc>
          <w:tcPr>
            <w:tcW w:w="1600" w:type="dxa"/>
            <w:vAlign w:val="bottom"/>
            <w:tcBorders>
              <w:bottom w:val="single" w:sz="8" w:color="2C2C2C"/>
            </w:tcBorders>
            <w:gridSpan w:val="2"/>
          </w:tcPr>
          <w:p>
            <w:pPr>
              <w:ind w:left="700"/>
              <w:spacing w:after="0"/>
              <w:rPr>
                <w:sz w:val="20"/>
                <w:szCs w:val="20"/>
                <w:color w:val="auto"/>
              </w:rPr>
            </w:pPr>
            <w:r>
              <w:rPr>
                <w:rFonts w:ascii="Times New Roman" w:cs="Times New Roman" w:eastAsia="Times New Roman" w:hAnsi="Times New Roman"/>
                <w:sz w:val="17"/>
                <w:szCs w:val="17"/>
                <w:color w:val="0000FF"/>
              </w:rPr>
              <w:t>11/14/2024</w:t>
            </w:r>
          </w:p>
        </w:tc>
        <w:tc>
          <w:tcPr>
            <w:tcW w:w="420" w:type="dxa"/>
            <w:vAlign w:val="bottom"/>
            <w:tcBorders>
              <w:bottom w:val="single" w:sz="8" w:color="2C2C2C"/>
            </w:tcBorders>
          </w:tcPr>
          <w:p>
            <w:pPr>
              <w:spacing w:after="0"/>
              <w:rPr>
                <w:sz w:val="24"/>
                <w:szCs w:val="24"/>
                <w:color w:val="auto"/>
              </w:rPr>
            </w:pPr>
          </w:p>
        </w:tc>
        <w:tc>
          <w:tcPr>
            <w:tcW w:w="70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61"/>
              <w:spacing w:after="0"/>
              <w:rPr>
                <w:sz w:val="20"/>
                <w:szCs w:val="20"/>
                <w:color w:val="auto"/>
              </w:rPr>
            </w:pPr>
            <w:r>
              <w:rPr>
                <w:rFonts w:ascii="Times New Roman" w:cs="Times New Roman" w:eastAsia="Times New Roman" w:hAnsi="Times New Roman"/>
                <w:sz w:val="13"/>
                <w:szCs w:val="13"/>
                <w:color w:val="0000FF"/>
                <w:w w:val="82"/>
              </w:rPr>
              <w:t>S</w:t>
            </w:r>
          </w:p>
        </w:tc>
        <w:tc>
          <w:tcPr>
            <w:tcW w:w="700" w:type="dxa"/>
            <w:vAlign w:val="bottom"/>
            <w:tcBorders>
              <w:bottom w:val="single" w:sz="8" w:color="2C2C2C"/>
            </w:tcBorders>
          </w:tcPr>
          <w:p>
            <w:pPr>
              <w:jc w:val="right"/>
              <w:ind w:right="39"/>
              <w:spacing w:after="0" w:line="312" w:lineRule="exact"/>
              <w:rPr>
                <w:sz w:val="20"/>
                <w:szCs w:val="20"/>
                <w:color w:val="auto"/>
              </w:rPr>
            </w:pPr>
            <w:r>
              <w:rPr>
                <w:rFonts w:ascii="Times New Roman" w:cs="Times New Roman" w:eastAsia="Times New Roman" w:hAnsi="Times New Roman"/>
                <w:sz w:val="33"/>
                <w:szCs w:val="33"/>
                <w:color w:val="0000FF"/>
                <w:vertAlign w:val="subscript"/>
              </w:rPr>
              <w:t>752</w:t>
            </w:r>
            <w:r>
              <w:rPr>
                <w:rFonts w:ascii="Times New Roman" w:cs="Times New Roman" w:eastAsia="Times New Roman" w:hAnsi="Times New Roman"/>
                <w:sz w:val="11"/>
                <w:szCs w:val="11"/>
                <w:color w:val="008000"/>
              </w:rPr>
              <w:t>(2)</w:t>
            </w:r>
          </w:p>
        </w:tc>
        <w:tc>
          <w:tcPr>
            <w:tcW w:w="64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7"/>
              </w:rPr>
              <w:t>D</w:t>
            </w:r>
          </w:p>
        </w:tc>
        <w:tc>
          <w:tcPr>
            <w:tcW w:w="76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93"/>
              </w:rPr>
              <w:t>$</w:t>
            </w:r>
            <w:r>
              <w:rPr>
                <w:rFonts w:ascii="Times New Roman" w:cs="Times New Roman" w:eastAsia="Times New Roman" w:hAnsi="Times New Roman"/>
                <w:sz w:val="17"/>
                <w:szCs w:val="17"/>
                <w:color w:val="0000FF"/>
                <w:w w:val="93"/>
              </w:rPr>
              <w:t>322.45</w:t>
            </w:r>
            <w:r>
              <w:rPr>
                <w:rFonts w:ascii="Times New Roman" w:cs="Times New Roman" w:eastAsia="Times New Roman" w:hAnsi="Times New Roman"/>
                <w:sz w:val="21"/>
                <w:szCs w:val="21"/>
                <w:color w:val="008000"/>
                <w:w w:val="93"/>
                <w:vertAlign w:val="superscript"/>
              </w:rPr>
              <w:t>(3)</w:t>
            </w:r>
          </w:p>
        </w:tc>
        <w:tc>
          <w:tcPr>
            <w:tcW w:w="1160" w:type="dxa"/>
            <w:vAlign w:val="bottom"/>
            <w:tcBorders>
              <w:bottom w:val="single" w:sz="8" w:color="2C2C2C"/>
            </w:tcBorders>
            <w:gridSpan w:val="2"/>
          </w:tcPr>
          <w:p>
            <w:pPr>
              <w:ind w:left="380"/>
              <w:spacing w:after="0"/>
              <w:rPr>
                <w:sz w:val="20"/>
                <w:szCs w:val="20"/>
                <w:color w:val="auto"/>
              </w:rPr>
            </w:pPr>
            <w:r>
              <w:rPr>
                <w:rFonts w:ascii="Times New Roman" w:cs="Times New Roman" w:eastAsia="Times New Roman" w:hAnsi="Times New Roman"/>
                <w:sz w:val="17"/>
                <w:szCs w:val="17"/>
                <w:color w:val="0000FF"/>
              </w:rPr>
              <w:t>6,418</w:t>
            </w:r>
          </w:p>
        </w:tc>
        <w:tc>
          <w:tcPr>
            <w:tcW w:w="280" w:type="dxa"/>
            <w:vAlign w:val="bottom"/>
            <w:tcBorders>
              <w:bottom w:val="single" w:sz="8" w:color="2C2C2C"/>
            </w:tcBorders>
          </w:tcPr>
          <w:p>
            <w:pPr>
              <w:spacing w:after="0"/>
              <w:rPr>
                <w:sz w:val="24"/>
                <w:szCs w:val="24"/>
                <w:color w:val="auto"/>
              </w:rPr>
            </w:pPr>
          </w:p>
        </w:tc>
        <w:tc>
          <w:tcPr>
            <w:tcW w:w="680" w:type="dxa"/>
            <w:vAlign w:val="bottom"/>
            <w:tcBorders>
              <w:bottom w:val="single" w:sz="8" w:color="2C2C2C"/>
            </w:tcBorders>
          </w:tcPr>
          <w:p>
            <w:pPr>
              <w:ind w:left="10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20"/>
        </w:trPr>
        <w:tc>
          <w:tcPr>
            <w:tcW w:w="20" w:type="dxa"/>
            <w:vAlign w:val="bottom"/>
            <w:tcBorders>
              <w:top w:val="single" w:sz="8" w:color="808080"/>
            </w:tcBorders>
          </w:tcPr>
          <w:p>
            <w:pPr>
              <w:spacing w:after="0"/>
              <w:rPr>
                <w:sz w:val="19"/>
                <w:szCs w:val="19"/>
                <w:color w:val="auto"/>
              </w:rPr>
            </w:pPr>
          </w:p>
        </w:tc>
        <w:tc>
          <w:tcPr>
            <w:tcW w:w="8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520" w:type="dxa"/>
            <w:vAlign w:val="bottom"/>
            <w:tcBorders>
              <w:top w:val="single" w:sz="8" w:color="2C2C2C"/>
            </w:tcBorders>
          </w:tcPr>
          <w:p>
            <w:pPr>
              <w:spacing w:after="0"/>
              <w:rPr>
                <w:sz w:val="19"/>
                <w:szCs w:val="19"/>
                <w:color w:val="auto"/>
              </w:rPr>
            </w:pPr>
          </w:p>
        </w:tc>
        <w:tc>
          <w:tcPr>
            <w:tcW w:w="260" w:type="dxa"/>
            <w:vAlign w:val="bottom"/>
            <w:tcBorders>
              <w:top w:val="single" w:sz="8" w:color="2C2C2C"/>
            </w:tcBorders>
          </w:tcPr>
          <w:p>
            <w:pPr>
              <w:spacing w:after="0"/>
              <w:rPr>
                <w:sz w:val="19"/>
                <w:szCs w:val="19"/>
                <w:color w:val="auto"/>
              </w:rPr>
            </w:pPr>
          </w:p>
        </w:tc>
        <w:tc>
          <w:tcPr>
            <w:tcW w:w="7140" w:type="dxa"/>
            <w:vAlign w:val="bottom"/>
            <w:tcBorders>
              <w:top w:val="single" w:sz="8" w:color="2C2C2C"/>
            </w:tcBorders>
            <w:gridSpan w:val="12"/>
          </w:tcPr>
          <w:p>
            <w:pPr>
              <w:jc w:val="center"/>
              <w:ind w:left="752"/>
              <w:spacing w:after="0"/>
              <w:rPr>
                <w:sz w:val="20"/>
                <w:szCs w:val="20"/>
                <w:color w:val="auto"/>
              </w:rPr>
            </w:pPr>
            <w:r>
              <w:rPr>
                <w:rFonts w:ascii="Arial" w:cs="Arial" w:eastAsia="Arial" w:hAnsi="Arial"/>
                <w:sz w:val="17"/>
                <w:szCs w:val="17"/>
                <w:b w:val="1"/>
                <w:bCs w:val="1"/>
                <w:color w:val="auto"/>
                <w:w w:val="99"/>
              </w:rPr>
              <w:t>Table II - Derivative Securities Acquired, Disposed of, or Beneficially Owned</w:t>
            </w:r>
          </w:p>
        </w:tc>
        <w:tc>
          <w:tcPr>
            <w:tcW w:w="600" w:type="dxa"/>
            <w:vAlign w:val="bottom"/>
            <w:tcBorders>
              <w:top w:val="single" w:sz="8" w:color="2C2C2C"/>
            </w:tcBorders>
          </w:tcPr>
          <w:p>
            <w:pPr>
              <w:spacing w:after="0"/>
              <w:rPr>
                <w:sz w:val="19"/>
                <w:szCs w:val="19"/>
                <w:color w:val="auto"/>
              </w:rPr>
            </w:pPr>
          </w:p>
        </w:tc>
        <w:tc>
          <w:tcPr>
            <w:tcW w:w="280" w:type="dxa"/>
            <w:vAlign w:val="bottom"/>
            <w:tcBorders>
              <w:top w:val="single" w:sz="8" w:color="2C2C2C"/>
            </w:tcBorders>
          </w:tcPr>
          <w:p>
            <w:pPr>
              <w:spacing w:after="0"/>
              <w:rPr>
                <w:sz w:val="19"/>
                <w:szCs w:val="19"/>
                <w:color w:val="auto"/>
              </w:rPr>
            </w:pPr>
          </w:p>
        </w:tc>
        <w:tc>
          <w:tcPr>
            <w:tcW w:w="680" w:type="dxa"/>
            <w:vAlign w:val="bottom"/>
            <w:tcBorders>
              <w:top w:val="single" w:sz="8" w:color="2C2C2C"/>
            </w:tcBorders>
          </w:tcPr>
          <w:p>
            <w:pPr>
              <w:spacing w:after="0"/>
              <w:rPr>
                <w:sz w:val="19"/>
                <w:szCs w:val="19"/>
                <w:color w:val="auto"/>
              </w:rPr>
            </w:pPr>
          </w:p>
        </w:tc>
        <w:tc>
          <w:tcPr>
            <w:tcW w:w="700" w:type="dxa"/>
            <w:vAlign w:val="bottom"/>
            <w:tcBorders>
              <w:top w:val="single" w:sz="8" w:color="2C2C2C"/>
            </w:tcBorders>
          </w:tcPr>
          <w:p>
            <w:pPr>
              <w:spacing w:after="0"/>
              <w:rPr>
                <w:sz w:val="19"/>
                <w:szCs w:val="19"/>
                <w:color w:val="auto"/>
              </w:rPr>
            </w:pPr>
          </w:p>
        </w:tc>
        <w:tc>
          <w:tcPr>
            <w:tcW w:w="20" w:type="dxa"/>
            <w:vAlign w:val="bottom"/>
            <w:tcBorders>
              <w:top w:val="single" w:sz="8" w:color="2C2C2C"/>
            </w:tcBorders>
          </w:tcPr>
          <w:p>
            <w:pPr>
              <w:spacing w:after="0"/>
              <w:rPr>
                <w:sz w:val="19"/>
                <w:szCs w:val="19"/>
                <w:color w:val="auto"/>
              </w:rPr>
            </w:pPr>
          </w:p>
        </w:tc>
        <w:tc>
          <w:tcPr>
            <w:tcW w:w="100" w:type="dxa"/>
            <w:vAlign w:val="bottom"/>
            <w:tcBorders>
              <w:top w:val="single" w:sz="8" w:color="2C2C2C"/>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231"/>
        </w:trPr>
        <w:tc>
          <w:tcPr>
            <w:tcW w:w="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980" w:type="dxa"/>
            <w:vAlign w:val="bottom"/>
          </w:tcPr>
          <w:p>
            <w:pPr>
              <w:spacing w:after="0"/>
              <w:rPr>
                <w:sz w:val="20"/>
                <w:szCs w:val="20"/>
                <w:color w:val="auto"/>
              </w:rPr>
            </w:pPr>
          </w:p>
        </w:tc>
        <w:tc>
          <w:tcPr>
            <w:tcW w:w="5440" w:type="dxa"/>
            <w:vAlign w:val="bottom"/>
            <w:gridSpan w:val="9"/>
          </w:tcPr>
          <w:p>
            <w:pPr>
              <w:jc w:val="center"/>
              <w:ind w:left="512"/>
              <w:spacing w:after="0"/>
              <w:rPr>
                <w:sz w:val="20"/>
                <w:szCs w:val="20"/>
                <w:color w:val="auto"/>
              </w:rPr>
            </w:pPr>
            <w:r>
              <w:rPr>
                <w:rFonts w:ascii="Arial" w:cs="Arial" w:eastAsia="Arial" w:hAnsi="Arial"/>
                <w:sz w:val="17"/>
                <w:szCs w:val="17"/>
                <w:b w:val="1"/>
                <w:bCs w:val="1"/>
                <w:color w:val="auto"/>
                <w:w w:val="99"/>
              </w:rPr>
              <w:t>(e.g., puts, calls, warrants, options, convertible securities)</w:t>
            </w:r>
          </w:p>
        </w:tc>
        <w:tc>
          <w:tcPr>
            <w:tcW w:w="16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680" w:type="dxa"/>
            <w:vAlign w:val="bottom"/>
          </w:tcPr>
          <w:p>
            <w:pPr>
              <w:spacing w:after="0"/>
              <w:rPr>
                <w:sz w:val="20"/>
                <w:szCs w:val="20"/>
                <w:color w:val="auto"/>
              </w:rPr>
            </w:pPr>
          </w:p>
        </w:tc>
        <w:tc>
          <w:tcPr>
            <w:tcW w:w="70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00" w:type="dxa"/>
            <w:vAlign w:val="bottom"/>
            <w:tcBorders>
              <w:right w:val="single" w:sz="8" w:color="2C2C2C"/>
            </w:tcBorders>
          </w:tcPr>
          <w:p>
            <w:pPr>
              <w:spacing w:after="0"/>
              <w:rPr>
                <w:sz w:val="20"/>
                <w:szCs w:val="20"/>
                <w:color w:val="auto"/>
              </w:rPr>
            </w:pPr>
          </w:p>
        </w:tc>
        <w:tc>
          <w:tcPr>
            <w:tcW w:w="0" w:type="dxa"/>
            <w:vAlign w:val="bottom"/>
          </w:tcPr>
          <w:p>
            <w:pPr>
              <w:spacing w:after="0"/>
              <w:rPr>
                <w:sz w:val="1"/>
                <w:szCs w:val="1"/>
                <w:color w:val="auto"/>
              </w:rPr>
            </w:pPr>
          </w:p>
        </w:tc>
      </w:tr>
      <w:tr>
        <w:trPr>
          <w:trHeight w:val="35"/>
        </w:trPr>
        <w:tc>
          <w:tcPr>
            <w:tcW w:w="20" w:type="dxa"/>
            <w:vAlign w:val="bottom"/>
          </w:tcPr>
          <w:p>
            <w:pPr>
              <w:spacing w:after="0"/>
              <w:rPr>
                <w:sz w:val="3"/>
                <w:szCs w:val="3"/>
                <w:color w:val="auto"/>
              </w:rPr>
            </w:pPr>
          </w:p>
        </w:tc>
        <w:tc>
          <w:tcPr>
            <w:tcW w:w="760" w:type="dxa"/>
            <w:vAlign w:val="bottom"/>
            <w:tcBorders>
              <w:bottom w:val="single" w:sz="8" w:color="2C2C2C"/>
            </w:tcBorders>
            <w:gridSpan w:val="2"/>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tcPr>
          <w:p>
            <w:pPr>
              <w:spacing w:after="0"/>
              <w:rPr>
                <w:sz w:val="3"/>
                <w:szCs w:val="3"/>
                <w:color w:val="auto"/>
              </w:rPr>
            </w:pPr>
          </w:p>
        </w:tc>
        <w:tc>
          <w:tcPr>
            <w:tcW w:w="120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1480" w:type="dxa"/>
            <w:vAlign w:val="bottom"/>
            <w:tcBorders>
              <w:bottom w:val="single" w:sz="8" w:color="2C2C2C"/>
            </w:tcBorders>
            <w:gridSpan w:val="2"/>
          </w:tcPr>
          <w:p>
            <w:pPr>
              <w:spacing w:after="0"/>
              <w:rPr>
                <w:sz w:val="3"/>
                <w:szCs w:val="3"/>
                <w:color w:val="auto"/>
              </w:rPr>
            </w:pPr>
          </w:p>
        </w:tc>
        <w:tc>
          <w:tcPr>
            <w:tcW w:w="1200" w:type="dxa"/>
            <w:vAlign w:val="bottom"/>
            <w:tcBorders>
              <w:bottom w:val="single" w:sz="8" w:color="2C2C2C"/>
            </w:tcBorders>
            <w:gridSpan w:val="2"/>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gridSpan w:val="2"/>
          </w:tcPr>
          <w:p>
            <w:pPr>
              <w:spacing w:after="0"/>
              <w:rPr>
                <w:sz w:val="3"/>
                <w:szCs w:val="3"/>
                <w:color w:val="auto"/>
              </w:rPr>
            </w:pPr>
          </w:p>
        </w:tc>
        <w:tc>
          <w:tcPr>
            <w:tcW w:w="880" w:type="dxa"/>
            <w:vAlign w:val="bottom"/>
            <w:tcBorders>
              <w:bottom w:val="single" w:sz="8" w:color="2C2C2C"/>
            </w:tcBorders>
            <w:gridSpan w:val="2"/>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820" w:type="dxa"/>
            <w:vAlign w:val="bottom"/>
            <w:tcBorders>
              <w:bottom w:val="single" w:sz="8" w:color="2C2C2C"/>
              <w:right w:val="single" w:sz="8" w:color="2C2C2C"/>
            </w:tcBorders>
            <w:gridSpan w:val="3"/>
          </w:tcPr>
          <w:p>
            <w:pPr>
              <w:spacing w:after="0"/>
              <w:rPr>
                <w:sz w:val="3"/>
                <w:szCs w:val="3"/>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520" w:type="dxa"/>
            <w:vAlign w:val="bottom"/>
          </w:tcPr>
          <w:p>
            <w:pPr>
              <w:spacing w:after="0"/>
              <w:rPr>
                <w:sz w:val="20"/>
                <w:szCs w:val="20"/>
                <w:color w:val="auto"/>
              </w:rPr>
            </w:pPr>
            <w:r>
              <w:rPr>
                <w:rFonts w:ascii="Arial" w:cs="Arial" w:eastAsia="Arial" w:hAnsi="Arial"/>
                <w:sz w:val="12"/>
                <w:szCs w:val="12"/>
                <w:b w:val="1"/>
                <w:bCs w:val="1"/>
                <w:color w:val="auto"/>
              </w:rPr>
              <w:t>2.</w:t>
            </w:r>
          </w:p>
        </w:tc>
        <w:tc>
          <w:tcPr>
            <w:tcW w:w="260" w:type="dxa"/>
            <w:vAlign w:val="bottom"/>
          </w:tcPr>
          <w:p>
            <w:pPr>
              <w:spacing w:after="0"/>
              <w:rPr>
                <w:sz w:val="14"/>
                <w:szCs w:val="14"/>
                <w:color w:val="auto"/>
              </w:rPr>
            </w:pPr>
          </w:p>
        </w:tc>
        <w:tc>
          <w:tcPr>
            <w:tcW w:w="980" w:type="dxa"/>
            <w:vAlign w:val="bottom"/>
          </w:tcPr>
          <w:p>
            <w:pPr>
              <w:spacing w:after="0"/>
              <w:rPr>
                <w:sz w:val="20"/>
                <w:szCs w:val="20"/>
                <w:color w:val="auto"/>
              </w:rPr>
            </w:pPr>
            <w:r>
              <w:rPr>
                <w:rFonts w:ascii="Arial" w:cs="Arial" w:eastAsia="Arial" w:hAnsi="Arial"/>
                <w:sz w:val="12"/>
                <w:szCs w:val="12"/>
                <w:b w:val="1"/>
                <w:bCs w:val="1"/>
                <w:color w:val="auto"/>
              </w:rPr>
              <w:t>3. Transaction</w:t>
            </w:r>
          </w:p>
        </w:tc>
        <w:tc>
          <w:tcPr>
            <w:tcW w:w="120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400" w:type="dxa"/>
            <w:vAlign w:val="bottom"/>
          </w:tcPr>
          <w:p>
            <w:pPr>
              <w:spacing w:after="0"/>
              <w:rPr>
                <w:sz w:val="20"/>
                <w:szCs w:val="20"/>
                <w:color w:val="auto"/>
              </w:rPr>
            </w:pPr>
            <w:r>
              <w:rPr>
                <w:rFonts w:ascii="Arial" w:cs="Arial" w:eastAsia="Arial" w:hAnsi="Arial"/>
                <w:sz w:val="12"/>
                <w:szCs w:val="12"/>
                <w:b w:val="1"/>
                <w:bCs w:val="1"/>
                <w:color w:val="auto"/>
              </w:rPr>
              <w:t>4.</w:t>
            </w:r>
          </w:p>
        </w:tc>
        <w:tc>
          <w:tcPr>
            <w:tcW w:w="420" w:type="dxa"/>
            <w:vAlign w:val="bottom"/>
          </w:tcPr>
          <w:p>
            <w:pPr>
              <w:spacing w:after="0"/>
              <w:rPr>
                <w:sz w:val="14"/>
                <w:szCs w:val="14"/>
                <w:color w:val="auto"/>
              </w:rPr>
            </w:pPr>
          </w:p>
        </w:tc>
        <w:tc>
          <w:tcPr>
            <w:tcW w:w="700" w:type="dxa"/>
            <w:vAlign w:val="bottom"/>
          </w:tcPr>
          <w:p>
            <w:pPr>
              <w:spacing w:after="0"/>
              <w:rPr>
                <w:sz w:val="20"/>
                <w:szCs w:val="20"/>
                <w:color w:val="auto"/>
              </w:rPr>
            </w:pPr>
            <w:r>
              <w:rPr>
                <w:rFonts w:ascii="Arial" w:cs="Arial" w:eastAsia="Arial" w:hAnsi="Arial"/>
                <w:sz w:val="12"/>
                <w:szCs w:val="12"/>
                <w:b w:val="1"/>
                <w:bCs w:val="1"/>
                <w:color w:val="auto"/>
              </w:rPr>
              <w:t>5. Number</w:t>
            </w:r>
          </w:p>
        </w:tc>
        <w:tc>
          <w:tcPr>
            <w:tcW w:w="1480" w:type="dxa"/>
            <w:vAlign w:val="bottom"/>
            <w:gridSpan w:val="2"/>
          </w:tcPr>
          <w:p>
            <w:pPr>
              <w:ind w:left="40"/>
              <w:spacing w:after="0"/>
              <w:rPr>
                <w:sz w:val="20"/>
                <w:szCs w:val="20"/>
                <w:color w:val="auto"/>
              </w:rPr>
            </w:pPr>
            <w:r>
              <w:rPr>
                <w:rFonts w:ascii="Arial" w:cs="Arial" w:eastAsia="Arial" w:hAnsi="Arial"/>
                <w:sz w:val="12"/>
                <w:szCs w:val="12"/>
                <w:b w:val="1"/>
                <w:bCs w:val="1"/>
                <w:color w:val="auto"/>
              </w:rPr>
              <w:t>6. Date Exercisable and</w:t>
            </w:r>
          </w:p>
        </w:tc>
        <w:tc>
          <w:tcPr>
            <w:tcW w:w="124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w:t>
            </w:r>
          </w:p>
        </w:tc>
        <w:tc>
          <w:tcPr>
            <w:tcW w:w="720" w:type="dxa"/>
            <w:vAlign w:val="bottom"/>
            <w:gridSpan w:val="2"/>
          </w:tcPr>
          <w:p>
            <w:pPr>
              <w:ind w:left="40"/>
              <w:spacing w:after="0"/>
              <w:rPr>
                <w:sz w:val="20"/>
                <w:szCs w:val="20"/>
                <w:color w:val="auto"/>
              </w:rPr>
            </w:pPr>
            <w:r>
              <w:rPr>
                <w:rFonts w:ascii="Arial" w:cs="Arial" w:eastAsia="Arial" w:hAnsi="Arial"/>
                <w:sz w:val="12"/>
                <w:szCs w:val="12"/>
                <w:b w:val="1"/>
                <w:bCs w:val="1"/>
                <w:color w:val="auto"/>
              </w:rPr>
              <w:t>8. Price of</w:t>
            </w:r>
          </w:p>
        </w:tc>
        <w:tc>
          <w:tcPr>
            <w:tcW w:w="88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80" w:type="dxa"/>
            <w:vAlign w:val="bottom"/>
          </w:tcPr>
          <w:p>
            <w:pPr>
              <w:ind w:left="80"/>
              <w:spacing w:after="0"/>
              <w:rPr>
                <w:sz w:val="20"/>
                <w:szCs w:val="20"/>
                <w:color w:val="auto"/>
              </w:rPr>
            </w:pPr>
            <w:r>
              <w:rPr>
                <w:rFonts w:ascii="Arial" w:cs="Arial" w:eastAsia="Arial" w:hAnsi="Arial"/>
                <w:sz w:val="12"/>
                <w:szCs w:val="12"/>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Derivative</w:t>
            </w:r>
          </w:p>
        </w:tc>
        <w:tc>
          <w:tcPr>
            <w:tcW w:w="7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Conversion</w:t>
            </w:r>
          </w:p>
        </w:tc>
        <w:tc>
          <w:tcPr>
            <w:tcW w:w="980" w:type="dxa"/>
            <w:vAlign w:val="bottom"/>
          </w:tcPr>
          <w:p>
            <w:pPr>
              <w:spacing w:after="0" w:line="130" w:lineRule="exact"/>
              <w:rPr>
                <w:sz w:val="20"/>
                <w:szCs w:val="20"/>
                <w:color w:val="auto"/>
              </w:rPr>
            </w:pPr>
            <w:r>
              <w:rPr>
                <w:rFonts w:ascii="Arial" w:cs="Arial" w:eastAsia="Arial" w:hAnsi="Arial"/>
                <w:sz w:val="12"/>
                <w:szCs w:val="12"/>
                <w:b w:val="1"/>
                <w:bCs w:val="1"/>
                <w:color w:val="auto"/>
              </w:rPr>
              <w:t>Date</w:t>
            </w:r>
          </w:p>
        </w:tc>
        <w:tc>
          <w:tcPr>
            <w:tcW w:w="120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Execution Date,</w:t>
            </w:r>
          </w:p>
        </w:tc>
        <w:tc>
          <w:tcPr>
            <w:tcW w:w="82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Transaction</w:t>
            </w:r>
          </w:p>
        </w:tc>
        <w:tc>
          <w:tcPr>
            <w:tcW w:w="700" w:type="dxa"/>
            <w:vAlign w:val="bottom"/>
          </w:tcPr>
          <w:p>
            <w:pPr>
              <w:spacing w:after="0" w:line="130" w:lineRule="exact"/>
              <w:rPr>
                <w:sz w:val="20"/>
                <w:szCs w:val="20"/>
                <w:color w:val="auto"/>
              </w:rPr>
            </w:pPr>
            <w:r>
              <w:rPr>
                <w:rFonts w:ascii="Arial" w:cs="Arial" w:eastAsia="Arial" w:hAnsi="Arial"/>
                <w:sz w:val="12"/>
                <w:szCs w:val="12"/>
                <w:b w:val="1"/>
                <w:bCs w:val="1"/>
                <w:color w:val="auto"/>
              </w:rPr>
              <w:t>of</w:t>
            </w:r>
          </w:p>
        </w:tc>
        <w:tc>
          <w:tcPr>
            <w:tcW w:w="148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Expiration Date</w:t>
            </w:r>
          </w:p>
        </w:tc>
        <w:tc>
          <w:tcPr>
            <w:tcW w:w="64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3"/>
              </w:rPr>
              <w:t>Amount of</w:t>
            </w: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30"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Security</w:t>
            </w:r>
          </w:p>
        </w:tc>
        <w:tc>
          <w:tcPr>
            <w:tcW w:w="7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or Exercise</w:t>
            </w:r>
          </w:p>
        </w:tc>
        <w:tc>
          <w:tcPr>
            <w:tcW w:w="980" w:type="dxa"/>
            <w:vAlign w:val="bottom"/>
          </w:tcPr>
          <w:p>
            <w:pPr>
              <w:spacing w:after="0" w:line="130" w:lineRule="exact"/>
              <w:rPr>
                <w:sz w:val="20"/>
                <w:szCs w:val="20"/>
                <w:color w:val="auto"/>
              </w:rPr>
            </w:pPr>
            <w:r>
              <w:rPr>
                <w:rFonts w:ascii="Arial" w:cs="Arial" w:eastAsia="Arial" w:hAnsi="Arial"/>
                <w:sz w:val="12"/>
                <w:szCs w:val="12"/>
                <w:b w:val="1"/>
                <w:bCs w:val="1"/>
                <w:color w:val="auto"/>
                <w:w w:val="97"/>
              </w:rPr>
              <w:t>(Month/Day/Year)</w:t>
            </w:r>
          </w:p>
        </w:tc>
        <w:tc>
          <w:tcPr>
            <w:tcW w:w="120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if any</w:t>
            </w:r>
          </w:p>
        </w:tc>
        <w:tc>
          <w:tcPr>
            <w:tcW w:w="82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Code (Instr.</w:t>
            </w:r>
          </w:p>
        </w:tc>
        <w:tc>
          <w:tcPr>
            <w:tcW w:w="700" w:type="dxa"/>
            <w:vAlign w:val="bottom"/>
          </w:tcPr>
          <w:p>
            <w:pPr>
              <w:spacing w:after="0" w:line="130" w:lineRule="exact"/>
              <w:rPr>
                <w:sz w:val="20"/>
                <w:szCs w:val="20"/>
                <w:color w:val="auto"/>
              </w:rPr>
            </w:pPr>
            <w:r>
              <w:rPr>
                <w:rFonts w:ascii="Arial" w:cs="Arial" w:eastAsia="Arial" w:hAnsi="Arial"/>
                <w:sz w:val="12"/>
                <w:szCs w:val="12"/>
                <w:b w:val="1"/>
                <w:bCs w:val="1"/>
                <w:color w:val="auto"/>
              </w:rPr>
              <w:t>Derivative</w:t>
            </w:r>
          </w:p>
        </w:tc>
        <w:tc>
          <w:tcPr>
            <w:tcW w:w="148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(Month/Day/Year)</w:t>
            </w:r>
          </w:p>
        </w:tc>
        <w:tc>
          <w:tcPr>
            <w:tcW w:w="640" w:type="dxa"/>
            <w:vAlign w:val="bottom"/>
          </w:tcPr>
          <w:p>
            <w:pPr>
              <w:ind w:left="60"/>
              <w:spacing w:after="0" w:line="130" w:lineRule="exact"/>
              <w:rPr>
                <w:sz w:val="20"/>
                <w:szCs w:val="20"/>
                <w:color w:val="auto"/>
              </w:rPr>
            </w:pPr>
            <w:r>
              <w:rPr>
                <w:rFonts w:ascii="Arial" w:cs="Arial" w:eastAsia="Arial" w:hAnsi="Arial"/>
                <w:sz w:val="12"/>
                <w:szCs w:val="12"/>
                <w:b w:val="1"/>
                <w:bCs w:val="1"/>
                <w:color w:val="auto"/>
                <w:w w:val="97"/>
              </w:rPr>
              <w:t>Securities</w:t>
            </w: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72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30"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760" w:type="dxa"/>
            <w:vAlign w:val="bottom"/>
            <w:gridSpan w:val="2"/>
          </w:tcPr>
          <w:p>
            <w:pPr>
              <w:ind w:left="60"/>
              <w:spacing w:after="0" w:line="130" w:lineRule="exact"/>
              <w:rPr>
                <w:sz w:val="20"/>
                <w:szCs w:val="20"/>
                <w:color w:val="auto"/>
              </w:rPr>
            </w:pPr>
            <w:r>
              <w:rPr>
                <w:rFonts w:ascii="Arial" w:cs="Arial" w:eastAsia="Arial" w:hAnsi="Arial"/>
                <w:sz w:val="12"/>
                <w:szCs w:val="12"/>
                <w:b w:val="1"/>
                <w:bCs w:val="1"/>
                <w:color w:val="auto"/>
              </w:rPr>
              <w:t>(Instr. 3)</w:t>
            </w: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Price of</w:t>
            </w: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00" w:type="dxa"/>
            <w:vAlign w:val="bottom"/>
          </w:tcPr>
          <w:p>
            <w:pPr>
              <w:ind w:left="120"/>
              <w:spacing w:after="0" w:line="130" w:lineRule="exact"/>
              <w:rPr>
                <w:sz w:val="20"/>
                <w:szCs w:val="20"/>
                <w:color w:val="auto"/>
              </w:rPr>
            </w:pPr>
            <w:r>
              <w:rPr>
                <w:rFonts w:ascii="Arial" w:cs="Arial" w:eastAsia="Arial" w:hAnsi="Arial"/>
                <w:sz w:val="12"/>
                <w:szCs w:val="12"/>
                <w:b w:val="1"/>
                <w:bCs w:val="1"/>
                <w:color w:val="auto"/>
              </w:rPr>
              <w:t>(Month/Day/Year)</w:t>
            </w:r>
          </w:p>
        </w:tc>
        <w:tc>
          <w:tcPr>
            <w:tcW w:w="400" w:type="dxa"/>
            <w:vAlign w:val="bottom"/>
          </w:tcPr>
          <w:p>
            <w:pPr>
              <w:spacing w:after="0" w:line="130" w:lineRule="exact"/>
              <w:rPr>
                <w:sz w:val="20"/>
                <w:szCs w:val="20"/>
                <w:color w:val="auto"/>
              </w:rPr>
            </w:pPr>
            <w:r>
              <w:rPr>
                <w:rFonts w:ascii="Arial" w:cs="Arial" w:eastAsia="Arial" w:hAnsi="Arial"/>
                <w:sz w:val="12"/>
                <w:szCs w:val="12"/>
                <w:b w:val="1"/>
                <w:bCs w:val="1"/>
                <w:color w:val="auto"/>
              </w:rPr>
              <w:t>8)</w:t>
            </w:r>
          </w:p>
        </w:tc>
        <w:tc>
          <w:tcPr>
            <w:tcW w:w="420" w:type="dxa"/>
            <w:vAlign w:val="bottom"/>
          </w:tcPr>
          <w:p>
            <w:pPr>
              <w:spacing w:after="0"/>
              <w:rPr>
                <w:sz w:val="11"/>
                <w:szCs w:val="11"/>
                <w:color w:val="auto"/>
              </w:rPr>
            </w:pPr>
          </w:p>
        </w:tc>
        <w:tc>
          <w:tcPr>
            <w:tcW w:w="700" w:type="dxa"/>
            <w:vAlign w:val="bottom"/>
          </w:tcPr>
          <w:p>
            <w:pPr>
              <w:spacing w:after="0" w:line="130" w:lineRule="exact"/>
              <w:rPr>
                <w:sz w:val="20"/>
                <w:szCs w:val="20"/>
                <w:color w:val="auto"/>
              </w:rPr>
            </w:pPr>
            <w:r>
              <w:rPr>
                <w:rFonts w:ascii="Arial" w:cs="Arial" w:eastAsia="Arial" w:hAnsi="Arial"/>
                <w:sz w:val="12"/>
                <w:szCs w:val="12"/>
                <w:b w:val="1"/>
                <w:bCs w:val="1"/>
                <w:color w:val="auto"/>
              </w:rPr>
              <w:t>Securities</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4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Underlying</w:t>
            </w:r>
          </w:p>
        </w:tc>
        <w:tc>
          <w:tcPr>
            <w:tcW w:w="72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Beneficially</w:t>
            </w: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80" w:type="dxa"/>
            <w:vAlign w:val="bottom"/>
            <w:gridSpan w:val="2"/>
          </w:tcPr>
          <w:p>
            <w:pPr>
              <w:spacing w:after="0" w:line="130" w:lineRule="exact"/>
              <w:rPr>
                <w:sz w:val="20"/>
                <w:szCs w:val="20"/>
                <w:color w:val="auto"/>
              </w:rPr>
            </w:pPr>
            <w:r>
              <w:rPr>
                <w:rFonts w:ascii="Arial" w:cs="Arial" w:eastAsia="Arial" w:hAnsi="Arial"/>
                <w:sz w:val="12"/>
                <w:szCs w:val="12"/>
                <w:b w:val="1"/>
                <w:bCs w:val="1"/>
                <w:color w:val="auto"/>
              </w:rPr>
              <w:t>Derivative</w:t>
            </w:r>
          </w:p>
        </w:tc>
        <w:tc>
          <w:tcPr>
            <w:tcW w:w="98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line="130" w:lineRule="exact"/>
              <w:rPr>
                <w:sz w:val="20"/>
                <w:szCs w:val="20"/>
                <w:color w:val="auto"/>
              </w:rPr>
            </w:pPr>
            <w:r>
              <w:rPr>
                <w:rFonts w:ascii="Arial" w:cs="Arial" w:eastAsia="Arial" w:hAnsi="Arial"/>
                <w:sz w:val="12"/>
                <w:szCs w:val="12"/>
                <w:b w:val="1"/>
                <w:bCs w:val="1"/>
                <w:color w:val="auto"/>
              </w:rPr>
              <w:t>Acquired</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4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Derivative Security</w:t>
            </w:r>
          </w:p>
        </w:tc>
        <w:tc>
          <w:tcPr>
            <w:tcW w:w="1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30"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line="130" w:lineRule="exact"/>
              <w:rPr>
                <w:sz w:val="20"/>
                <w:szCs w:val="20"/>
                <w:color w:val="auto"/>
              </w:rPr>
            </w:pPr>
            <w:r>
              <w:rPr>
                <w:rFonts w:ascii="Arial" w:cs="Arial" w:eastAsia="Arial" w:hAnsi="Arial"/>
                <w:sz w:val="12"/>
                <w:szCs w:val="12"/>
                <w:b w:val="1"/>
                <w:bCs w:val="1"/>
                <w:color w:val="auto"/>
              </w:rPr>
              <w:t>Security</w:t>
            </w: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line="130" w:lineRule="exact"/>
              <w:rPr>
                <w:sz w:val="20"/>
                <w:szCs w:val="20"/>
                <w:color w:val="auto"/>
              </w:rPr>
            </w:pPr>
            <w:r>
              <w:rPr>
                <w:rFonts w:ascii="Arial" w:cs="Arial" w:eastAsia="Arial" w:hAnsi="Arial"/>
                <w:sz w:val="12"/>
                <w:szCs w:val="12"/>
                <w:b w:val="1"/>
                <w:bCs w:val="1"/>
                <w:color w:val="auto"/>
              </w:rPr>
              <w:t>(A) or</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1240" w:type="dxa"/>
            <w:vAlign w:val="bottom"/>
            <w:gridSpan w:val="3"/>
          </w:tcPr>
          <w:p>
            <w:pPr>
              <w:ind w:left="60"/>
              <w:spacing w:after="0" w:line="130" w:lineRule="exact"/>
              <w:rPr>
                <w:sz w:val="20"/>
                <w:szCs w:val="20"/>
                <w:color w:val="auto"/>
              </w:rPr>
            </w:pPr>
            <w:r>
              <w:rPr>
                <w:rFonts w:ascii="Arial" w:cs="Arial" w:eastAsia="Arial" w:hAnsi="Arial"/>
                <w:sz w:val="12"/>
                <w:szCs w:val="12"/>
                <w:b w:val="1"/>
                <w:bCs w:val="1"/>
                <w:color w:val="auto"/>
              </w:rPr>
              <w:t>(Instr. 3 and 4)</w:t>
            </w:r>
          </w:p>
        </w:tc>
        <w:tc>
          <w:tcPr>
            <w:tcW w:w="1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0" w:type="dxa"/>
            <w:vAlign w:val="bottom"/>
          </w:tcPr>
          <w:p>
            <w:pPr>
              <w:ind w:left="20"/>
              <w:spacing w:after="0" w:line="130"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80" w:type="dxa"/>
            <w:vAlign w:val="bottom"/>
          </w:tcPr>
          <w:p>
            <w:pPr>
              <w:ind w:left="80"/>
              <w:spacing w:after="0" w:line="130"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line="130" w:lineRule="exact"/>
              <w:rPr>
                <w:sz w:val="20"/>
                <w:szCs w:val="20"/>
                <w:color w:val="auto"/>
              </w:rPr>
            </w:pPr>
            <w:r>
              <w:rPr>
                <w:rFonts w:ascii="Arial" w:cs="Arial" w:eastAsia="Arial" w:hAnsi="Arial"/>
                <w:sz w:val="12"/>
                <w:szCs w:val="12"/>
                <w:b w:val="1"/>
                <w:bCs w:val="1"/>
                <w:color w:val="auto"/>
              </w:rPr>
              <w:t>Disposed</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line="130" w:lineRule="exact"/>
              <w:rPr>
                <w:sz w:val="20"/>
                <w:szCs w:val="20"/>
                <w:color w:val="auto"/>
              </w:rPr>
            </w:pPr>
            <w:r>
              <w:rPr>
                <w:rFonts w:ascii="Arial" w:cs="Arial" w:eastAsia="Arial" w:hAnsi="Arial"/>
                <w:sz w:val="12"/>
                <w:szCs w:val="12"/>
                <w:b w:val="1"/>
                <w:bCs w:val="1"/>
                <w:color w:val="auto"/>
              </w:rPr>
              <w:t>of (D)</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880" w:type="dxa"/>
            <w:vAlign w:val="bottom"/>
            <w:gridSpan w:val="2"/>
          </w:tcPr>
          <w:p>
            <w:pPr>
              <w:ind w:left="20"/>
              <w:spacing w:after="0" w:line="130" w:lineRule="exact"/>
              <w:rPr>
                <w:sz w:val="20"/>
                <w:szCs w:val="20"/>
                <w:color w:val="auto"/>
              </w:rPr>
            </w:pPr>
            <w:r>
              <w:rPr>
                <w:rFonts w:ascii="Arial" w:cs="Arial" w:eastAsia="Arial" w:hAnsi="Arial"/>
                <w:sz w:val="12"/>
                <w:szCs w:val="12"/>
                <w:b w:val="1"/>
                <w:bCs w:val="1"/>
                <w:color w:val="auto"/>
              </w:rPr>
              <w:t>Transaction(s)</w:t>
            </w: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line="130" w:lineRule="exact"/>
              <w:rPr>
                <w:sz w:val="20"/>
                <w:szCs w:val="20"/>
                <w:color w:val="auto"/>
              </w:rPr>
            </w:pPr>
            <w:r>
              <w:rPr>
                <w:rFonts w:ascii="Arial" w:cs="Arial" w:eastAsia="Arial" w:hAnsi="Arial"/>
                <w:sz w:val="12"/>
                <w:szCs w:val="12"/>
                <w:b w:val="1"/>
                <w:bCs w:val="1"/>
                <w:color w:val="auto"/>
              </w:rPr>
              <w:t>(Instr. 3, 4</w:t>
            </w: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40" w:type="dxa"/>
            <w:vAlign w:val="bottom"/>
          </w:tcPr>
          <w:p>
            <w:pPr>
              <w:spacing w:after="0"/>
              <w:rPr>
                <w:sz w:val="11"/>
                <w:szCs w:val="11"/>
                <w:color w:val="auto"/>
              </w:rPr>
            </w:pPr>
          </w:p>
        </w:tc>
        <w:tc>
          <w:tcPr>
            <w:tcW w:w="1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0" w:type="dxa"/>
            <w:vAlign w:val="bottom"/>
          </w:tcPr>
          <w:p>
            <w:pPr>
              <w:ind w:left="20"/>
              <w:spacing w:after="0" w:line="130" w:lineRule="exact"/>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400" w:type="dxa"/>
            <w:vAlign w:val="bottom"/>
          </w:tcPr>
          <w:p>
            <w:pPr>
              <w:spacing w:after="0"/>
              <w:rPr>
                <w:sz w:val="13"/>
                <w:szCs w:val="13"/>
                <w:color w:val="auto"/>
              </w:rPr>
            </w:pPr>
          </w:p>
        </w:tc>
        <w:tc>
          <w:tcPr>
            <w:tcW w:w="420" w:type="dxa"/>
            <w:vAlign w:val="bottom"/>
          </w:tcPr>
          <w:p>
            <w:pPr>
              <w:spacing w:after="0"/>
              <w:rPr>
                <w:sz w:val="13"/>
                <w:szCs w:val="13"/>
                <w:color w:val="auto"/>
              </w:rPr>
            </w:pPr>
          </w:p>
        </w:tc>
        <w:tc>
          <w:tcPr>
            <w:tcW w:w="700" w:type="dxa"/>
            <w:vAlign w:val="bottom"/>
          </w:tcPr>
          <w:p>
            <w:pPr>
              <w:spacing w:after="0"/>
              <w:rPr>
                <w:sz w:val="20"/>
                <w:szCs w:val="20"/>
                <w:color w:val="auto"/>
              </w:rPr>
            </w:pPr>
            <w:r>
              <w:rPr>
                <w:rFonts w:ascii="Arial" w:cs="Arial" w:eastAsia="Arial" w:hAnsi="Arial"/>
                <w:sz w:val="12"/>
                <w:szCs w:val="12"/>
                <w:b w:val="1"/>
                <w:bCs w:val="1"/>
                <w:color w:val="auto"/>
              </w:rPr>
              <w:t>and 5)</w:t>
            </w:r>
          </w:p>
        </w:tc>
        <w:tc>
          <w:tcPr>
            <w:tcW w:w="7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64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40" w:type="dxa"/>
            <w:vAlign w:val="bottom"/>
          </w:tcPr>
          <w:p>
            <w:pPr>
              <w:spacing w:after="0"/>
              <w:rPr>
                <w:sz w:val="13"/>
                <w:szCs w:val="13"/>
                <w:color w:val="auto"/>
              </w:rPr>
            </w:pPr>
          </w:p>
        </w:tc>
        <w:tc>
          <w:tcPr>
            <w:tcW w:w="1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680" w:type="dxa"/>
            <w:vAlign w:val="bottom"/>
          </w:tcPr>
          <w:p>
            <w:pPr>
              <w:spacing w:after="0"/>
              <w:rPr>
                <w:sz w:val="3"/>
                <w:szCs w:val="3"/>
                <w:color w:val="auto"/>
              </w:rPr>
            </w:pPr>
          </w:p>
        </w:tc>
        <w:tc>
          <w:tcPr>
            <w:tcW w:w="520" w:type="dxa"/>
            <w:vAlign w:val="bottom"/>
          </w:tcPr>
          <w:p>
            <w:pPr>
              <w:spacing w:after="0"/>
              <w:rPr>
                <w:sz w:val="3"/>
                <w:szCs w:val="3"/>
                <w:color w:val="auto"/>
              </w:rPr>
            </w:pPr>
          </w:p>
        </w:tc>
        <w:tc>
          <w:tcPr>
            <w:tcW w:w="260" w:type="dxa"/>
            <w:vAlign w:val="bottom"/>
          </w:tcPr>
          <w:p>
            <w:pPr>
              <w:spacing w:after="0"/>
              <w:rPr>
                <w:sz w:val="3"/>
                <w:szCs w:val="3"/>
                <w:color w:val="auto"/>
              </w:rPr>
            </w:pPr>
          </w:p>
        </w:tc>
        <w:tc>
          <w:tcPr>
            <w:tcW w:w="980" w:type="dxa"/>
            <w:vAlign w:val="bottom"/>
          </w:tcPr>
          <w:p>
            <w:pPr>
              <w:spacing w:after="0"/>
              <w:rPr>
                <w:sz w:val="3"/>
                <w:szCs w:val="3"/>
                <w:color w:val="auto"/>
              </w:rPr>
            </w:pPr>
          </w:p>
        </w:tc>
        <w:tc>
          <w:tcPr>
            <w:tcW w:w="1200" w:type="dxa"/>
            <w:vAlign w:val="bottom"/>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40" w:type="dxa"/>
            <w:vAlign w:val="bottom"/>
          </w:tcPr>
          <w:p>
            <w:pPr>
              <w:spacing w:after="0"/>
              <w:rPr>
                <w:sz w:val="3"/>
                <w:szCs w:val="3"/>
                <w:color w:val="auto"/>
              </w:rPr>
            </w:pPr>
          </w:p>
        </w:tc>
        <w:tc>
          <w:tcPr>
            <w:tcW w:w="160" w:type="dxa"/>
            <w:vAlign w:val="bottom"/>
          </w:tcPr>
          <w:p>
            <w:pPr>
              <w:spacing w:after="0"/>
              <w:rPr>
                <w:sz w:val="3"/>
                <w:szCs w:val="3"/>
                <w:color w:val="auto"/>
              </w:rPr>
            </w:pPr>
          </w:p>
        </w:tc>
        <w:tc>
          <w:tcPr>
            <w:tcW w:w="56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8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spacing w:after="0"/>
              <w:rPr>
                <w:sz w:val="14"/>
                <w:szCs w:val="14"/>
                <w:color w:val="auto"/>
              </w:rPr>
            </w:pPr>
          </w:p>
        </w:tc>
        <w:tc>
          <w:tcPr>
            <w:tcW w:w="600" w:type="dxa"/>
            <w:vAlign w:val="bottom"/>
            <w:gridSpan w:val="2"/>
          </w:tcPr>
          <w:p>
            <w:pPr>
              <w:ind w:left="40"/>
              <w:spacing w:after="0"/>
              <w:rPr>
                <w:sz w:val="20"/>
                <w:szCs w:val="20"/>
                <w:color w:val="auto"/>
              </w:rPr>
            </w:pPr>
            <w:r>
              <w:rPr>
                <w:rFonts w:ascii="Arial" w:cs="Arial" w:eastAsia="Arial" w:hAnsi="Arial"/>
                <w:sz w:val="12"/>
                <w:szCs w:val="12"/>
                <w:b w:val="1"/>
                <w:bCs w:val="1"/>
                <w:color w:val="auto"/>
              </w:rPr>
              <w:t>Amount</w:t>
            </w:r>
          </w:p>
        </w:tc>
        <w:tc>
          <w:tcPr>
            <w:tcW w:w="1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or</w:t>
            </w:r>
          </w:p>
        </w:tc>
        <w:tc>
          <w:tcPr>
            <w:tcW w:w="1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640" w:type="dxa"/>
            <w:vAlign w:val="bottom"/>
          </w:tcPr>
          <w:p>
            <w:pPr>
              <w:spacing w:after="0"/>
              <w:rPr>
                <w:sz w:val="11"/>
                <w:szCs w:val="11"/>
                <w:color w:val="auto"/>
              </w:rPr>
            </w:pPr>
          </w:p>
        </w:tc>
        <w:tc>
          <w:tcPr>
            <w:tcW w:w="60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Number</w:t>
            </w:r>
          </w:p>
        </w:tc>
        <w:tc>
          <w:tcPr>
            <w:tcW w:w="1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30"/>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0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78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Date</w:t>
            </w:r>
          </w:p>
        </w:tc>
        <w:tc>
          <w:tcPr>
            <w:tcW w:w="700" w:type="dxa"/>
            <w:vAlign w:val="bottom"/>
          </w:tcPr>
          <w:p>
            <w:pPr>
              <w:ind w:left="40"/>
              <w:spacing w:after="0" w:line="130" w:lineRule="exact"/>
              <w:rPr>
                <w:sz w:val="20"/>
                <w:szCs w:val="20"/>
                <w:color w:val="auto"/>
              </w:rPr>
            </w:pPr>
            <w:r>
              <w:rPr>
                <w:rFonts w:ascii="Arial" w:cs="Arial" w:eastAsia="Arial" w:hAnsi="Arial"/>
                <w:sz w:val="12"/>
                <w:szCs w:val="12"/>
                <w:b w:val="1"/>
                <w:bCs w:val="1"/>
                <w:color w:val="auto"/>
              </w:rPr>
              <w:t>Expiration</w:t>
            </w:r>
          </w:p>
        </w:tc>
        <w:tc>
          <w:tcPr>
            <w:tcW w:w="640" w:type="dxa"/>
            <w:vAlign w:val="bottom"/>
          </w:tcPr>
          <w:p>
            <w:pPr>
              <w:spacing w:after="0"/>
              <w:rPr>
                <w:sz w:val="11"/>
                <w:szCs w:val="11"/>
                <w:color w:val="auto"/>
              </w:rPr>
            </w:pPr>
          </w:p>
        </w:tc>
        <w:tc>
          <w:tcPr>
            <w:tcW w:w="600" w:type="dxa"/>
            <w:vAlign w:val="bottom"/>
            <w:gridSpan w:val="2"/>
          </w:tcPr>
          <w:p>
            <w:pPr>
              <w:ind w:left="40"/>
              <w:spacing w:after="0" w:line="130" w:lineRule="exact"/>
              <w:rPr>
                <w:sz w:val="20"/>
                <w:szCs w:val="20"/>
                <w:color w:val="auto"/>
              </w:rPr>
            </w:pPr>
            <w:r>
              <w:rPr>
                <w:rFonts w:ascii="Arial" w:cs="Arial" w:eastAsia="Arial" w:hAnsi="Arial"/>
                <w:sz w:val="12"/>
                <w:szCs w:val="12"/>
                <w:b w:val="1"/>
                <w:bCs w:val="1"/>
                <w:color w:val="auto"/>
              </w:rPr>
              <w:t>of</w:t>
            </w:r>
          </w:p>
        </w:tc>
        <w:tc>
          <w:tcPr>
            <w:tcW w:w="1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60"/>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20" w:type="dxa"/>
            <w:vAlign w:val="bottom"/>
          </w:tcPr>
          <w:p>
            <w:pPr>
              <w:spacing w:after="0"/>
              <w:rPr>
                <w:sz w:val="13"/>
                <w:szCs w:val="13"/>
                <w:color w:val="auto"/>
              </w:rPr>
            </w:pPr>
          </w:p>
        </w:tc>
        <w:tc>
          <w:tcPr>
            <w:tcW w:w="26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1200" w:type="dxa"/>
            <w:vAlign w:val="bottom"/>
          </w:tcPr>
          <w:p>
            <w:pPr>
              <w:spacing w:after="0"/>
              <w:rPr>
                <w:sz w:val="13"/>
                <w:szCs w:val="13"/>
                <w:color w:val="auto"/>
              </w:rPr>
            </w:pPr>
          </w:p>
        </w:tc>
        <w:tc>
          <w:tcPr>
            <w:tcW w:w="400" w:type="dxa"/>
            <w:vAlign w:val="bottom"/>
          </w:tcPr>
          <w:p>
            <w:pPr>
              <w:spacing w:after="0"/>
              <w:rPr>
                <w:sz w:val="20"/>
                <w:szCs w:val="20"/>
                <w:color w:val="auto"/>
              </w:rPr>
            </w:pPr>
            <w:r>
              <w:rPr>
                <w:rFonts w:ascii="Arial" w:cs="Arial" w:eastAsia="Arial" w:hAnsi="Arial"/>
                <w:sz w:val="12"/>
                <w:szCs w:val="12"/>
                <w:b w:val="1"/>
                <w:bCs w:val="1"/>
                <w:color w:val="auto"/>
              </w:rPr>
              <w:t>Code</w:t>
            </w:r>
          </w:p>
        </w:tc>
        <w:tc>
          <w:tcPr>
            <w:tcW w:w="420" w:type="dxa"/>
            <w:vAlign w:val="bottom"/>
          </w:tcPr>
          <w:p>
            <w:pPr>
              <w:ind w:left="40"/>
              <w:spacing w:after="0"/>
              <w:rPr>
                <w:sz w:val="20"/>
                <w:szCs w:val="20"/>
                <w:color w:val="auto"/>
              </w:rPr>
            </w:pPr>
            <w:r>
              <w:rPr>
                <w:rFonts w:ascii="Arial" w:cs="Arial" w:eastAsia="Arial" w:hAnsi="Arial"/>
                <w:sz w:val="12"/>
                <w:szCs w:val="12"/>
                <w:b w:val="1"/>
                <w:bCs w:val="1"/>
                <w:color w:val="auto"/>
              </w:rPr>
              <w:t>V</w:t>
            </w:r>
          </w:p>
        </w:tc>
        <w:tc>
          <w:tcPr>
            <w:tcW w:w="700" w:type="dxa"/>
            <w:vAlign w:val="bottom"/>
          </w:tcPr>
          <w:p>
            <w:pPr>
              <w:spacing w:after="0"/>
              <w:rPr>
                <w:sz w:val="20"/>
                <w:szCs w:val="20"/>
                <w:color w:val="auto"/>
              </w:rPr>
            </w:pPr>
            <w:r>
              <w:rPr>
                <w:rFonts w:ascii="Arial" w:cs="Arial" w:eastAsia="Arial" w:hAnsi="Arial"/>
                <w:sz w:val="12"/>
                <w:szCs w:val="12"/>
                <w:b w:val="1"/>
                <w:bCs w:val="1"/>
                <w:color w:val="auto"/>
              </w:rPr>
              <w:t>(A)  (D)</w:t>
            </w:r>
          </w:p>
        </w:tc>
        <w:tc>
          <w:tcPr>
            <w:tcW w:w="780" w:type="dxa"/>
            <w:vAlign w:val="bottom"/>
          </w:tcPr>
          <w:p>
            <w:pPr>
              <w:ind w:left="40"/>
              <w:spacing w:after="0"/>
              <w:rPr>
                <w:sz w:val="20"/>
                <w:szCs w:val="20"/>
                <w:color w:val="auto"/>
              </w:rPr>
            </w:pPr>
            <w:r>
              <w:rPr>
                <w:rFonts w:ascii="Arial" w:cs="Arial" w:eastAsia="Arial" w:hAnsi="Arial"/>
                <w:sz w:val="12"/>
                <w:szCs w:val="12"/>
                <w:b w:val="1"/>
                <w:bCs w:val="1"/>
                <w:color w:val="auto"/>
              </w:rPr>
              <w:t>Exercisable</w:t>
            </w:r>
          </w:p>
        </w:tc>
        <w:tc>
          <w:tcPr>
            <w:tcW w:w="700" w:type="dxa"/>
            <w:vAlign w:val="bottom"/>
          </w:tcPr>
          <w:p>
            <w:pPr>
              <w:ind w:left="40"/>
              <w:spacing w:after="0"/>
              <w:rPr>
                <w:sz w:val="20"/>
                <w:szCs w:val="20"/>
                <w:color w:val="auto"/>
              </w:rPr>
            </w:pPr>
            <w:r>
              <w:rPr>
                <w:rFonts w:ascii="Arial" w:cs="Arial" w:eastAsia="Arial" w:hAnsi="Arial"/>
                <w:sz w:val="12"/>
                <w:szCs w:val="12"/>
                <w:b w:val="1"/>
                <w:bCs w:val="1"/>
                <w:color w:val="auto"/>
              </w:rPr>
              <w:t>Date</w:t>
            </w:r>
          </w:p>
        </w:tc>
        <w:tc>
          <w:tcPr>
            <w:tcW w:w="64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00" w:type="dxa"/>
            <w:vAlign w:val="bottom"/>
            <w:gridSpan w:val="2"/>
          </w:tcPr>
          <w:p>
            <w:pPr>
              <w:ind w:left="40"/>
              <w:spacing w:after="0"/>
              <w:rPr>
                <w:sz w:val="20"/>
                <w:szCs w:val="20"/>
                <w:color w:val="auto"/>
              </w:rPr>
            </w:pPr>
            <w:r>
              <w:rPr>
                <w:rFonts w:ascii="Arial" w:cs="Arial" w:eastAsia="Arial" w:hAnsi="Arial"/>
                <w:sz w:val="12"/>
                <w:szCs w:val="12"/>
                <w:b w:val="1"/>
                <w:bCs w:val="1"/>
                <w:color w:val="auto"/>
              </w:rPr>
              <w:t>Shares</w:t>
            </w:r>
          </w:p>
        </w:tc>
        <w:tc>
          <w:tcPr>
            <w:tcW w:w="1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2"/>
        </w:trPr>
        <w:tc>
          <w:tcPr>
            <w:tcW w:w="20" w:type="dxa"/>
            <w:vAlign w:val="bottom"/>
          </w:tcPr>
          <w:p>
            <w:pPr>
              <w:spacing w:after="0"/>
              <w:rPr>
                <w:sz w:val="3"/>
                <w:szCs w:val="3"/>
                <w:color w:val="auto"/>
              </w:rPr>
            </w:pPr>
          </w:p>
        </w:tc>
        <w:tc>
          <w:tcPr>
            <w:tcW w:w="760" w:type="dxa"/>
            <w:vAlign w:val="bottom"/>
            <w:tcBorders>
              <w:bottom w:val="single" w:sz="8" w:color="2C2C2C"/>
            </w:tcBorders>
            <w:gridSpan w:val="2"/>
          </w:tcPr>
          <w:p>
            <w:pPr>
              <w:spacing w:after="0"/>
              <w:rPr>
                <w:sz w:val="3"/>
                <w:szCs w:val="3"/>
                <w:color w:val="auto"/>
              </w:rPr>
            </w:pPr>
          </w:p>
        </w:tc>
        <w:tc>
          <w:tcPr>
            <w:tcW w:w="520" w:type="dxa"/>
            <w:vAlign w:val="bottom"/>
            <w:tcBorders>
              <w:bottom w:val="single" w:sz="8" w:color="2C2C2C"/>
            </w:tcBorders>
          </w:tcPr>
          <w:p>
            <w:pPr>
              <w:spacing w:after="0"/>
              <w:rPr>
                <w:sz w:val="3"/>
                <w:szCs w:val="3"/>
                <w:color w:val="auto"/>
              </w:rPr>
            </w:pPr>
          </w:p>
        </w:tc>
        <w:tc>
          <w:tcPr>
            <w:tcW w:w="260" w:type="dxa"/>
            <w:vAlign w:val="bottom"/>
            <w:tcBorders>
              <w:bottom w:val="single" w:sz="8" w:color="2C2C2C"/>
            </w:tcBorders>
          </w:tcPr>
          <w:p>
            <w:pPr>
              <w:spacing w:after="0"/>
              <w:rPr>
                <w:sz w:val="3"/>
                <w:szCs w:val="3"/>
                <w:color w:val="auto"/>
              </w:rPr>
            </w:pPr>
          </w:p>
        </w:tc>
        <w:tc>
          <w:tcPr>
            <w:tcW w:w="980" w:type="dxa"/>
            <w:vAlign w:val="bottom"/>
            <w:tcBorders>
              <w:bottom w:val="single" w:sz="8" w:color="2C2C2C"/>
            </w:tcBorders>
          </w:tcPr>
          <w:p>
            <w:pPr>
              <w:spacing w:after="0"/>
              <w:rPr>
                <w:sz w:val="3"/>
                <w:szCs w:val="3"/>
                <w:color w:val="auto"/>
              </w:rPr>
            </w:pPr>
          </w:p>
        </w:tc>
        <w:tc>
          <w:tcPr>
            <w:tcW w:w="1200" w:type="dxa"/>
            <w:vAlign w:val="bottom"/>
            <w:tcBorders>
              <w:bottom w:val="single" w:sz="8" w:color="2C2C2C"/>
            </w:tcBorders>
          </w:tcPr>
          <w:p>
            <w:pPr>
              <w:spacing w:after="0"/>
              <w:rPr>
                <w:sz w:val="3"/>
                <w:szCs w:val="3"/>
                <w:color w:val="auto"/>
              </w:rPr>
            </w:pPr>
          </w:p>
        </w:tc>
        <w:tc>
          <w:tcPr>
            <w:tcW w:w="400" w:type="dxa"/>
            <w:vAlign w:val="bottom"/>
            <w:tcBorders>
              <w:bottom w:val="single" w:sz="8" w:color="2C2C2C"/>
            </w:tcBorders>
          </w:tcPr>
          <w:p>
            <w:pPr>
              <w:spacing w:after="0"/>
              <w:rPr>
                <w:sz w:val="3"/>
                <w:szCs w:val="3"/>
                <w:color w:val="auto"/>
              </w:rPr>
            </w:pPr>
          </w:p>
        </w:tc>
        <w:tc>
          <w:tcPr>
            <w:tcW w:w="42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64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40" w:type="dxa"/>
            <w:vAlign w:val="bottom"/>
            <w:tcBorders>
              <w:bottom w:val="single" w:sz="8" w:color="2C2C2C"/>
            </w:tcBorders>
          </w:tcPr>
          <w:p>
            <w:pPr>
              <w:spacing w:after="0"/>
              <w:rPr>
                <w:sz w:val="3"/>
                <w:szCs w:val="3"/>
                <w:color w:val="auto"/>
              </w:rPr>
            </w:pPr>
          </w:p>
        </w:tc>
        <w:tc>
          <w:tcPr>
            <w:tcW w:w="16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2"/>
        </w:trPr>
        <w:tc>
          <w:tcPr>
            <w:tcW w:w="20" w:type="dxa"/>
            <w:vAlign w:val="bottom"/>
          </w:tcPr>
          <w:p>
            <w:pPr>
              <w:spacing w:after="0"/>
              <w:rPr>
                <w:sz w:val="15"/>
                <w:szCs w:val="15"/>
                <w:color w:val="auto"/>
              </w:rPr>
            </w:pPr>
          </w:p>
        </w:tc>
        <w:tc>
          <w:tcPr>
            <w:tcW w:w="7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520" w:type="dxa"/>
            <w:vAlign w:val="bottom"/>
            <w:vMerge w:val="restart"/>
          </w:tcPr>
          <w:p>
            <w:pPr>
              <w:ind w:left="260"/>
              <w:spacing w:after="0"/>
              <w:rPr>
                <w:sz w:val="20"/>
                <w:szCs w:val="20"/>
                <w:color w:val="auto"/>
              </w:rPr>
            </w:pPr>
            <w:r>
              <w:rPr>
                <w:rFonts w:ascii="Times New Roman" w:cs="Times New Roman" w:eastAsia="Times New Roman" w:hAnsi="Times New Roman"/>
                <w:sz w:val="11"/>
                <w:szCs w:val="11"/>
                <w:color w:val="008000"/>
              </w:rPr>
              <w:t>(1)</w:t>
            </w:r>
          </w:p>
        </w:tc>
        <w:tc>
          <w:tcPr>
            <w:tcW w:w="260" w:type="dxa"/>
            <w:vAlign w:val="bottom"/>
          </w:tcPr>
          <w:p>
            <w:pPr>
              <w:spacing w:after="0"/>
              <w:rPr>
                <w:sz w:val="15"/>
                <w:szCs w:val="15"/>
                <w:color w:val="auto"/>
              </w:rPr>
            </w:pPr>
          </w:p>
        </w:tc>
        <w:tc>
          <w:tcPr>
            <w:tcW w:w="980" w:type="dxa"/>
            <w:vAlign w:val="bottom"/>
          </w:tcPr>
          <w:p>
            <w:pPr>
              <w:spacing w:after="0"/>
              <w:rPr>
                <w:sz w:val="15"/>
                <w:szCs w:val="15"/>
                <w:color w:val="auto"/>
              </w:rPr>
            </w:pPr>
          </w:p>
        </w:tc>
        <w:tc>
          <w:tcPr>
            <w:tcW w:w="1200" w:type="dxa"/>
            <w:vAlign w:val="bottom"/>
          </w:tcPr>
          <w:p>
            <w:pPr>
              <w:spacing w:after="0"/>
              <w:rPr>
                <w:sz w:val="15"/>
                <w:szCs w:val="15"/>
                <w:color w:val="auto"/>
              </w:rPr>
            </w:pPr>
          </w:p>
        </w:tc>
        <w:tc>
          <w:tcPr>
            <w:tcW w:w="400" w:type="dxa"/>
            <w:vAlign w:val="bottom"/>
          </w:tcPr>
          <w:p>
            <w:pPr>
              <w:spacing w:after="0"/>
              <w:rPr>
                <w:sz w:val="15"/>
                <w:szCs w:val="15"/>
                <w:color w:val="auto"/>
              </w:rPr>
            </w:pPr>
          </w:p>
        </w:tc>
        <w:tc>
          <w:tcPr>
            <w:tcW w:w="42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780" w:type="dxa"/>
            <w:vAlign w:val="bottom"/>
            <w:vMerge w:val="restart"/>
          </w:tcPr>
          <w:p>
            <w:pPr>
              <w:ind w:left="300"/>
              <w:spacing w:after="0"/>
              <w:rPr>
                <w:sz w:val="20"/>
                <w:szCs w:val="20"/>
                <w:color w:val="auto"/>
              </w:rPr>
            </w:pPr>
            <w:r>
              <w:rPr>
                <w:rFonts w:ascii="Times New Roman" w:cs="Times New Roman" w:eastAsia="Times New Roman" w:hAnsi="Times New Roman"/>
                <w:sz w:val="11"/>
                <w:szCs w:val="11"/>
                <w:color w:val="008000"/>
              </w:rPr>
              <w:t>(4)</w:t>
            </w:r>
          </w:p>
        </w:tc>
        <w:tc>
          <w:tcPr>
            <w:tcW w:w="700" w:type="dxa"/>
            <w:vAlign w:val="bottom"/>
            <w:vMerge w:val="restart"/>
          </w:tcPr>
          <w:p>
            <w:pPr>
              <w:jc w:val="right"/>
              <w:ind w:right="239"/>
              <w:spacing w:after="0"/>
              <w:rPr>
                <w:sz w:val="20"/>
                <w:szCs w:val="20"/>
                <w:color w:val="auto"/>
              </w:rPr>
            </w:pPr>
            <w:r>
              <w:rPr>
                <w:rFonts w:ascii="Times New Roman" w:cs="Times New Roman" w:eastAsia="Times New Roman" w:hAnsi="Times New Roman"/>
                <w:sz w:val="11"/>
                <w:szCs w:val="11"/>
                <w:color w:val="008000"/>
              </w:rPr>
              <w:t>(4)</w:t>
            </w:r>
          </w:p>
        </w:tc>
        <w:tc>
          <w:tcPr>
            <w:tcW w:w="640" w:type="dxa"/>
            <w:vAlign w:val="bottom"/>
          </w:tcPr>
          <w:p>
            <w:pPr>
              <w:jc w:val="center"/>
              <w:spacing w:after="0"/>
              <w:rPr>
                <w:sz w:val="20"/>
                <w:szCs w:val="20"/>
                <w:color w:val="auto"/>
              </w:rPr>
            </w:pPr>
            <w:r>
              <w:rPr>
                <w:rFonts w:ascii="Times New Roman" w:cs="Times New Roman" w:eastAsia="Times New Roman" w:hAnsi="Times New Roman"/>
                <w:sz w:val="13"/>
                <w:szCs w:val="13"/>
                <w:color w:val="0000FF"/>
              </w:rPr>
              <w:t>Class A</w:t>
            </w:r>
          </w:p>
        </w:tc>
        <w:tc>
          <w:tcPr>
            <w:tcW w:w="560" w:type="dxa"/>
            <w:vAlign w:val="bottom"/>
            <w:vMerge w:val="restart"/>
          </w:tcPr>
          <w:p>
            <w:pPr>
              <w:ind w:left="80"/>
              <w:spacing w:after="0"/>
              <w:rPr>
                <w:sz w:val="20"/>
                <w:szCs w:val="20"/>
                <w:color w:val="auto"/>
              </w:rPr>
            </w:pPr>
            <w:r>
              <w:rPr>
                <w:rFonts w:ascii="Times New Roman" w:cs="Times New Roman" w:eastAsia="Times New Roman" w:hAnsi="Times New Roman"/>
                <w:sz w:val="17"/>
                <w:szCs w:val="17"/>
                <w:color w:val="0000FF"/>
              </w:rPr>
              <w:t>1,500</w:t>
            </w:r>
          </w:p>
        </w:tc>
        <w:tc>
          <w:tcPr>
            <w:tcW w:w="40" w:type="dxa"/>
            <w:vAlign w:val="bottom"/>
          </w:tcPr>
          <w:p>
            <w:pPr>
              <w:spacing w:after="0"/>
              <w:rPr>
                <w:sz w:val="15"/>
                <w:szCs w:val="15"/>
                <w:color w:val="auto"/>
              </w:rPr>
            </w:pPr>
          </w:p>
        </w:tc>
        <w:tc>
          <w:tcPr>
            <w:tcW w:w="16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600" w:type="dxa"/>
            <w:vAlign w:val="bottom"/>
            <w:vMerge w:val="restart"/>
          </w:tcPr>
          <w:p>
            <w:pPr>
              <w:ind w:left="320"/>
              <w:spacing w:after="0"/>
              <w:rPr>
                <w:sz w:val="20"/>
                <w:szCs w:val="20"/>
                <w:color w:val="auto"/>
              </w:rPr>
            </w:pPr>
            <w:r>
              <w:rPr>
                <w:rFonts w:ascii="Times New Roman" w:cs="Times New Roman" w:eastAsia="Times New Roman" w:hAnsi="Times New Roman"/>
                <w:sz w:val="25"/>
                <w:szCs w:val="25"/>
                <w:color w:val="0000FF"/>
                <w:vertAlign w:val="subscript"/>
              </w:rPr>
              <w:t>0</w:t>
            </w:r>
            <w:r>
              <w:rPr>
                <w:rFonts w:ascii="Times New Roman" w:cs="Times New Roman" w:eastAsia="Times New Roman" w:hAnsi="Times New Roman"/>
                <w:sz w:val="11"/>
                <w:szCs w:val="11"/>
                <w:color w:val="008000"/>
              </w:rPr>
              <w:t>(5)</w:t>
            </w:r>
          </w:p>
        </w:tc>
        <w:tc>
          <w:tcPr>
            <w:tcW w:w="280" w:type="dxa"/>
            <w:vAlign w:val="bottom"/>
          </w:tcPr>
          <w:p>
            <w:pPr>
              <w:spacing w:after="0"/>
              <w:rPr>
                <w:sz w:val="15"/>
                <w:szCs w:val="15"/>
                <w:color w:val="auto"/>
              </w:rPr>
            </w:pPr>
          </w:p>
        </w:tc>
        <w:tc>
          <w:tcPr>
            <w:tcW w:w="68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43"/>
        </w:trPr>
        <w:tc>
          <w:tcPr>
            <w:tcW w:w="20" w:type="dxa"/>
            <w:vAlign w:val="bottom"/>
          </w:tcPr>
          <w:p>
            <w:pPr>
              <w:spacing w:after="0"/>
              <w:rPr>
                <w:sz w:val="12"/>
                <w:szCs w:val="12"/>
                <w:color w:val="auto"/>
              </w:rPr>
            </w:pPr>
          </w:p>
        </w:tc>
        <w:tc>
          <w:tcPr>
            <w:tcW w:w="760" w:type="dxa"/>
            <w:vAlign w:val="bottom"/>
            <w:gridSpan w:val="2"/>
          </w:tcPr>
          <w:p>
            <w:pPr>
              <w:ind w:left="60"/>
              <w:spacing w:after="0" w:line="143" w:lineRule="exact"/>
              <w:rPr>
                <w:sz w:val="20"/>
                <w:szCs w:val="20"/>
                <w:color w:val="auto"/>
              </w:rPr>
            </w:pPr>
            <w:r>
              <w:rPr>
                <w:rFonts w:ascii="Times New Roman" w:cs="Times New Roman" w:eastAsia="Times New Roman" w:hAnsi="Times New Roman"/>
                <w:sz w:val="13"/>
                <w:szCs w:val="13"/>
                <w:color w:val="0000FF"/>
              </w:rPr>
              <w:t>Stock</w:t>
            </w:r>
          </w:p>
        </w:tc>
        <w:tc>
          <w:tcPr>
            <w:tcW w:w="520" w:type="dxa"/>
            <w:vAlign w:val="bottom"/>
            <w:vMerge w:val="continue"/>
          </w:tcPr>
          <w:p>
            <w:pPr>
              <w:spacing w:after="0"/>
              <w:rPr>
                <w:sz w:val="12"/>
                <w:szCs w:val="12"/>
                <w:color w:val="auto"/>
              </w:rPr>
            </w:pPr>
          </w:p>
        </w:tc>
        <w:tc>
          <w:tcPr>
            <w:tcW w:w="260" w:type="dxa"/>
            <w:vAlign w:val="bottom"/>
          </w:tcPr>
          <w:p>
            <w:pPr>
              <w:spacing w:after="0"/>
              <w:rPr>
                <w:sz w:val="12"/>
                <w:szCs w:val="12"/>
                <w:color w:val="auto"/>
              </w:rPr>
            </w:pPr>
          </w:p>
        </w:tc>
        <w:tc>
          <w:tcPr>
            <w:tcW w:w="980" w:type="dxa"/>
            <w:vAlign w:val="bottom"/>
          </w:tcPr>
          <w:p>
            <w:pPr>
              <w:jc w:val="right"/>
              <w:ind w:right="132"/>
              <w:spacing w:after="0" w:line="143" w:lineRule="exact"/>
              <w:rPr>
                <w:sz w:val="20"/>
                <w:szCs w:val="20"/>
                <w:color w:val="auto"/>
              </w:rPr>
            </w:pPr>
            <w:r>
              <w:rPr>
                <w:rFonts w:ascii="Times New Roman" w:cs="Times New Roman" w:eastAsia="Times New Roman" w:hAnsi="Times New Roman"/>
                <w:sz w:val="13"/>
                <w:szCs w:val="13"/>
                <w:color w:val="0000FF"/>
              </w:rPr>
              <w:t>11/14/2024</w:t>
            </w:r>
          </w:p>
        </w:tc>
        <w:tc>
          <w:tcPr>
            <w:tcW w:w="1200" w:type="dxa"/>
            <w:vAlign w:val="bottom"/>
          </w:tcPr>
          <w:p>
            <w:pPr>
              <w:spacing w:after="0"/>
              <w:rPr>
                <w:sz w:val="12"/>
                <w:szCs w:val="12"/>
                <w:color w:val="auto"/>
              </w:rPr>
            </w:pPr>
          </w:p>
        </w:tc>
        <w:tc>
          <w:tcPr>
            <w:tcW w:w="400" w:type="dxa"/>
            <w:vAlign w:val="bottom"/>
          </w:tcPr>
          <w:p>
            <w:pPr>
              <w:ind w:left="100"/>
              <w:spacing w:after="0" w:line="143" w:lineRule="exact"/>
              <w:rPr>
                <w:sz w:val="20"/>
                <w:szCs w:val="20"/>
                <w:color w:val="auto"/>
              </w:rPr>
            </w:pPr>
            <w:r>
              <w:rPr>
                <w:rFonts w:ascii="Times New Roman" w:cs="Times New Roman" w:eastAsia="Times New Roman" w:hAnsi="Times New Roman"/>
                <w:sz w:val="13"/>
                <w:szCs w:val="13"/>
                <w:color w:val="0000FF"/>
              </w:rPr>
              <w:t>M</w:t>
            </w:r>
          </w:p>
        </w:tc>
        <w:tc>
          <w:tcPr>
            <w:tcW w:w="420" w:type="dxa"/>
            <w:vAlign w:val="bottom"/>
          </w:tcPr>
          <w:p>
            <w:pPr>
              <w:spacing w:after="0"/>
              <w:rPr>
                <w:sz w:val="12"/>
                <w:szCs w:val="12"/>
                <w:color w:val="auto"/>
              </w:rPr>
            </w:pPr>
          </w:p>
        </w:tc>
        <w:tc>
          <w:tcPr>
            <w:tcW w:w="700" w:type="dxa"/>
            <w:vAlign w:val="bottom"/>
          </w:tcPr>
          <w:p>
            <w:pPr>
              <w:ind w:left="300"/>
              <w:spacing w:after="0" w:line="143" w:lineRule="exact"/>
              <w:rPr>
                <w:sz w:val="20"/>
                <w:szCs w:val="20"/>
                <w:color w:val="auto"/>
              </w:rPr>
            </w:pPr>
            <w:r>
              <w:rPr>
                <w:rFonts w:ascii="Times New Roman" w:cs="Times New Roman" w:eastAsia="Times New Roman" w:hAnsi="Times New Roman"/>
                <w:sz w:val="13"/>
                <w:szCs w:val="13"/>
                <w:color w:val="0000FF"/>
              </w:rPr>
              <w:t>1,500</w:t>
            </w:r>
          </w:p>
        </w:tc>
        <w:tc>
          <w:tcPr>
            <w:tcW w:w="780" w:type="dxa"/>
            <w:vAlign w:val="bottom"/>
            <w:vMerge w:val="continue"/>
          </w:tcPr>
          <w:p>
            <w:pPr>
              <w:spacing w:after="0"/>
              <w:rPr>
                <w:sz w:val="12"/>
                <w:szCs w:val="12"/>
                <w:color w:val="auto"/>
              </w:rPr>
            </w:pPr>
          </w:p>
        </w:tc>
        <w:tc>
          <w:tcPr>
            <w:tcW w:w="700" w:type="dxa"/>
            <w:vAlign w:val="bottom"/>
            <w:vMerge w:val="continue"/>
          </w:tcPr>
          <w:p>
            <w:pPr>
              <w:spacing w:after="0"/>
              <w:rPr>
                <w:sz w:val="12"/>
                <w:szCs w:val="12"/>
                <w:color w:val="auto"/>
              </w:rPr>
            </w:pPr>
          </w:p>
        </w:tc>
        <w:tc>
          <w:tcPr>
            <w:tcW w:w="640" w:type="dxa"/>
            <w:vAlign w:val="bottom"/>
          </w:tcPr>
          <w:p>
            <w:pPr>
              <w:ind w:left="60"/>
              <w:spacing w:after="0" w:line="143" w:lineRule="exact"/>
              <w:rPr>
                <w:sz w:val="20"/>
                <w:szCs w:val="20"/>
                <w:color w:val="auto"/>
              </w:rPr>
            </w:pPr>
            <w:r>
              <w:rPr>
                <w:rFonts w:ascii="Times New Roman" w:cs="Times New Roman" w:eastAsia="Times New Roman" w:hAnsi="Times New Roman"/>
                <w:sz w:val="13"/>
                <w:szCs w:val="13"/>
                <w:color w:val="0000FF"/>
              </w:rPr>
              <w:t>Common</w:t>
            </w:r>
          </w:p>
        </w:tc>
        <w:tc>
          <w:tcPr>
            <w:tcW w:w="56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60" w:type="dxa"/>
            <w:vAlign w:val="bottom"/>
          </w:tcPr>
          <w:p>
            <w:pPr>
              <w:spacing w:after="0"/>
              <w:rPr>
                <w:sz w:val="12"/>
                <w:szCs w:val="12"/>
                <w:color w:val="auto"/>
              </w:rPr>
            </w:pPr>
          </w:p>
        </w:tc>
        <w:tc>
          <w:tcPr>
            <w:tcW w:w="560" w:type="dxa"/>
            <w:vAlign w:val="bottom"/>
          </w:tcPr>
          <w:p>
            <w:pPr>
              <w:ind w:left="100"/>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w:t>
            </w:r>
          </w:p>
        </w:tc>
        <w:tc>
          <w:tcPr>
            <w:tcW w:w="600" w:type="dxa"/>
            <w:vAlign w:val="bottom"/>
            <w:vMerge w:val="continue"/>
          </w:tcPr>
          <w:p>
            <w:pPr>
              <w:spacing w:after="0"/>
              <w:rPr>
                <w:sz w:val="12"/>
                <w:szCs w:val="12"/>
                <w:color w:val="auto"/>
              </w:rPr>
            </w:pPr>
          </w:p>
        </w:tc>
        <w:tc>
          <w:tcPr>
            <w:tcW w:w="280" w:type="dxa"/>
            <w:vAlign w:val="bottom"/>
          </w:tcPr>
          <w:p>
            <w:pPr>
              <w:spacing w:after="0"/>
              <w:rPr>
                <w:sz w:val="12"/>
                <w:szCs w:val="12"/>
                <w:color w:val="auto"/>
              </w:rPr>
            </w:pPr>
          </w:p>
        </w:tc>
        <w:tc>
          <w:tcPr>
            <w:tcW w:w="680" w:type="dxa"/>
            <w:vAlign w:val="bottom"/>
          </w:tcPr>
          <w:p>
            <w:pPr>
              <w:ind w:left="320"/>
              <w:spacing w:after="0" w:line="143"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52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1200" w:type="dxa"/>
            <w:vAlign w:val="bottom"/>
          </w:tcPr>
          <w:p>
            <w:pPr>
              <w:spacing w:after="0"/>
              <w:rPr>
                <w:sz w:val="14"/>
                <w:szCs w:val="14"/>
                <w:color w:val="auto"/>
              </w:rPr>
            </w:pPr>
          </w:p>
        </w:tc>
        <w:tc>
          <w:tcPr>
            <w:tcW w:w="40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640" w:type="dxa"/>
            <w:vAlign w:val="bottom"/>
          </w:tcPr>
          <w:p>
            <w:pPr>
              <w:jc w:val="center"/>
              <w:spacing w:after="0"/>
              <w:rPr>
                <w:sz w:val="20"/>
                <w:szCs w:val="20"/>
                <w:color w:val="auto"/>
              </w:rPr>
            </w:pPr>
            <w:r>
              <w:rPr>
                <w:rFonts w:ascii="Times New Roman" w:cs="Times New Roman" w:eastAsia="Times New Roman" w:hAnsi="Times New Roman"/>
                <w:sz w:val="13"/>
                <w:szCs w:val="13"/>
                <w:color w:val="0000FF"/>
              </w:rPr>
              <w:t>Stock</w:t>
            </w:r>
          </w:p>
        </w:tc>
        <w:tc>
          <w:tcPr>
            <w:tcW w:w="560" w:type="dxa"/>
            <w:vAlign w:val="bottom"/>
          </w:tcPr>
          <w:p>
            <w:pPr>
              <w:spacing w:after="0"/>
              <w:rPr>
                <w:sz w:val="14"/>
                <w:szCs w:val="14"/>
                <w:color w:val="auto"/>
              </w:rPr>
            </w:pPr>
          </w:p>
        </w:tc>
        <w:tc>
          <w:tcPr>
            <w:tcW w:w="40" w:type="dxa"/>
            <w:vAlign w:val="bottom"/>
          </w:tcPr>
          <w:p>
            <w:pPr>
              <w:spacing w:after="0"/>
              <w:rPr>
                <w:sz w:val="14"/>
                <w:szCs w:val="14"/>
                <w:color w:val="auto"/>
              </w:rPr>
            </w:pPr>
          </w:p>
        </w:tc>
        <w:tc>
          <w:tcPr>
            <w:tcW w:w="16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6"/>
        </w:trPr>
        <w:tc>
          <w:tcPr>
            <w:tcW w:w="20" w:type="dxa"/>
            <w:vAlign w:val="bottom"/>
            <w:tcBorders>
              <w:bottom w:val="single" w:sz="8" w:color="2C2C2C"/>
            </w:tcBorders>
          </w:tcPr>
          <w:p>
            <w:pPr>
              <w:spacing w:after="0"/>
              <w:rPr>
                <w:sz w:val="4"/>
                <w:szCs w:val="4"/>
                <w:color w:val="auto"/>
              </w:rPr>
            </w:pPr>
          </w:p>
        </w:tc>
        <w:tc>
          <w:tcPr>
            <w:tcW w:w="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520" w:type="dxa"/>
            <w:vAlign w:val="bottom"/>
            <w:tcBorders>
              <w:bottom w:val="single" w:sz="8" w:color="2C2C2C"/>
            </w:tcBorders>
          </w:tcPr>
          <w:p>
            <w:pPr>
              <w:spacing w:after="0"/>
              <w:rPr>
                <w:sz w:val="4"/>
                <w:szCs w:val="4"/>
                <w:color w:val="auto"/>
              </w:rPr>
            </w:pPr>
          </w:p>
        </w:tc>
        <w:tc>
          <w:tcPr>
            <w:tcW w:w="260" w:type="dxa"/>
            <w:vAlign w:val="bottom"/>
            <w:tcBorders>
              <w:bottom w:val="single" w:sz="8" w:color="2C2C2C"/>
            </w:tcBorders>
          </w:tcPr>
          <w:p>
            <w:pPr>
              <w:spacing w:after="0"/>
              <w:rPr>
                <w:sz w:val="4"/>
                <w:szCs w:val="4"/>
                <w:color w:val="auto"/>
              </w:rPr>
            </w:pPr>
          </w:p>
        </w:tc>
        <w:tc>
          <w:tcPr>
            <w:tcW w:w="980" w:type="dxa"/>
            <w:vAlign w:val="bottom"/>
            <w:tcBorders>
              <w:bottom w:val="single" w:sz="8" w:color="2C2C2C"/>
            </w:tcBorders>
          </w:tcPr>
          <w:p>
            <w:pPr>
              <w:spacing w:after="0"/>
              <w:rPr>
                <w:sz w:val="4"/>
                <w:szCs w:val="4"/>
                <w:color w:val="auto"/>
              </w:rPr>
            </w:pPr>
          </w:p>
        </w:tc>
        <w:tc>
          <w:tcPr>
            <w:tcW w:w="1200" w:type="dxa"/>
            <w:vAlign w:val="bottom"/>
            <w:tcBorders>
              <w:bottom w:val="single" w:sz="8" w:color="2C2C2C"/>
            </w:tcBorders>
          </w:tcPr>
          <w:p>
            <w:pPr>
              <w:spacing w:after="0"/>
              <w:rPr>
                <w:sz w:val="4"/>
                <w:szCs w:val="4"/>
                <w:color w:val="auto"/>
              </w:rPr>
            </w:pPr>
          </w:p>
        </w:tc>
        <w:tc>
          <w:tcPr>
            <w:tcW w:w="400" w:type="dxa"/>
            <w:vAlign w:val="bottom"/>
            <w:tcBorders>
              <w:bottom w:val="single" w:sz="8" w:color="2C2C2C"/>
            </w:tcBorders>
          </w:tcPr>
          <w:p>
            <w:pPr>
              <w:spacing w:after="0"/>
              <w:rPr>
                <w:sz w:val="4"/>
                <w:szCs w:val="4"/>
                <w:color w:val="auto"/>
              </w:rPr>
            </w:pPr>
          </w:p>
        </w:tc>
        <w:tc>
          <w:tcPr>
            <w:tcW w:w="42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64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40" w:type="dxa"/>
            <w:vAlign w:val="bottom"/>
            <w:tcBorders>
              <w:bottom w:val="single" w:sz="8" w:color="2C2C2C"/>
            </w:tcBorders>
          </w:tcPr>
          <w:p>
            <w:pPr>
              <w:spacing w:after="0"/>
              <w:rPr>
                <w:sz w:val="4"/>
                <w:szCs w:val="4"/>
                <w:color w:val="auto"/>
              </w:rPr>
            </w:pPr>
          </w:p>
        </w:tc>
        <w:tc>
          <w:tcPr>
            <w:tcW w:w="160" w:type="dxa"/>
            <w:vAlign w:val="bottom"/>
            <w:tcBorders>
              <w:bottom w:val="single" w:sz="8" w:color="2C2C2C"/>
            </w:tcBorders>
          </w:tcPr>
          <w:p>
            <w:pPr>
              <w:spacing w:after="0"/>
              <w:rPr>
                <w:sz w:val="4"/>
                <w:szCs w:val="4"/>
                <w:color w:val="auto"/>
              </w:rPr>
            </w:pPr>
          </w:p>
        </w:tc>
        <w:tc>
          <w:tcPr>
            <w:tcW w:w="56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8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Borders>
              <w:bottom w:val="single" w:sz="8" w:color="2C2C2C"/>
            </w:tcBorders>
          </w:tcPr>
          <w:p>
            <w:pPr>
              <w:spacing w:after="0"/>
              <w:rPr>
                <w:sz w:val="4"/>
                <w:szCs w:val="4"/>
                <w:color w:val="auto"/>
              </w:rPr>
            </w:pPr>
          </w:p>
        </w:tc>
        <w:tc>
          <w:tcPr>
            <w:tcW w:w="100" w:type="dxa"/>
            <w:vAlign w:val="bottom"/>
            <w:tcBorders>
              <w:bottom w:val="single" w:sz="8" w:color="2C2C2C"/>
              <w:right w:val="single" w:sz="8" w:color="2C2C2C"/>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7006590</wp:posOffset>
            </wp:positionH>
            <wp:positionV relativeFrom="paragraph">
              <wp:posOffset>-2108835</wp:posOffset>
            </wp:positionV>
            <wp:extent cx="29210" cy="21139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29210" cy="2113915"/>
                    </a:xfrm>
                    <a:prstGeom prst="rect">
                      <a:avLst/>
                    </a:prstGeom>
                    <a:noFill/>
                  </pic:spPr>
                </pic:pic>
              </a:graphicData>
            </a:graphic>
          </wp:anchor>
        </w:drawing>
      </w:r>
    </w:p>
    <w:p>
      <w:pPr>
        <w:spacing w:after="0" w:line="6"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5" w:lineRule="exact"/>
        <w:rPr>
          <w:sz w:val="24"/>
          <w:szCs w:val="24"/>
          <w:color w:val="auto"/>
        </w:rPr>
      </w:pPr>
    </w:p>
    <w:p>
      <w:pPr>
        <w:ind w:left="180" w:hanging="137"/>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Each restricted stock unit represents a contingent right to receive one share of MicroStrategy class A common stock.</w:t>
      </w:r>
    </w:p>
    <w:p>
      <w:pPr>
        <w:spacing w:after="0" w:line="45" w:lineRule="exact"/>
        <w:rPr>
          <w:rFonts w:ascii="Times New Roman" w:cs="Times New Roman" w:eastAsia="Times New Roman" w:hAnsi="Times New Roman"/>
          <w:sz w:val="13"/>
          <w:szCs w:val="13"/>
          <w:color w:val="008000"/>
        </w:rPr>
      </w:pPr>
    </w:p>
    <w:p>
      <w:pPr>
        <w:ind w:left="40" w:right="500" w:firstLine="3"/>
        <w:spacing w:after="0" w:line="259" w:lineRule="auto"/>
        <w:tabs>
          <w:tab w:leader="none" w:pos="17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 was effected pursuant to a Rule 10b5-1 instruction letter entered into on May 3, 2024 to satisfy the Reporting Person's tax withholding obligation upon the vesting of previously granted equity awards.</w:t>
      </w:r>
    </w:p>
    <w:p>
      <w:pPr>
        <w:spacing w:after="0" w:line="15" w:lineRule="exact"/>
        <w:rPr>
          <w:rFonts w:ascii="Times New Roman" w:cs="Times New Roman" w:eastAsia="Times New Roman" w:hAnsi="Times New Roman"/>
          <w:sz w:val="13"/>
          <w:szCs w:val="13"/>
          <w:color w:val="008000"/>
        </w:rPr>
      </w:pPr>
    </w:p>
    <w:p>
      <w:pPr>
        <w:ind w:left="40" w:right="300" w:firstLine="3"/>
        <w:spacing w:after="0" w:line="244" w:lineRule="auto"/>
        <w:tabs>
          <w:tab w:leader="none" w:pos="17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reported price is a weighted average price. These shares were sold in multiple transactions at prices ranging from $322.37 to $322.63,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p>
      <w:pPr>
        <w:spacing w:after="0" w:line="2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2,500 restricted stock units vested in full on November 13, 2024.</w:t>
      </w:r>
    </w:p>
    <w:p>
      <w:pPr>
        <w:spacing w:after="0" w:line="45" w:lineRule="exact"/>
        <w:rPr>
          <w:rFonts w:ascii="Times New Roman" w:cs="Times New Roman" w:eastAsia="Times New Roman" w:hAnsi="Times New Roman"/>
          <w:sz w:val="13"/>
          <w:szCs w:val="13"/>
          <w:color w:val="008000"/>
        </w:rPr>
      </w:pPr>
    </w:p>
    <w:p>
      <w:pPr>
        <w:ind w:left="180" w:hanging="137"/>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See Exhibit A.</w:t>
      </w:r>
    </w:p>
    <w:p>
      <w:pPr>
        <w:spacing w:after="0" w:line="58" w:lineRule="exact"/>
        <w:rPr>
          <w:sz w:val="24"/>
          <w:szCs w:val="24"/>
          <w:color w:val="auto"/>
        </w:rPr>
      </w:pPr>
    </w:p>
    <w:tbl>
      <w:tblPr>
        <w:tblLayout w:type="fixed"/>
        <w:tblInd w:w="6600" w:type="dxa"/>
        <w:tblCellMar>
          <w:top w:w="0" w:type="dxa"/>
          <w:left w:w="0" w:type="dxa"/>
          <w:bottom w:w="0" w:type="dxa"/>
          <w:right w:w="0" w:type="dxa"/>
        </w:tblCellMar>
      </w:tblPr>
      <w:tr>
        <w:trPr>
          <w:trHeight w:val="195"/>
        </w:trPr>
        <w:tc>
          <w:tcPr>
            <w:tcW w:w="1960" w:type="dxa"/>
            <w:vAlign w:val="bottom"/>
            <w:tcBorders>
              <w:bottom w:val="single" w:sz="8" w:color="auto"/>
            </w:tcBorders>
            <w:gridSpan w:val="2"/>
          </w:tcPr>
          <w:p>
            <w:pPr>
              <w:spacing w:after="0"/>
              <w:rPr>
                <w:sz w:val="20"/>
                <w:szCs w:val="20"/>
                <w:color w:val="auto"/>
              </w:rPr>
            </w:pPr>
            <w:r>
              <w:rPr>
                <w:rFonts w:ascii="Times New Roman" w:cs="Times New Roman" w:eastAsia="Times New Roman" w:hAnsi="Times New Roman"/>
                <w:sz w:val="17"/>
                <w:szCs w:val="17"/>
                <w:color w:val="0000FF"/>
                <w:w w:val="98"/>
              </w:rPr>
              <w:t>/s/ Joseph Phillips, Attorney-</w:t>
            </w:r>
          </w:p>
        </w:tc>
        <w:tc>
          <w:tcPr>
            <w:tcW w:w="240" w:type="dxa"/>
            <w:vAlign w:val="bottom"/>
          </w:tcPr>
          <w:p>
            <w:pPr>
              <w:spacing w:after="0"/>
              <w:rPr>
                <w:sz w:val="17"/>
                <w:szCs w:val="17"/>
                <w:color w:val="auto"/>
              </w:rPr>
            </w:pPr>
          </w:p>
        </w:tc>
        <w:tc>
          <w:tcPr>
            <w:tcW w:w="760" w:type="dxa"/>
            <w:vAlign w:val="bottom"/>
            <w:vMerge w:val="restart"/>
          </w:tcPr>
          <w:p>
            <w:pPr>
              <w:spacing w:after="0"/>
              <w:rPr>
                <w:sz w:val="20"/>
                <w:szCs w:val="20"/>
                <w:color w:val="auto"/>
              </w:rPr>
            </w:pPr>
            <w:r>
              <w:rPr>
                <w:rFonts w:ascii="Times New Roman" w:cs="Times New Roman" w:eastAsia="Times New Roman" w:hAnsi="Times New Roman"/>
                <w:sz w:val="17"/>
                <w:szCs w:val="17"/>
                <w:color w:val="0000FF"/>
                <w:w w:val="95"/>
              </w:rPr>
              <w:t>11/15/2024</w:t>
            </w:r>
          </w:p>
        </w:tc>
        <w:tc>
          <w:tcPr>
            <w:tcW w:w="0" w:type="dxa"/>
            <w:vAlign w:val="bottom"/>
          </w:tcPr>
          <w:p>
            <w:pPr>
              <w:spacing w:after="0"/>
              <w:rPr>
                <w:sz w:val="1"/>
                <w:szCs w:val="1"/>
                <w:color w:val="auto"/>
              </w:rPr>
            </w:pPr>
          </w:p>
        </w:tc>
      </w:tr>
      <w:tr>
        <w:trPr>
          <w:trHeight w:val="89"/>
        </w:trPr>
        <w:tc>
          <w:tcPr>
            <w:tcW w:w="480" w:type="dxa"/>
            <w:vAlign w:val="bottom"/>
            <w:vMerge w:val="restart"/>
          </w:tcPr>
          <w:p>
            <w:pPr>
              <w:spacing w:after="0" w:line="188" w:lineRule="exact"/>
              <w:rPr>
                <w:sz w:val="20"/>
                <w:szCs w:val="20"/>
                <w:color w:val="auto"/>
              </w:rPr>
            </w:pPr>
            <w:r>
              <w:rPr>
                <w:rFonts w:ascii="Times New Roman" w:cs="Times New Roman" w:eastAsia="Times New Roman" w:hAnsi="Times New Roman"/>
                <w:sz w:val="17"/>
                <w:szCs w:val="17"/>
                <w:color w:val="0000FF"/>
                <w:w w:val="95"/>
              </w:rPr>
              <w:t>in-Fact</w:t>
            </w:r>
          </w:p>
        </w:tc>
        <w:tc>
          <w:tcPr>
            <w:tcW w:w="1720" w:type="dxa"/>
            <w:vAlign w:val="bottom"/>
            <w:gridSpan w:val="2"/>
            <w:vMerge w:val="restart"/>
          </w:tcPr>
          <w:p>
            <w:pPr>
              <w:spacing w:after="0"/>
              <w:rPr>
                <w:sz w:val="7"/>
                <w:szCs w:val="7"/>
                <w:color w:val="auto"/>
              </w:rPr>
            </w:pPr>
          </w:p>
        </w:tc>
        <w:tc>
          <w:tcPr>
            <w:tcW w:w="760" w:type="dxa"/>
            <w:vAlign w:val="bottom"/>
            <w:tcBorders>
              <w:bottom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9"/>
        </w:trPr>
        <w:tc>
          <w:tcPr>
            <w:tcW w:w="480" w:type="dxa"/>
            <w:vAlign w:val="bottom"/>
            <w:tcBorders>
              <w:bottom w:val="single" w:sz="8" w:color="auto"/>
            </w:tcBorders>
            <w:vMerge w:val="continue"/>
          </w:tcPr>
          <w:p>
            <w:pPr>
              <w:spacing w:after="0"/>
              <w:rPr>
                <w:sz w:val="7"/>
                <w:szCs w:val="7"/>
                <w:color w:val="auto"/>
              </w:rPr>
            </w:pPr>
          </w:p>
        </w:tc>
        <w:tc>
          <w:tcPr>
            <w:tcW w:w="1720" w:type="dxa"/>
            <w:vAlign w:val="bottom"/>
            <w:gridSpan w:val="2"/>
            <w:vMerge w:val="continue"/>
          </w:tcPr>
          <w:p>
            <w:pPr>
              <w:spacing w:after="0"/>
              <w:rPr>
                <w:sz w:val="7"/>
                <w:szCs w:val="7"/>
                <w:color w:val="auto"/>
              </w:rPr>
            </w:pPr>
          </w:p>
        </w:tc>
        <w:tc>
          <w:tcPr>
            <w:tcW w:w="76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30"/>
        </w:trPr>
        <w:tc>
          <w:tcPr>
            <w:tcW w:w="2200" w:type="dxa"/>
            <w:vAlign w:val="bottom"/>
            <w:gridSpan w:val="3"/>
          </w:tcPr>
          <w:p>
            <w:pPr>
              <w:spacing w:after="0"/>
              <w:rPr>
                <w:sz w:val="20"/>
                <w:szCs w:val="20"/>
                <w:color w:val="auto"/>
              </w:rPr>
            </w:pPr>
            <w:r>
              <w:rPr>
                <w:rFonts w:ascii="Arial" w:cs="Arial" w:eastAsia="Arial" w:hAnsi="Arial"/>
                <w:sz w:val="13"/>
                <w:szCs w:val="13"/>
                <w:color w:val="auto"/>
              </w:rPr>
              <w:t>** Signature of Reporting Person</w:t>
            </w:r>
          </w:p>
        </w:tc>
        <w:tc>
          <w:tcPr>
            <w:tcW w:w="760" w:type="dxa"/>
            <w:vAlign w:val="bottom"/>
          </w:tcPr>
          <w:p>
            <w:pPr>
              <w:spacing w:after="0"/>
              <w:rPr>
                <w:sz w:val="20"/>
                <w:szCs w:val="20"/>
                <w:color w:val="auto"/>
              </w:rPr>
            </w:pPr>
            <w:r>
              <w:rPr>
                <w:rFonts w:ascii="Arial" w:cs="Arial" w:eastAsia="Arial" w:hAnsi="Arial"/>
                <w:sz w:val="13"/>
                <w:szCs w:val="13"/>
                <w:color w:val="auto"/>
              </w:rPr>
              <w:t>Date</w:t>
            </w:r>
          </w:p>
        </w:tc>
        <w:tc>
          <w:tcPr>
            <w:tcW w:w="0" w:type="dxa"/>
            <w:vAlign w:val="bottom"/>
          </w:tcPr>
          <w:p>
            <w:pPr>
              <w:spacing w:after="0"/>
              <w:rPr>
                <w:sz w:val="1"/>
                <w:szCs w:val="1"/>
                <w:color w:val="auto"/>
              </w:rPr>
            </w:pPr>
          </w:p>
        </w:tc>
      </w:tr>
    </w:tbl>
    <w:p>
      <w:pPr>
        <w:spacing w:after="0" w:line="23"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6"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6" w:lineRule="exact"/>
        <w:rPr>
          <w:sz w:val="24"/>
          <w:szCs w:val="24"/>
          <w:color w:val="auto"/>
        </w:rPr>
      </w:pPr>
    </w:p>
    <w:p>
      <w:pPr>
        <w:jc w:val="both"/>
        <w:ind w:left="40" w:right="3540" w:firstLine="3"/>
        <w:spacing w:after="0" w:line="339" w:lineRule="auto"/>
        <w:tabs>
          <w:tab w:leader="none" w:pos="177"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080"/>
          </w:cols>
          <w:pgMar w:left="460" w:top="216" w:right="359" w:bottom="1440" w:gutter="0" w:footer="0" w:header="0"/>
          <w:type w:val="continuous"/>
        </w:sectPr>
      </w:pPr>
    </w:p>
    <w:bookmarkStart w:id="1" w:name="page2"/>
    <w:bookmarkEnd w:id="1"/>
    <w:p>
      <w:pPr>
        <w:spacing w:after="0" w:line="135" w:lineRule="exact"/>
        <w:rPr>
          <w:sz w:val="20"/>
          <w:szCs w:val="20"/>
          <w:color w:val="auto"/>
        </w:rPr>
      </w:pPr>
    </w:p>
    <w:p>
      <w:pPr>
        <w:spacing w:after="0"/>
        <w:rPr>
          <w:sz w:val="20"/>
          <w:szCs w:val="20"/>
          <w:color w:val="auto"/>
        </w:rPr>
      </w:pPr>
      <w:r>
        <w:rPr>
          <w:rFonts w:ascii="Arial" w:cs="Arial" w:eastAsia="Arial" w:hAnsi="Arial"/>
          <w:sz w:val="19"/>
          <w:szCs w:val="19"/>
          <w:color w:val="auto"/>
        </w:rPr>
        <w:t>Exhibit A:</w:t>
      </w:r>
    </w:p>
    <w:p>
      <w:pPr>
        <w:spacing w:after="0" w:line="133" w:lineRule="exact"/>
        <w:rPr>
          <w:sz w:val="20"/>
          <w:szCs w:val="20"/>
          <w:color w:val="auto"/>
        </w:rPr>
      </w:pPr>
    </w:p>
    <w:p>
      <w:pPr>
        <w:ind w:right="140"/>
        <w:spacing w:after="0" w:line="246" w:lineRule="auto"/>
        <w:rPr>
          <w:sz w:val="20"/>
          <w:szCs w:val="20"/>
          <w:color w:val="auto"/>
        </w:rPr>
      </w:pPr>
      <w:r>
        <w:rPr>
          <w:rFonts w:ascii="Arial" w:cs="Arial" w:eastAsia="Arial" w:hAnsi="Arial"/>
          <w:sz w:val="19"/>
          <w:szCs w:val="19"/>
          <w:color w:val="auto"/>
        </w:rPr>
        <w:t>Ms. Montgomery also directly owns an employee stock option to purchase 18,750 shares of Class A common stock with (i) an exercise price of $69.123 per share and (ii) an expiration date of February 23, 2031. The 18,750 shares subject to this option are scheduled to vest on February 23, 2025.</w:t>
      </w:r>
    </w:p>
    <w:p>
      <w:pPr>
        <w:spacing w:after="0" w:line="82" w:lineRule="exact"/>
        <w:rPr>
          <w:sz w:val="20"/>
          <w:szCs w:val="20"/>
          <w:color w:val="auto"/>
        </w:rPr>
      </w:pPr>
    </w:p>
    <w:p>
      <w:pPr>
        <w:ind w:right="120"/>
        <w:spacing w:after="0"/>
        <w:rPr>
          <w:sz w:val="20"/>
          <w:szCs w:val="20"/>
          <w:color w:val="auto"/>
        </w:rPr>
      </w:pPr>
      <w:r>
        <w:rPr>
          <w:rFonts w:ascii="Arial" w:cs="Arial" w:eastAsia="Arial" w:hAnsi="Arial"/>
          <w:sz w:val="19"/>
          <w:szCs w:val="19"/>
          <w:color w:val="auto"/>
        </w:rPr>
        <w:t>Ms. Montgomery also directly owns an employee stock option to purchase 40,000 shares of Class A common stock with (i) an exercise price of $40.460 per share and (ii) an expiration date of February 17, 2032. Of the 40,000 shares subject to this option, 2,500 shares vested on February 17, 2023, 12,500 shares vested on February 17, 2024, 12,500 shares are scheduled to vest on February 17, 2025, and 12,500 shares are scheduled to vest on February 17, 2026.</w:t>
      </w:r>
    </w:p>
    <w:p>
      <w:pPr>
        <w:spacing w:after="0" w:line="101" w:lineRule="exact"/>
        <w:rPr>
          <w:sz w:val="20"/>
          <w:szCs w:val="20"/>
          <w:color w:val="auto"/>
        </w:rPr>
      </w:pPr>
    </w:p>
    <w:p>
      <w:pPr>
        <w:spacing w:after="0"/>
        <w:rPr>
          <w:sz w:val="20"/>
          <w:szCs w:val="20"/>
          <w:color w:val="auto"/>
        </w:rPr>
      </w:pPr>
      <w:r>
        <w:rPr>
          <w:rFonts w:ascii="Arial" w:cs="Arial" w:eastAsia="Arial" w:hAnsi="Arial"/>
          <w:sz w:val="19"/>
          <w:szCs w:val="19"/>
          <w:color w:val="auto"/>
        </w:rPr>
        <w:t>Ms. Montgomery also directly owns restricted stock units with the contingent right to receive 200 shares of Class A common stock.</w:t>
      </w:r>
    </w:p>
    <w:p>
      <w:pPr>
        <w:spacing w:after="0" w:line="8" w:lineRule="exact"/>
        <w:rPr>
          <w:sz w:val="20"/>
          <w:szCs w:val="20"/>
          <w:color w:val="auto"/>
        </w:rPr>
      </w:pPr>
    </w:p>
    <w:p>
      <w:pPr>
        <w:spacing w:after="0"/>
        <w:rPr>
          <w:sz w:val="20"/>
          <w:szCs w:val="20"/>
          <w:color w:val="auto"/>
        </w:rPr>
      </w:pPr>
      <w:r>
        <w:rPr>
          <w:rFonts w:ascii="Arial" w:cs="Arial" w:eastAsia="Arial" w:hAnsi="Arial"/>
          <w:sz w:val="19"/>
          <w:szCs w:val="19"/>
          <w:color w:val="auto"/>
        </w:rPr>
        <w:t>Of these 200 shares, 100 shares vest on November 15, 2024, and 100 shares are scheduled to vest on November 15, 2025.</w:t>
      </w:r>
    </w:p>
    <w:p>
      <w:pPr>
        <w:spacing w:after="0" w:line="115" w:lineRule="exact"/>
        <w:rPr>
          <w:sz w:val="20"/>
          <w:szCs w:val="20"/>
          <w:color w:val="auto"/>
        </w:rPr>
      </w:pPr>
    </w:p>
    <w:p>
      <w:pPr>
        <w:ind w:right="20"/>
        <w:spacing w:after="0" w:line="246" w:lineRule="auto"/>
        <w:rPr>
          <w:sz w:val="20"/>
          <w:szCs w:val="20"/>
          <w:color w:val="auto"/>
        </w:rPr>
      </w:pPr>
      <w:r>
        <w:rPr>
          <w:rFonts w:ascii="Arial" w:cs="Arial" w:eastAsia="Arial" w:hAnsi="Arial"/>
          <w:sz w:val="19"/>
          <w:szCs w:val="19"/>
          <w:color w:val="auto"/>
        </w:rPr>
        <w:t>Ms. Montgomery also directly owns restricted stock units with the contingent right to receive 3,430 shares of Class A common stock. Of these 3,430 shares, 1,140 shares are scheduled to vest on June 5, 2025, 1,140 shares are scheduled to vest on June 5, 2026, and 1,150 shares are scheduled to vest on June 5, 2027.</w:t>
      </w:r>
    </w:p>
    <w:p>
      <w:pPr>
        <w:spacing w:after="0" w:line="82" w:lineRule="exact"/>
        <w:rPr>
          <w:sz w:val="20"/>
          <w:szCs w:val="20"/>
          <w:color w:val="auto"/>
        </w:rPr>
      </w:pPr>
    </w:p>
    <w:p>
      <w:pPr>
        <w:ind w:right="320"/>
        <w:spacing w:after="0"/>
        <w:rPr>
          <w:sz w:val="20"/>
          <w:szCs w:val="20"/>
          <w:color w:val="auto"/>
        </w:rPr>
      </w:pPr>
      <w:r>
        <w:rPr>
          <w:rFonts w:ascii="Arial" w:cs="Arial" w:eastAsia="Arial" w:hAnsi="Arial"/>
          <w:sz w:val="19"/>
          <w:szCs w:val="19"/>
          <w:color w:val="auto"/>
        </w:rPr>
        <w:t>Ms. Montgomery also directly owns restricted stock units with the contingent right to receive 6,230 shares of Class A common stock. Of these 6,230 shares, 1,550 shares are scheduled to vest on March 21, 2025, 1,560 shares are scheduled to vest on March 21, 2026, 1,560 shares are scheduled to vest on March 21, 2027, and 1,560 shares are scheduled to vest on March 21, 2028.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-9525</wp:posOffset>
            </wp:positionH>
            <wp:positionV relativeFrom="paragraph">
              <wp:posOffset>1146810</wp:posOffset>
            </wp:positionV>
            <wp:extent cx="6992620" cy="419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6992620" cy="41910"/>
                    </a:xfrm>
                    <a:prstGeom prst="rect">
                      <a:avLst/>
                    </a:prstGeom>
                    <a:noFill/>
                  </pic:spPr>
                </pic:pic>
              </a:graphicData>
            </a:graphic>
          </wp:anchor>
        </w:drawing>
      </w:r>
    </w:p>
    <w:sectPr>
      <w:pgSz w:w="11900" w:h="16838" w:orient="portrait"/>
      <w:cols w:equalWidth="0" w:num="1">
        <w:col w:w="10960"/>
      </w:cols>
      <w:pgMar w:left="460" w:top="1440" w:right="4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3" Type="http://schemas.openxmlformats.org/officeDocument/2006/relationships/hyperlink" Target="http://www.sec.gov/cgi-bin/browse-edgar?action=getcompany&amp;CIK=0001444548" TargetMode="External"/><Relationship Id="rId14" Type="http://schemas.openxmlformats.org/officeDocument/2006/relationships/hyperlink" Target="http://www.sec.gov/cgi-bin/browse-edgar?action=getcompany&amp;CIK=0001050446"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2024-11-15T16:21:53Z</dcterms:created>
  <dcterms:modified xsi:type="dcterms:W3CDTF">2024-11-15T16:21:53Z</dcterms:modified>
</cp:coreProperties>
</file>