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144"/>
          <w:szCs w:val="144"/>
        </w:rPr>
      </w:pPr>
      <w:r w:rsidDel="00000000" w:rsidR="00000000" w:rsidRPr="00000000">
        <w:rPr>
          <w:rtl w:val="0"/>
        </w:rPr>
      </w:r>
    </w:p>
    <w:tbl>
      <w:tblPr>
        <w:tblStyle w:val="Table1"/>
        <w:tblW w:w="10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45"/>
        <w:gridCol w:w="6745"/>
        <w:tblGridChange w:id="0">
          <w:tblGrid>
            <w:gridCol w:w="4045"/>
            <w:gridCol w:w="6745"/>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sz w:val="144"/>
                <w:szCs w:val="144"/>
              </w:rPr>
              <w:drawing>
                <wp:inline distB="0" distT="0" distL="0" distR="0">
                  <wp:extent cx="2419807" cy="2419807"/>
                  <wp:effectExtent b="0" l="0" r="0" t="0"/>
                  <wp:docPr descr="The image depicts a Taekwondo practitioner in a striking pose, with a distinctive red and black color scheme, featuring the logo of the Taekwende Association.&#10;&#10;AI-generated content may be incorrect." id="2076251103" name="image3.png"/>
                  <a:graphic>
                    <a:graphicData uri="http://schemas.openxmlformats.org/drawingml/2006/picture">
                      <pic:pic>
                        <pic:nvPicPr>
                          <pic:cNvPr descr="The image depicts a Taekwondo practitioner in a striking pose, with a distinctive red and black color scheme, featuring the logo of the Taekwende Association.&#10;&#10;AI-generated content may be incorrect." id="0" name="image3.png"/>
                          <pic:cNvPicPr preferRelativeResize="0"/>
                        </pic:nvPicPr>
                        <pic:blipFill>
                          <a:blip r:embed="rId7"/>
                          <a:srcRect b="0" l="0" r="0" t="0"/>
                          <a:stretch>
                            <a:fillRect/>
                          </a:stretch>
                        </pic:blipFill>
                        <pic:spPr>
                          <a:xfrm>
                            <a:off x="0" y="0"/>
                            <a:ext cx="2419807" cy="241980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jc w:val="center"/>
              <w:rPr>
                <w:rFonts w:ascii="Times New Roman" w:cs="Times New Roman" w:eastAsia="Times New Roman" w:hAnsi="Times New Roman"/>
                <w:b w:val="1"/>
                <w:bCs w:val="1"/>
                <w:sz w:val="52"/>
                <w:szCs w:val="5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157583</wp:posOffset>
                  </wp:positionH>
                  <wp:positionV relativeFrom="paragraph">
                    <wp:posOffset>296737</wp:posOffset>
                  </wp:positionV>
                  <wp:extent cx="3850640" cy="1774825"/>
                  <wp:effectExtent b="0" l="0" r="0" t="0"/>
                  <wp:wrapSquare wrapText="bothSides" distB="0" distT="0" distL="114300" distR="114300"/>
                  <wp:docPr descr="STATE CHAMPIONSHIP.&#10;&#10;AI-generated content may be incorrect." id="2076251102" name="image1.jpg"/>
                  <a:graphic>
                    <a:graphicData uri="http://schemas.openxmlformats.org/drawingml/2006/picture">
                      <pic:pic>
                        <pic:nvPicPr>
                          <pic:cNvPr descr="STATE CHAMPIONSHIP.&#10;&#10;AI-generated content may be incorrect." id="0" name="image1.jpg"/>
                          <pic:cNvPicPr preferRelativeResize="0"/>
                        </pic:nvPicPr>
                        <pic:blipFill>
                          <a:blip r:embed="rId8"/>
                          <a:srcRect b="0" l="0" r="0" t="0"/>
                          <a:stretch>
                            <a:fillRect/>
                          </a:stretch>
                        </pic:blipFill>
                        <pic:spPr>
                          <a:xfrm>
                            <a:off x="0" y="0"/>
                            <a:ext cx="3850640" cy="1774825"/>
                          </a:xfrm>
                          <a:prstGeom prst="rect"/>
                          <a:ln/>
                        </pic:spPr>
                      </pic:pic>
                    </a:graphicData>
                  </a:graphic>
                </wp:anchor>
              </w:drawing>
            </w:r>
          </w:p>
        </w:tc>
      </w:tr>
    </w:tbl>
    <w:p w:rsidR="00000000" w:rsidDel="00000000" w:rsidP="00000000" w:rsidRDefault="00000000" w:rsidRPr="00000000" w14:paraId="00000004">
      <w:pPr>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b w:val="1"/>
          <w:bCs w:val="1"/>
          <w:sz w:val="52"/>
          <w:szCs w:val="52"/>
          <w:rtl w:val="0"/>
        </w:rPr>
        <w:t xml:space="preserve">2026 USATKD Ohio State Championship</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sz w:val="52"/>
          <w:szCs w:val="52"/>
          <w:rtl w:val="0"/>
        </w:rPr>
        <w:t xml:space="preserve">USA Taekwondo Sanctioned 12.0 Event</w:t>
      </w:r>
    </w:p>
    <w:p w:rsidR="00000000" w:rsidDel="00000000" w:rsidP="00000000" w:rsidRDefault="00000000" w:rsidRPr="00000000" w14:paraId="00000006">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sz w:val="52"/>
          <w:szCs w:val="52"/>
        </w:rPr>
        <w:drawing>
          <wp:inline distB="0" distT="0" distL="0" distR="0">
            <wp:extent cx="292858" cy="292858"/>
            <wp:effectExtent b="0" l="0" r="0" t="0"/>
            <wp:docPr descr="Star with solid fill" id="2076251104" name="image2.png"/>
            <a:graphic>
              <a:graphicData uri="http://schemas.openxmlformats.org/drawingml/2006/picture">
                <pic:pic>
                  <pic:nvPicPr>
                    <pic:cNvPr descr="Star with solid fill" id="0" name="image2.png"/>
                    <pic:cNvPicPr preferRelativeResize="0"/>
                  </pic:nvPicPr>
                  <pic:blipFill>
                    <a:blip r:embed="rId9"/>
                    <a:srcRect b="0" l="0" r="0" t="0"/>
                    <a:stretch>
                      <a:fillRect/>
                    </a:stretch>
                  </pic:blipFill>
                  <pic:spPr>
                    <a:xfrm>
                      <a:off x="0" y="0"/>
                      <a:ext cx="292858" cy="292858"/>
                    </a:xfrm>
                    <a:prstGeom prst="rect"/>
                    <a:ln/>
                  </pic:spPr>
                </pic:pic>
              </a:graphicData>
            </a:graphic>
          </wp:inline>
        </w:drawing>
      </w:r>
      <w:r w:rsidDel="00000000" w:rsidR="00000000" w:rsidRPr="00000000">
        <w:rPr>
          <w:rFonts w:ascii="Times New Roman" w:cs="Times New Roman" w:eastAsia="Times New Roman" w:hAnsi="Times New Roman"/>
          <w:b w:val="1"/>
          <w:bCs w:val="1"/>
          <w:sz w:val="52"/>
          <w:szCs w:val="52"/>
          <w:rtl w:val="0"/>
        </w:rPr>
        <w:t xml:space="preserve"> Daedo Gen 3 </w:t>
      </w:r>
      <w:r w:rsidDel="00000000" w:rsidR="00000000" w:rsidRPr="00000000">
        <w:rPr>
          <w:rFonts w:ascii="Times New Roman" w:cs="Times New Roman" w:eastAsia="Times New Roman" w:hAnsi="Times New Roman"/>
          <w:b w:val="1"/>
          <w:bCs w:val="1"/>
          <w:sz w:val="52"/>
          <w:szCs w:val="52"/>
        </w:rPr>
        <w:drawing>
          <wp:inline distB="0" distT="0" distL="0" distR="0">
            <wp:extent cx="292858" cy="292858"/>
            <wp:effectExtent b="0" l="0" r="0" t="0"/>
            <wp:docPr descr="Star with solid fill" id="2076251105" name="image2.png"/>
            <a:graphic>
              <a:graphicData uri="http://schemas.openxmlformats.org/drawingml/2006/picture">
                <pic:pic>
                  <pic:nvPicPr>
                    <pic:cNvPr descr="Star with solid fill" id="0" name="image2.png"/>
                    <pic:cNvPicPr preferRelativeResize="0"/>
                  </pic:nvPicPr>
                  <pic:blipFill>
                    <a:blip r:embed="rId9"/>
                    <a:srcRect b="0" l="0" r="0" t="0"/>
                    <a:stretch>
                      <a:fillRect/>
                    </a:stretch>
                  </pic:blipFill>
                  <pic:spPr>
                    <a:xfrm>
                      <a:off x="0" y="0"/>
                      <a:ext cx="292858" cy="29285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b w:val="1"/>
          <w:bCs w:val="1"/>
          <w:sz w:val="52"/>
          <w:szCs w:val="52"/>
          <w:rtl w:val="0"/>
        </w:rPr>
        <w:t xml:space="preserve">Sunday, May 10</w:t>
      </w:r>
      <w:r w:rsidDel="00000000" w:rsidR="00000000" w:rsidRPr="00000000">
        <w:rPr>
          <w:rFonts w:ascii="Times New Roman" w:cs="Times New Roman" w:eastAsia="Times New Roman" w:hAnsi="Times New Roman"/>
          <w:b w:val="1"/>
          <w:bCs w:val="1"/>
          <w:sz w:val="52"/>
          <w:szCs w:val="52"/>
          <w:vertAlign w:val="superscript"/>
          <w:rtl w:val="0"/>
        </w:rPr>
        <w:t xml:space="preserve">th</w:t>
      </w:r>
      <w:r w:rsidDel="00000000" w:rsidR="00000000" w:rsidRPr="00000000">
        <w:rPr>
          <w:rFonts w:ascii="Times New Roman" w:cs="Times New Roman" w:eastAsia="Times New Roman" w:hAnsi="Times New Roman"/>
          <w:b w:val="1"/>
          <w:bCs w:val="1"/>
          <w:sz w:val="52"/>
          <w:szCs w:val="52"/>
          <w:rtl w:val="0"/>
        </w:rPr>
        <w:t xml:space="preserve">, 2026</w:t>
      </w: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Upper Arlington High School</w:t>
      </w:r>
    </w:p>
    <w:p w:rsidR="00000000" w:rsidDel="00000000" w:rsidP="00000000" w:rsidRDefault="00000000" w:rsidRPr="00000000" w14:paraId="0000000B">
      <w:pPr>
        <w:jc w:val="center"/>
        <w:rPr>
          <w:rFonts w:ascii="Times New Roman" w:cs="Times New Roman" w:eastAsia="Times New Roman" w:hAnsi="Times New Roman"/>
          <w:sz w:val="144"/>
          <w:szCs w:val="144"/>
        </w:rPr>
      </w:pPr>
      <w:r w:rsidDel="00000000" w:rsidR="00000000" w:rsidRPr="00000000">
        <w:rPr>
          <w:rFonts w:ascii="Times New Roman" w:cs="Times New Roman" w:eastAsia="Times New Roman" w:hAnsi="Times New Roman"/>
          <w:sz w:val="52"/>
          <w:szCs w:val="52"/>
          <w:rtl w:val="0"/>
        </w:rPr>
        <w:t xml:space="preserve">1625 Zollinger Rd, Upper Arlington, OH 43221</w:t>
      </w:r>
      <w:r w:rsidDel="00000000" w:rsidR="00000000" w:rsidRPr="00000000">
        <w:br w:type="page"/>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47675"/>
                <wp:effectExtent b="0" l="0" r="0" t="0"/>
                <wp:docPr id="2076251093" name=""/>
                <a:graphic>
                  <a:graphicData uri="http://schemas.microsoft.com/office/word/2010/wordprocessingShape">
                    <wps:wsp>
                      <wps:cNvSpPr/>
                      <wps:cNvPr id="13" name="Shape 13"/>
                      <wps:spPr>
                        <a:xfrm>
                          <a:off x="1929700" y="3560925"/>
                          <a:ext cx="6832600" cy="43815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WELCOME TO THE 2026 State Championship!</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47675"/>
                <wp:effectExtent b="0" l="0" r="0" t="0"/>
                <wp:docPr id="2076251093"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6842125" cy="447675"/>
                        </a:xfrm>
                        <a:prstGeom prst="rect"/>
                        <a:ln/>
                      </pic:spPr>
                    </pic:pic>
                  </a:graphicData>
                </a:graphic>
              </wp:inline>
            </w:drawing>
          </mc:Fallback>
        </mc:AlternateContent>
      </w:r>
      <w:r w:rsidDel="00000000" w:rsidR="00000000" w:rsidRPr="00000000">
        <w:rPr>
          <w:rFonts w:ascii="Times New Roman" w:cs="Times New Roman" w:eastAsia="Times New Roman" w:hAnsi="Times New Roman"/>
          <w:sz w:val="24"/>
          <w:szCs w:val="24"/>
          <w:rtl w:val="0"/>
        </w:rPr>
        <w:t xml:space="preserve">Welcome to the State Championship!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 Championship will serve as a qualifying event for the 2026 U.S. National Taekwondo Championships, to be held in Charlotte, North Carolina.</w:t>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Points: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All athletes who earn a medal (Gold, Silver, Bronze) will be eligible for the U.S. National Taekwondo Championships</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*See Page </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for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World Class Qualification Requirements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03225"/>
                <wp:effectExtent b="0" l="0" r="0" t="0"/>
                <wp:docPr id="2076251092" name=""/>
                <a:graphic>
                  <a:graphicData uri="http://schemas.microsoft.com/office/word/2010/wordprocessingShape">
                    <wps:wsp>
                      <wps:cNvSpPr/>
                      <wps:cNvPr id="12" name="Shape 12"/>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HOST CITY/ACCOMMODATIONS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2"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8"/>
          <w:szCs w:val="28"/>
        </w:rPr>
        <mc:AlternateContent>
          <mc:Choice Requires="wpg">
            <w:drawing>
              <wp:anchor allowOverlap="1" behindDoc="0" distB="45720" distT="45720" distL="114300" distR="114300" hidden="0" layoutInCell="1" locked="0" relativeHeight="0" simplePos="0">
                <wp:simplePos x="0" y="0"/>
                <wp:positionH relativeFrom="margin">
                  <wp:posOffset>-79691</wp:posOffset>
                </wp:positionH>
                <wp:positionV relativeFrom="page">
                  <wp:posOffset>3950017</wp:posOffset>
                </wp:positionV>
                <wp:extent cx="2867025" cy="1102996"/>
                <wp:effectExtent b="0" l="0" r="0" t="0"/>
                <wp:wrapSquare wrapText="bothSides" distB="45720" distT="45720" distL="114300" distR="114300"/>
                <wp:docPr id="2076251098" name=""/>
                <a:graphic>
                  <a:graphicData uri="http://schemas.microsoft.com/office/word/2010/wordprocessingShape">
                    <wps:wsp>
                      <wps:cNvSpPr/>
                      <wps:cNvPr id="18" name="Shape 18"/>
                      <wps:spPr>
                        <a:xfrm>
                          <a:off x="3915980" y="3311053"/>
                          <a:ext cx="2860040" cy="93789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USATKD Ohio State Championship</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Upper Arlington High School</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1625 Zollinger Rd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Upper Arlington, Ohio 43221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posOffset>-79691</wp:posOffset>
                </wp:positionH>
                <wp:positionV relativeFrom="page">
                  <wp:posOffset>3950017</wp:posOffset>
                </wp:positionV>
                <wp:extent cx="2867025" cy="1102996"/>
                <wp:effectExtent b="0" l="0" r="0" t="0"/>
                <wp:wrapSquare wrapText="bothSides" distB="45720" distT="45720" distL="114300" distR="114300"/>
                <wp:docPr id="2076251098"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2867025" cy="1102996"/>
                        </a:xfrm>
                        <a:prstGeom prst="rect"/>
                        <a:ln/>
                      </pic:spPr>
                    </pic:pic>
                  </a:graphicData>
                </a:graphic>
              </wp:anchor>
            </w:drawing>
          </mc:Fallback>
        </mc:AlternateContent>
      </w:r>
      <w:r w:rsidDel="00000000" w:rsidR="00000000" w:rsidRPr="00000000">
        <w:rPr>
          <w:sz w:val="28"/>
          <w:szCs w:val="28"/>
        </w:rPr>
        <mc:AlternateContent>
          <mc:Choice Requires="wpg">
            <w:drawing>
              <wp:anchor allowOverlap="1" behindDoc="0" distB="45720" distT="45720" distL="114300" distR="114300" hidden="0" layoutInCell="1" locked="0" relativeHeight="0" simplePos="0">
                <wp:simplePos x="0" y="0"/>
                <wp:positionH relativeFrom="margin">
                  <wp:align>right</wp:align>
                </wp:positionH>
                <wp:positionV relativeFrom="page">
                  <wp:posOffset>3918267</wp:posOffset>
                </wp:positionV>
                <wp:extent cx="4062730" cy="1223010"/>
                <wp:effectExtent b="0" l="0" r="0" t="0"/>
                <wp:wrapSquare wrapText="bothSides" distB="45720" distT="45720" distL="114300" distR="114300"/>
                <wp:docPr id="2076251091" name=""/>
                <a:graphic>
                  <a:graphicData uri="http://schemas.microsoft.com/office/word/2010/wordprocessingShape">
                    <wps:wsp>
                      <wps:cNvSpPr/>
                      <wps:cNvPr id="11" name="Shape 11"/>
                      <wps:spPr>
                        <a:xfrm>
                          <a:off x="3319398" y="3173258"/>
                          <a:ext cx="4053205" cy="121348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Hotel Options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Home2 Suites Dublin-$149/Night</w:t>
                            </w:r>
                            <w:r w:rsidDel="00000000" w:rsidR="00000000" w:rsidRPr="00000000">
                              <w:rPr>
                                <w:rFonts w:ascii="Times New Roman" w:cs="Times New Roman" w:eastAsia="Times New Roman" w:hAnsi="Times New Roman"/>
                                <w:b w:val="0"/>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TownePlace Suites By Marriott Columbus Dublin- $139/Night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Please reference “Ohio Taekwondo Championships 2026” for these rates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align>right</wp:align>
                </wp:positionH>
                <wp:positionV relativeFrom="page">
                  <wp:posOffset>3918267</wp:posOffset>
                </wp:positionV>
                <wp:extent cx="4062730" cy="1223010"/>
                <wp:effectExtent b="0" l="0" r="0" t="0"/>
                <wp:wrapSquare wrapText="bothSides" distB="45720" distT="45720" distL="114300" distR="114300"/>
                <wp:docPr id="2076251091"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4062730" cy="1223010"/>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4"/>
          <w:szCs w:val="24"/>
        </w:rPr>
        <mc:AlternateContent>
          <mc:Choice Requires="wpg">
            <w:drawing>
              <wp:inline distB="0" distT="0" distL="0" distR="0">
                <wp:extent cx="6842125" cy="403225"/>
                <wp:effectExtent b="0" l="0" r="0" t="0"/>
                <wp:docPr id="2076251094" name=""/>
                <a:graphic>
                  <a:graphicData uri="http://schemas.microsoft.com/office/word/2010/wordprocessingShape">
                    <wps:wsp>
                      <wps:cNvSpPr/>
                      <wps:cNvPr id="14" name="Shape 14"/>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PROMOTER – EVENT RANKING</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4"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2243773</wp:posOffset>
                </wp:positionH>
                <wp:positionV relativeFrom="paragraph">
                  <wp:posOffset>79693</wp:posOffset>
                </wp:positionV>
                <wp:extent cx="2370455" cy="1414145"/>
                <wp:effectExtent b="0" l="0" r="0" t="0"/>
                <wp:wrapSquare wrapText="bothSides" distB="45720" distT="45720" distL="114300" distR="114300"/>
                <wp:docPr id="2076251099" name=""/>
                <a:graphic>
                  <a:graphicData uri="http://schemas.microsoft.com/office/word/2010/wordprocessingShape">
                    <wps:wsp>
                      <wps:cNvSpPr/>
                      <wps:cNvPr id="19" name="Shape 19"/>
                      <wps:spPr>
                        <a:xfrm>
                          <a:off x="4165535" y="3077690"/>
                          <a:ext cx="2360930" cy="1404620"/>
                        </a:xfrm>
                        <a:prstGeom prst="rect">
                          <a:avLst/>
                        </a:prstGeom>
                        <a:solidFill>
                          <a:srgbClr val="FFFFFF"/>
                        </a:solidFill>
                        <a:ln>
                          <a:noFill/>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Promoter &amp; Sanctioned By:</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U.S.A. Taekwondo</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Ohio Taekwondo Association</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Ranking: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12.0</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2243773</wp:posOffset>
                </wp:positionH>
                <wp:positionV relativeFrom="paragraph">
                  <wp:posOffset>79693</wp:posOffset>
                </wp:positionV>
                <wp:extent cx="2370455" cy="1414145"/>
                <wp:effectExtent b="0" l="0" r="0" t="0"/>
                <wp:wrapSquare wrapText="bothSides" distB="45720" distT="45720" distL="114300" distR="114300"/>
                <wp:docPr id="2076251099"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2370455" cy="141414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2900362</wp:posOffset>
            </wp:positionH>
            <wp:positionV relativeFrom="paragraph">
              <wp:posOffset>3870960</wp:posOffset>
            </wp:positionV>
            <wp:extent cx="1057275" cy="593090"/>
            <wp:effectExtent b="0" l="0" r="0" t="0"/>
            <wp:wrapNone/>
            <wp:docPr descr="Graphical user interface, application&#10;&#10;Description automatically generated" id="2076251101" name="image4.png"/>
            <a:graphic>
              <a:graphicData uri="http://schemas.openxmlformats.org/drawingml/2006/picture">
                <pic:pic>
                  <pic:nvPicPr>
                    <pic:cNvPr descr="Graphical user interface, application&#10;&#10;Description automatically generated" id="0" name="image4.png"/>
                    <pic:cNvPicPr preferRelativeResize="0"/>
                  </pic:nvPicPr>
                  <pic:blipFill>
                    <a:blip r:embed="rId11"/>
                    <a:srcRect b="0" l="0" r="0" t="0"/>
                    <a:stretch>
                      <a:fillRect/>
                    </a:stretch>
                  </pic:blipFill>
                  <pic:spPr>
                    <a:xfrm>
                      <a:off x="0" y="0"/>
                      <a:ext cx="1057275" cy="593090"/>
                    </a:xfrm>
                    <a:prstGeom prst="rect"/>
                    <a:ln/>
                  </pic:spPr>
                </pic:pic>
              </a:graphicData>
            </a:graphic>
          </wp:anchor>
        </w:drawing>
      </w:r>
    </w:p>
    <w:p w:rsidR="00000000" w:rsidDel="00000000" w:rsidP="00000000" w:rsidRDefault="00000000" w:rsidRPr="00000000" w14:paraId="00000016">
      <w:pPr>
        <w:jc w:val="center"/>
        <w:rPr>
          <w:rFonts w:ascii="Times New Roman" w:cs="Times New Roman" w:eastAsia="Times New Roman" w:hAnsi="Times New Roman"/>
          <w:sz w:val="28"/>
          <w:szCs w:val="28"/>
        </w:rPr>
      </w:pPr>
      <w:r w:rsidDel="00000000" w:rsidR="00000000" w:rsidRPr="00000000">
        <w:rPr>
          <w:b w:val="1"/>
          <w:bCs w:val="1"/>
          <w:sz w:val="24"/>
          <w:szCs w:val="24"/>
        </w:rPr>
        <mc:AlternateContent>
          <mc:Choice Requires="wpg">
            <w:drawing>
              <wp:anchor allowOverlap="1" behindDoc="0" distB="45720" distT="45720" distL="114300" distR="114300" hidden="0" layoutInCell="1" locked="0" relativeHeight="0" simplePos="0">
                <wp:simplePos x="0" y="0"/>
                <wp:positionH relativeFrom="margin">
                  <wp:align>right</wp:align>
                </wp:positionH>
                <wp:positionV relativeFrom="page">
                  <wp:posOffset>1000443</wp:posOffset>
                </wp:positionV>
                <wp:extent cx="6842125" cy="419100"/>
                <wp:effectExtent b="0" l="0" r="0" t="0"/>
                <wp:wrapSquare wrapText="bothSides" distB="45720" distT="45720" distL="114300" distR="114300"/>
                <wp:docPr id="2076251084" name=""/>
                <a:graphic>
                  <a:graphicData uri="http://schemas.microsoft.com/office/word/2010/wordprocessingShape">
                    <wps:wsp>
                      <wps:cNvSpPr/>
                      <wps:cNvPr id="4" name="Shape 4"/>
                      <wps:spPr>
                        <a:xfrm>
                          <a:off x="1929700" y="3575213"/>
                          <a:ext cx="6832600" cy="409575"/>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STATE POINTS OF CONTACT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margin">
                  <wp:align>right</wp:align>
                </wp:positionH>
                <wp:positionV relativeFrom="page">
                  <wp:posOffset>1000443</wp:posOffset>
                </wp:positionV>
                <wp:extent cx="6842125" cy="419100"/>
                <wp:effectExtent b="0" l="0" r="0" t="0"/>
                <wp:wrapSquare wrapText="bothSides" distB="45720" distT="45720" distL="114300" distR="114300"/>
                <wp:docPr id="207625108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842125" cy="41910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tl w:val="0"/>
        </w:rPr>
        <w:t xml:space="preserve">Ohio Taekwondo Association:  </w:t>
      </w:r>
      <w:hyperlink r:id="rId12">
        <w:r w:rsidDel="00000000" w:rsidR="00000000" w:rsidRPr="00000000">
          <w:rPr>
            <w:rFonts w:ascii="Times New Roman" w:cs="Times New Roman" w:eastAsia="Times New Roman" w:hAnsi="Times New Roman"/>
            <w:color w:val="0563c1"/>
            <w:sz w:val="28"/>
            <w:szCs w:val="28"/>
            <w:u w:val="single"/>
            <w:rtl w:val="0"/>
          </w:rPr>
          <w:t xml:space="preserve">https://www.ohiotaekwondo.org/</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OTA Event Email: </w:t>
      </w:r>
      <w:hyperlink r:id="rId13">
        <w:r w:rsidDel="00000000" w:rsidR="00000000" w:rsidRPr="00000000">
          <w:rPr>
            <w:rFonts w:ascii="Times New Roman" w:cs="Times New Roman" w:eastAsia="Times New Roman" w:hAnsi="Times New Roman"/>
            <w:color w:val="0563c1"/>
            <w:sz w:val="28"/>
            <w:szCs w:val="28"/>
            <w:u w:val="single"/>
            <w:rtl w:val="0"/>
          </w:rPr>
          <w:t xml:space="preserve">events@OhioTaekwondo.org</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any and all USATKD Staff registration questions, email </w:t>
      </w:r>
      <w:hyperlink r:id="rId14">
        <w:r w:rsidDel="00000000" w:rsidR="00000000" w:rsidRPr="00000000">
          <w:rPr>
            <w:rFonts w:ascii="Times New Roman" w:cs="Times New Roman" w:eastAsia="Times New Roman" w:hAnsi="Times New Roman"/>
            <w:color w:val="0563c1"/>
            <w:sz w:val="28"/>
            <w:szCs w:val="28"/>
            <w:u w:val="single"/>
            <w:rtl w:val="0"/>
          </w:rPr>
          <w:t xml:space="preserve">support@usatkd.zendesk.com</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sz w:val="24"/>
          <w:szCs w:val="24"/>
        </w:rPr>
        <mc:AlternateContent>
          <mc:Choice Requires="wpg">
            <w:drawing>
              <wp:inline distB="0" distT="0" distL="0" distR="0">
                <wp:extent cx="6842125" cy="403225"/>
                <wp:effectExtent b="0" l="0" r="0" t="0"/>
                <wp:docPr id="2076251095" name=""/>
                <a:graphic>
                  <a:graphicData uri="http://schemas.microsoft.com/office/word/2010/wordprocessingShape">
                    <wps:wsp>
                      <wps:cNvSpPr/>
                      <wps:cNvPr id="15" name="Shape 15"/>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WEBSITE LINKS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5"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How-To-Register as an Athlete</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How-To-Register as a Coach</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Method of Competition &amp; Competition Rules</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Team Trials Pathways and Procedures</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Dobok &amp; Equipment Standards </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0">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Sparring Weight Categories</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USATKD Kyorugi Head Contact Rules</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2">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Poomsae Divisions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Compulsory Poomsae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fldChar w:fldCharType="begin"/>
        <w:instrText xml:space="preserve"> HYPERLINK "https://www.usatkd.org/2024-u-s-regional-taekwondo-qualifier---west"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Designated Poomsae</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hyperlink r:id="rId23">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Board Breaking Divisions</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2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Demo Team Division</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97" name=""/>
                <a:graphic>
                  <a:graphicData uri="http://schemas.microsoft.com/office/word/2010/wordprocessingShape">
                    <wps:wsp>
                      <wps:cNvSpPr/>
                      <wps:cNvPr id="17" name="Shape 17"/>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SCHEDULE OF EVENTS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7"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tbl>
      <w:tblPr>
        <w:tblStyle w:val="Table2"/>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5"/>
        <w:gridCol w:w="2715"/>
        <w:gridCol w:w="2130"/>
        <w:gridCol w:w="4560"/>
        <w:tblGridChange w:id="0">
          <w:tblGrid>
            <w:gridCol w:w="1395"/>
            <w:gridCol w:w="2715"/>
            <w:gridCol w:w="2130"/>
            <w:gridCol w:w="4560"/>
          </w:tblGrid>
        </w:tblGridChange>
      </w:tblGrid>
      <w:tr>
        <w:trPr>
          <w:cantSplit w:val="0"/>
          <w:tblHeader w:val="1"/>
        </w:trPr>
        <w:tc>
          <w:tcPr>
            <w:shd w:fill="8eaadb" w:val="clear"/>
            <w:vAlign w:val="center"/>
          </w:tcPr>
          <w:p w:rsidR="00000000" w:rsidDel="00000000" w:rsidP="00000000" w:rsidRDefault="00000000" w:rsidRPr="00000000" w14:paraId="0000002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w:t>
            </w:r>
          </w:p>
        </w:tc>
        <w:tc>
          <w:tcPr>
            <w:shd w:fill="8eaadb" w:val="clear"/>
            <w:vAlign w:val="center"/>
          </w:tcPr>
          <w:p w:rsidR="00000000" w:rsidDel="00000000" w:rsidP="00000000" w:rsidRDefault="00000000" w:rsidRPr="00000000" w14:paraId="0000002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w:t>
            </w:r>
          </w:p>
        </w:tc>
        <w:tc>
          <w:tcPr>
            <w:shd w:fill="8eaadb" w:val="clear"/>
            <w:vAlign w:val="center"/>
          </w:tcPr>
          <w:p w:rsidR="00000000" w:rsidDel="00000000" w:rsidP="00000000" w:rsidRDefault="00000000" w:rsidRPr="00000000" w14:paraId="0000002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Time</w:t>
            </w:r>
          </w:p>
        </w:tc>
        <w:tc>
          <w:tcPr>
            <w:shd w:fill="8eaadb" w:val="clear"/>
            <w:vAlign w:val="center"/>
          </w:tcPr>
          <w:p w:rsidR="00000000" w:rsidDel="00000000" w:rsidP="00000000" w:rsidRDefault="00000000" w:rsidRPr="00000000" w14:paraId="0000002F">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Division</w:t>
            </w:r>
          </w:p>
        </w:tc>
      </w:tr>
      <w:tr>
        <w:trPr>
          <w:cantSplit w:val="0"/>
          <w:tblHeader w:val="1"/>
        </w:trPr>
        <w:tc>
          <w:tcPr>
            <w:shd w:fill="d9e2f3" w:val="clear"/>
            <w:vAlign w:val="center"/>
          </w:tcPr>
          <w:p w:rsidR="00000000" w:rsidDel="00000000" w:rsidP="00000000" w:rsidRDefault="00000000" w:rsidRPr="00000000" w14:paraId="00000030">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Wed</w:t>
            </w:r>
          </w:p>
          <w:p w:rsidR="00000000" w:rsidDel="00000000" w:rsidP="00000000" w:rsidRDefault="00000000" w:rsidRPr="00000000" w14:paraId="0000003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April 29</w:t>
            </w:r>
          </w:p>
        </w:tc>
        <w:tc>
          <w:tcPr>
            <w:shd w:fill="d9e2f3" w:val="clear"/>
            <w:vAlign w:val="center"/>
          </w:tcPr>
          <w:p w:rsidR="00000000" w:rsidDel="00000000" w:rsidP="00000000" w:rsidRDefault="00000000" w:rsidRPr="00000000" w14:paraId="0000003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Registration Deadline</w:t>
            </w:r>
          </w:p>
        </w:tc>
        <w:tc>
          <w:tcPr>
            <w:shd w:fill="d9e2f3" w:val="clear"/>
            <w:vAlign w:val="center"/>
          </w:tcPr>
          <w:p w:rsidR="00000000" w:rsidDel="00000000" w:rsidP="00000000" w:rsidRDefault="00000000" w:rsidRPr="00000000" w14:paraId="0000003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11:59 PM MT</w:t>
            </w:r>
          </w:p>
        </w:tc>
        <w:tc>
          <w:tcPr>
            <w:shd w:fill="d9e2f3" w:val="clear"/>
            <w:vAlign w:val="center"/>
          </w:tcPr>
          <w:p w:rsidR="00000000" w:rsidDel="00000000" w:rsidP="00000000" w:rsidRDefault="00000000" w:rsidRPr="00000000" w14:paraId="0000003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Divisions</w:t>
            </w:r>
          </w:p>
        </w:tc>
      </w:tr>
      <w:tr>
        <w:trPr>
          <w:cantSplit w:val="0"/>
          <w:tblHeader w:val="1"/>
        </w:trPr>
        <w:tc>
          <w:tcPr>
            <w:shd w:fill="ffb9b9" w:val="clear"/>
            <w:vAlign w:val="center"/>
          </w:tcPr>
          <w:p w:rsidR="00000000" w:rsidDel="00000000" w:rsidP="00000000" w:rsidRDefault="00000000" w:rsidRPr="00000000" w14:paraId="0000003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 3</w:t>
            </w:r>
          </w:p>
        </w:tc>
        <w:tc>
          <w:tcPr>
            <w:shd w:fill="ffb9b9" w:val="clear"/>
            <w:vAlign w:val="center"/>
          </w:tcPr>
          <w:p w:rsidR="00000000" w:rsidDel="00000000" w:rsidP="00000000" w:rsidRDefault="00000000" w:rsidRPr="00000000" w14:paraId="0000003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Designated Poomsae</w:t>
            </w:r>
          </w:p>
        </w:tc>
        <w:tc>
          <w:tcPr>
            <w:shd w:fill="ffb9b9" w:val="clear"/>
            <w:vAlign w:val="center"/>
          </w:tcPr>
          <w:p w:rsidR="00000000" w:rsidDel="00000000" w:rsidP="00000000" w:rsidRDefault="00000000" w:rsidRPr="00000000" w14:paraId="0000003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11:59 PM MT</w:t>
            </w:r>
          </w:p>
        </w:tc>
        <w:tc>
          <w:tcPr>
            <w:shd w:fill="ffb9b9" w:val="clear"/>
            <w:vAlign w:val="center"/>
          </w:tcPr>
          <w:p w:rsidR="00000000" w:rsidDel="00000000" w:rsidP="00000000" w:rsidRDefault="00000000" w:rsidRPr="00000000" w14:paraId="0000003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Designated Poomsae Posted</w:t>
            </w:r>
          </w:p>
        </w:tc>
      </w:tr>
      <w:tr>
        <w:trPr>
          <w:cantSplit w:val="0"/>
          <w:trHeight w:val="1965" w:hRule="atLeast"/>
          <w:tblHeader w:val="1"/>
        </w:trPr>
        <w:tc>
          <w:tcPr>
            <w:tcBorders>
              <w:bottom w:color="000000" w:space="0" w:sz="4" w:val="single"/>
            </w:tcBorders>
            <w:shd w:fill="ffb9b9" w:val="clear"/>
            <w:vAlign w:val="center"/>
          </w:tcPr>
          <w:p w:rsidR="00000000" w:rsidDel="00000000" w:rsidP="00000000" w:rsidRDefault="00000000" w:rsidRPr="00000000" w14:paraId="0000003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Sat</w:t>
            </w:r>
          </w:p>
          <w:p w:rsidR="00000000" w:rsidDel="00000000" w:rsidP="00000000" w:rsidRDefault="00000000" w:rsidRPr="00000000" w14:paraId="0000003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 9</w:t>
            </w:r>
          </w:p>
        </w:tc>
        <w:tc>
          <w:tcPr>
            <w:shd w:fill="ffb9b9" w:val="clear"/>
            <w:vAlign w:val="center"/>
          </w:tcPr>
          <w:p w:rsidR="00000000" w:rsidDel="00000000" w:rsidP="00000000" w:rsidRDefault="00000000" w:rsidRPr="00000000" w14:paraId="0000003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Athlete Weigh-in &amp; Weight Changes</w:t>
            </w:r>
          </w:p>
          <w:p w:rsidR="00000000" w:rsidDel="00000000" w:rsidP="00000000" w:rsidRDefault="00000000" w:rsidRPr="00000000" w14:paraId="0000003C">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Athletes must weigh in by 7:00 PM</w:t>
            </w:r>
          </w:p>
        </w:tc>
        <w:tc>
          <w:tcPr>
            <w:tcBorders>
              <w:bottom w:color="000000" w:space="0" w:sz="4" w:val="single"/>
            </w:tcBorders>
            <w:shd w:fill="ffb9b9" w:val="clear"/>
            <w:vAlign w:val="center"/>
          </w:tcPr>
          <w:p w:rsidR="00000000" w:rsidDel="00000000" w:rsidP="00000000" w:rsidRDefault="00000000" w:rsidRPr="00000000" w14:paraId="0000003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PM – 7 PM EST</w:t>
            </w:r>
          </w:p>
        </w:tc>
        <w:tc>
          <w:tcPr>
            <w:tcBorders>
              <w:bottom w:color="000000" w:space="0" w:sz="4" w:val="single"/>
            </w:tcBorders>
            <w:shd w:fill="ffb9b9" w:val="clear"/>
            <w:vAlign w:val="center"/>
          </w:tcPr>
          <w:p w:rsidR="00000000" w:rsidDel="00000000" w:rsidP="00000000" w:rsidRDefault="00000000" w:rsidRPr="00000000" w14:paraId="0000003F">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All sparring divisions</w:t>
            </w:r>
          </w:p>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Location: </w:t>
            </w:r>
            <w:r w:rsidDel="00000000" w:rsidR="00000000" w:rsidRPr="00000000">
              <w:rPr>
                <w:rFonts w:ascii="Times New Roman" w:cs="Times New Roman" w:eastAsia="Times New Roman" w:hAnsi="Times New Roman"/>
                <w:sz w:val="24"/>
                <w:szCs w:val="24"/>
                <w:rtl w:val="0"/>
              </w:rPr>
              <w:t xml:space="preserve">Upper Arlington High School</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Deadline: </w:t>
            </w:r>
            <w:r w:rsidDel="00000000" w:rsidR="00000000" w:rsidRPr="00000000">
              <w:rPr>
                <w:rFonts w:ascii="Times New Roman" w:cs="Times New Roman" w:eastAsia="Times New Roman" w:hAnsi="Times New Roman"/>
                <w:sz w:val="24"/>
                <w:szCs w:val="24"/>
                <w:rtl w:val="0"/>
              </w:rPr>
              <w:t xml:space="preserve">Weigh in by 7:00 PM EST</w:t>
            </w:r>
          </w:p>
        </w:tc>
      </w:tr>
      <w:tr>
        <w:trPr>
          <w:cantSplit w:val="0"/>
          <w:trHeight w:val="240" w:hRule="atLeast"/>
          <w:tblHeader w:val="1"/>
        </w:trPr>
        <w:tc>
          <w:tcPr>
            <w:vMerge w:val="restart"/>
            <w:shd w:fill="d9e2f3" w:val="clear"/>
            <w:vAlign w:val="center"/>
          </w:tcPr>
          <w:p w:rsidR="00000000" w:rsidDel="00000000" w:rsidP="00000000" w:rsidRDefault="00000000" w:rsidRPr="00000000" w14:paraId="0000004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Sun</w:t>
            </w:r>
          </w:p>
          <w:p w:rsidR="00000000" w:rsidDel="00000000" w:rsidP="00000000" w:rsidRDefault="00000000" w:rsidRPr="00000000" w14:paraId="000000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May 10</w:t>
            </w:r>
          </w:p>
        </w:tc>
        <w:tc>
          <w:tcPr>
            <w:shd w:fill="d9e2f3" w:val="clear"/>
            <w:vAlign w:val="center"/>
          </w:tcPr>
          <w:p w:rsidR="00000000" w:rsidDel="00000000" w:rsidP="00000000" w:rsidRDefault="00000000" w:rsidRPr="00000000" w14:paraId="0000004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Doors Open</w:t>
            </w:r>
          </w:p>
        </w:tc>
        <w:tc>
          <w:tcPr>
            <w:shd w:fill="d9e2f3" w:val="clear"/>
            <w:vAlign w:val="center"/>
          </w:tcPr>
          <w:p w:rsidR="00000000" w:rsidDel="00000000" w:rsidP="00000000" w:rsidRDefault="00000000" w:rsidRPr="00000000" w14:paraId="0000004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8:00 AM EST</w:t>
            </w:r>
          </w:p>
        </w:tc>
        <w:tc>
          <w:tcPr>
            <w:shd w:fill="d9e2f3" w:val="clear"/>
            <w:vAlign w:val="center"/>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48">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4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Check-in Opens</w:t>
            </w:r>
          </w:p>
        </w:tc>
        <w:tc>
          <w:tcPr>
            <w:shd w:fill="d9e2f3" w:val="clear"/>
            <w:vAlign w:val="center"/>
          </w:tcPr>
          <w:p w:rsidR="00000000" w:rsidDel="00000000" w:rsidP="00000000" w:rsidRDefault="00000000" w:rsidRPr="00000000" w14:paraId="0000004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8:00 AM EST</w:t>
            </w:r>
          </w:p>
        </w:tc>
        <w:tc>
          <w:tcPr>
            <w:shd w:fill="d9e2f3" w:val="clear"/>
            <w:vAlign w:val="center"/>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Divisions</w:t>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4C">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4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Demo Check-in</w:t>
            </w:r>
          </w:p>
        </w:tc>
        <w:tc>
          <w:tcPr>
            <w:shd w:fill="d9e2f3" w:val="clear"/>
            <w:vAlign w:val="center"/>
          </w:tcPr>
          <w:p w:rsidR="00000000" w:rsidDel="00000000" w:rsidP="00000000" w:rsidRDefault="00000000" w:rsidRPr="00000000" w14:paraId="0000004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8:30 AM EST</w:t>
            </w:r>
          </w:p>
        </w:tc>
        <w:tc>
          <w:tcPr>
            <w:shd w:fill="d9e2f3" w:val="clear"/>
            <w:vAlign w:val="center"/>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Demo team athletes and coaches check-in</w:t>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50">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5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Referee Meeting</w:t>
            </w:r>
          </w:p>
        </w:tc>
        <w:tc>
          <w:tcPr>
            <w:shd w:fill="d9e2f3" w:val="clear"/>
            <w:vAlign w:val="center"/>
          </w:tcPr>
          <w:p w:rsidR="00000000" w:rsidDel="00000000" w:rsidP="00000000" w:rsidRDefault="00000000" w:rsidRPr="00000000" w14:paraId="0000005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8:30 AM EST</w:t>
            </w:r>
          </w:p>
        </w:tc>
        <w:tc>
          <w:tcPr>
            <w:shd w:fill="d9e2f3" w:val="clear"/>
            <w:vAlign w:val="center"/>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referees </w:t>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54">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5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Coaches Meeting</w:t>
            </w:r>
          </w:p>
        </w:tc>
        <w:tc>
          <w:tcPr>
            <w:shd w:fill="d9e2f3" w:val="clear"/>
            <w:vAlign w:val="center"/>
          </w:tcPr>
          <w:p w:rsidR="00000000" w:rsidDel="00000000" w:rsidP="00000000" w:rsidRDefault="00000000" w:rsidRPr="00000000" w14:paraId="0000005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8:45 AM EST</w:t>
            </w:r>
          </w:p>
        </w:tc>
        <w:tc>
          <w:tcPr>
            <w:shd w:fill="d9e2f3" w:val="clear"/>
            <w:vAlign w:val="center"/>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coaches</w:t>
            </w:r>
          </w:p>
        </w:tc>
      </w:tr>
      <w:tr>
        <w:trPr>
          <w:cantSplit w:val="0"/>
          <w:trHeight w:val="240" w:hRule="atLeast"/>
          <w:tblHeader w:val="1"/>
        </w:trPr>
        <w:tc>
          <w:tcPr>
            <w:vMerge w:val="continue"/>
            <w:shd w:fill="d9e2f3" w:val="clear"/>
            <w:vAlign w:val="center"/>
          </w:tcPr>
          <w:p w:rsidR="00000000" w:rsidDel="00000000" w:rsidP="00000000" w:rsidRDefault="00000000" w:rsidRPr="00000000" w14:paraId="00000058">
            <w:pPr>
              <w:spacing w:after="0" w:before="0" w:line="240" w:lineRule="auto"/>
              <w:ind w:left="0" w:firstLine="0"/>
              <w:jc w:val="center"/>
              <w:rPr>
                <w:rFonts w:ascii="Times New Roman" w:cs="Times New Roman" w:eastAsia="Times New Roman" w:hAnsi="Times New Roman"/>
                <w:b w:val="1"/>
                <w:bCs w:val="1"/>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5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Check-in deadline</w:t>
            </w:r>
          </w:p>
        </w:tc>
        <w:tc>
          <w:tcPr>
            <w:shd w:fill="d9e2f3" w:val="clear"/>
            <w:vAlign w:val="center"/>
          </w:tcPr>
          <w:p w:rsidR="00000000" w:rsidDel="00000000" w:rsidP="00000000" w:rsidRDefault="00000000" w:rsidRPr="00000000" w14:paraId="0000005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9:15 AM EST</w:t>
            </w:r>
          </w:p>
        </w:tc>
        <w:tc>
          <w:tcPr>
            <w:shd w:fill="d9e2f3" w:val="clear"/>
            <w:vAlign w:val="center"/>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athletes and coaches must check-in by 9:15 AM</w:t>
            </w:r>
          </w:p>
        </w:tc>
      </w:tr>
      <w:tr>
        <w:trPr>
          <w:cantSplit w:val="0"/>
          <w:trHeight w:val="2085" w:hRule="atLeast"/>
          <w:tblHeader w:val="1"/>
        </w:trPr>
        <w:tc>
          <w:tcPr>
            <w:vMerge w:val="continue"/>
            <w:shd w:fill="d9e2f3"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d9e2f3" w:val="clear"/>
            <w:vAlign w:val="center"/>
          </w:tcPr>
          <w:p w:rsidR="00000000" w:rsidDel="00000000" w:rsidP="00000000" w:rsidRDefault="00000000" w:rsidRPr="00000000" w14:paraId="0000005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Tournament Begins</w:t>
            </w:r>
          </w:p>
        </w:tc>
        <w:tc>
          <w:tcPr>
            <w:shd w:fill="d9e2f3" w:val="clear"/>
            <w:vAlign w:val="center"/>
          </w:tcPr>
          <w:p w:rsidR="00000000" w:rsidDel="00000000" w:rsidP="00000000" w:rsidRDefault="00000000" w:rsidRPr="00000000" w14:paraId="0000005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9:00 AM EST</w:t>
            </w:r>
          </w:p>
        </w:tc>
        <w:tc>
          <w:tcPr>
            <w:shd w:fill="d9e2f3" w:val="clear"/>
            <w:vAlign w:val="center"/>
          </w:tcPr>
          <w:p w:rsidR="00000000" w:rsidDel="00000000" w:rsidP="00000000" w:rsidRDefault="00000000" w:rsidRPr="00000000" w14:paraId="0000005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All Divisions on Sunday</w:t>
            </w: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Opening Ceremony</w:t>
            </w:r>
          </w:p>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 Team</w:t>
            </w:r>
          </w:p>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Sparring</w:t>
            </w:r>
          </w:p>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Poomsae</w:t>
            </w:r>
          </w:p>
          <w:p w:rsidR="00000000" w:rsidDel="00000000" w:rsidP="00000000" w:rsidRDefault="00000000" w:rsidRPr="00000000" w14:paraId="000000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Breaking</w:t>
            </w:r>
          </w:p>
        </w:tc>
      </w:tr>
    </w:tbl>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96" name=""/>
                <a:graphic>
                  <a:graphicData uri="http://schemas.microsoft.com/office/word/2010/wordprocessingShape">
                    <wps:wsp>
                      <wps:cNvSpPr/>
                      <wps:cNvPr id="16" name="Shape 16"/>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ATHLETE REGISTRATION</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96"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9">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Registration for all athletes will be done through </w:t>
      </w:r>
      <w:hyperlink r:id="rId25">
        <w:r w:rsidDel="00000000" w:rsidR="00000000" w:rsidRPr="00000000">
          <w:rPr>
            <w:rFonts w:ascii="Times New Roman" w:cs="Times New Roman" w:eastAsia="Times New Roman" w:hAnsi="Times New Roman"/>
            <w:color w:val="0563c1"/>
            <w:sz w:val="24"/>
            <w:szCs w:val="24"/>
            <w:u w:val="single"/>
            <w:rtl w:val="0"/>
          </w:rPr>
          <w:t xml:space="preserve">USATKD Sport80</w:t>
        </w:r>
      </w:hyperlink>
      <w:r w:rsidDel="00000000" w:rsidR="00000000" w:rsidRPr="00000000">
        <w:rPr>
          <w:rFonts w:ascii="Times New Roman" w:cs="Times New Roman" w:eastAsia="Times New Roman" w:hAnsi="Times New Roman"/>
          <w:sz w:val="24"/>
          <w:szCs w:val="24"/>
          <w:rtl w:val="0"/>
        </w:rPr>
        <w:t xml:space="preserve">. All registrations must be completed by the registration deadline. </w:t>
      </w:r>
      <w:r w:rsidDel="00000000" w:rsidR="00000000" w:rsidRPr="00000000">
        <w:rPr>
          <w:rFonts w:ascii="Times New Roman" w:cs="Times New Roman" w:eastAsia="Times New Roman" w:hAnsi="Times New Roman"/>
          <w:b w:val="1"/>
          <w:bCs w:val="1"/>
          <w:sz w:val="24"/>
          <w:szCs w:val="24"/>
          <w:rtl w:val="0"/>
        </w:rPr>
        <w:t xml:space="preserve">There will not be any onsite registration for athletes or coaches.</w:t>
      </w:r>
    </w:p>
    <w:p w:rsidR="00000000" w:rsidDel="00000000" w:rsidP="00000000" w:rsidRDefault="00000000" w:rsidRPr="00000000" w14:paraId="0000006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2026 Ohio State Championship Registration Deadline: </w:t>
      </w:r>
      <w:r w:rsidDel="00000000" w:rsidR="00000000" w:rsidRPr="00000000">
        <w:rPr>
          <w:rFonts w:ascii="Times New Roman" w:cs="Times New Roman" w:eastAsia="Times New Roman" w:hAnsi="Times New Roman"/>
          <w:sz w:val="24"/>
          <w:szCs w:val="24"/>
          <w:rtl w:val="0"/>
        </w:rPr>
        <w:t xml:space="preserve">Wednesday, April 29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2026, 11:59 PM, MST</w:t>
      </w:r>
    </w:p>
    <w:p w:rsidR="00000000" w:rsidDel="00000000" w:rsidP="00000000" w:rsidRDefault="00000000" w:rsidRPr="00000000" w14:paraId="0000006C">
      <w:pPr>
        <w:spacing w:after="0" w:lineRule="auto"/>
        <w:jc w:val="center"/>
        <w:rPr>
          <w:rFonts w:ascii="Times New Roman" w:cs="Times New Roman" w:eastAsia="Times New Roman" w:hAnsi="Times New Roman"/>
          <w:color w:val="ee0000"/>
          <w:sz w:val="28"/>
          <w:szCs w:val="28"/>
          <w:highlight w:val="yellow"/>
        </w:rPr>
      </w:pPr>
      <w:r w:rsidDel="00000000" w:rsidR="00000000" w:rsidRPr="00000000">
        <w:rPr>
          <w:rFonts w:ascii="Times New Roman" w:cs="Times New Roman" w:eastAsia="Times New Roman" w:hAnsi="Times New Roman"/>
          <w:color w:val="ee0000"/>
          <w:sz w:val="28"/>
          <w:szCs w:val="28"/>
          <w:highlight w:val="yellow"/>
          <w:rtl w:val="0"/>
        </w:rPr>
        <w:t xml:space="preserve">THERE WILL BE NO LATE REGISTRATION.</w:t>
      </w:r>
    </w:p>
    <w:p w:rsidR="00000000" w:rsidDel="00000000" w:rsidP="00000000" w:rsidRDefault="00000000" w:rsidRPr="00000000" w14:paraId="0000006D">
      <w:pPr>
        <w:spacing w:after="0" w:lineRule="auto"/>
        <w:jc w:val="center"/>
        <w:rPr>
          <w:rFonts w:ascii="Times New Roman" w:cs="Times New Roman" w:eastAsia="Times New Roman" w:hAnsi="Times New Roman"/>
          <w:color w:val="ee0000"/>
          <w:sz w:val="28"/>
          <w:szCs w:val="28"/>
        </w:rPr>
      </w:pPr>
      <w:r w:rsidDel="00000000" w:rsidR="00000000" w:rsidRPr="00000000">
        <w:rPr>
          <w:rFonts w:ascii="Times New Roman" w:cs="Times New Roman" w:eastAsia="Times New Roman" w:hAnsi="Times New Roman"/>
          <w:color w:val="ee0000"/>
          <w:sz w:val="28"/>
          <w:szCs w:val="28"/>
          <w:highlight w:val="yellow"/>
          <w:rtl w:val="0"/>
        </w:rPr>
        <w:t xml:space="preserve">USATKD HAS A NO REFUND POLICY.</w:t>
      </w:r>
      <w:r w:rsidDel="00000000" w:rsidR="00000000" w:rsidRPr="00000000">
        <w:rPr>
          <w:rtl w:val="0"/>
        </w:rPr>
      </w:r>
    </w:p>
    <w:p w:rsidR="00000000" w:rsidDel="00000000" w:rsidP="00000000" w:rsidRDefault="00000000" w:rsidRPr="00000000" w14:paraId="0000006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athletes must register and pay in full by the registration deadline. No exceptions will be made for not completing registration. If you are having trouble registering, please email support@usatkd.zendesk.com for assistance.</w:t>
      </w:r>
    </w:p>
    <w:p w:rsidR="00000000" w:rsidDel="00000000" w:rsidP="00000000" w:rsidRDefault="00000000" w:rsidRPr="00000000" w14:paraId="0000006F">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0563c1"/>
            <w:sz w:val="24"/>
            <w:szCs w:val="24"/>
            <w:u w:val="single"/>
            <w:rtl w:val="0"/>
          </w:rPr>
          <w:t xml:space="preserve">How-To-Register as an Athlete</w:t>
        </w:r>
      </w:hyperlink>
      <w:r w:rsidDel="00000000" w:rsidR="00000000" w:rsidRPr="00000000">
        <w:rPr>
          <w:rtl w:val="0"/>
        </w:rPr>
      </w:r>
    </w:p>
    <w:p w:rsidR="00000000" w:rsidDel="00000000" w:rsidP="00000000" w:rsidRDefault="00000000" w:rsidRPr="00000000" w14:paraId="00000071">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on the USATKD Sport80 page:</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on “Events”, located on the left-hand side of the Home Page.</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Search for State Championship.</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on the “Enter Now” button for the State Championship registration.</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the +Enter button next to the athlete’s name.</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Follow the registration instructions within the site.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Tips For Successful Event Registration</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Athletes must have their belt information in the belt section for their Sport80 profile. Missing belt information will prevent you from being able to select a division and register for any events.</w:t>
      </w:r>
    </w:p>
    <w:p w:rsidR="00000000" w:rsidDel="00000000" w:rsidP="00000000" w:rsidRDefault="00000000" w:rsidRPr="00000000" w14:paraId="0000007A">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*Black Belt Athletes:</w:t>
      </w:r>
      <w:r w:rsidDel="00000000" w:rsidR="00000000" w:rsidRPr="00000000">
        <w:rPr>
          <w:rFonts w:ascii="Times New Roman" w:cs="Times New Roman" w:eastAsia="Times New Roman" w:hAnsi="Times New Roman"/>
          <w:sz w:val="24"/>
          <w:szCs w:val="24"/>
          <w:rtl w:val="0"/>
        </w:rPr>
        <w:t xml:space="preserve"> In addition to having a black belt listed in your profile, a photocopy of your black belt certificate must be uploaded into your Sport80 profile.</w:t>
      </w:r>
    </w:p>
    <w:p w:rsidR="00000000" w:rsidDel="00000000" w:rsidP="00000000" w:rsidRDefault="00000000" w:rsidRPr="00000000" w14:paraId="0000007B">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*Athletes aged 18 and older:</w:t>
      </w:r>
      <w:r w:rsidDel="00000000" w:rsidR="00000000" w:rsidRPr="00000000">
        <w:rPr>
          <w:rFonts w:ascii="Times New Roman" w:cs="Times New Roman" w:eastAsia="Times New Roman" w:hAnsi="Times New Roman"/>
          <w:sz w:val="24"/>
          <w:szCs w:val="24"/>
          <w:rtl w:val="0"/>
        </w:rPr>
        <w:t xml:space="preserve"> Must complete the U.S. Center for SafeSport course each year.</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 in to your USA Taekwondo Athlete profile on Sport80</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“View Profile”</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left navigation, click “Center for SafeSport Training”.</w:t>
      </w:r>
    </w:p>
    <w:p w:rsidR="00000000" w:rsidDel="00000000" w:rsidP="00000000" w:rsidRDefault="00000000" w:rsidRPr="00000000" w14:paraId="0000007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top right, select the +Access Training button and follow the prompts to select and complete the SafeSport – Core Training Course.</w:t>
      </w:r>
    </w:p>
    <w:p w:rsidR="00000000" w:rsidDel="00000000" w:rsidP="00000000" w:rsidRDefault="00000000" w:rsidRPr="00000000" w14:paraId="0000008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completion, within 24 hours it will automatically validate that you completed the training on your Sport80 profile.</w:t>
      </w:r>
    </w:p>
    <w:p w:rsidR="00000000" w:rsidDel="00000000" w:rsidP="00000000" w:rsidRDefault="00000000" w:rsidRPr="00000000" w14:paraId="00000081">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World Class Black Belt Athletes: </w:t>
      </w:r>
    </w:p>
    <w:p w:rsidR="00000000" w:rsidDel="00000000" w:rsidP="00000000" w:rsidRDefault="00000000" w:rsidRPr="00000000" w14:paraId="0000008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Citizenship is NOT required to compete in the World Class Black Belt division at a State Championship.</w:t>
      </w:r>
    </w:p>
    <w:p w:rsidR="00000000" w:rsidDel="00000000" w:rsidP="00000000" w:rsidRDefault="00000000" w:rsidRPr="00000000" w14:paraId="00000083">
      <w:pPr>
        <w:spacing w:after="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Athlete Event Credentials: </w:t>
      </w:r>
    </w:p>
    <w:p w:rsidR="00000000" w:rsidDel="00000000" w:rsidP="00000000" w:rsidRDefault="00000000" w:rsidRPr="00000000" w14:paraId="0000008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Sparring athletes are checked in when they weigh in during their scheduled weigh-in period. Any athlete who does not weigh in will be marked as “Disqualified”.</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5"/>
        <w:gridCol w:w="5575"/>
        <w:tblGridChange w:id="0">
          <w:tblGrid>
            <w:gridCol w:w="5215"/>
            <w:gridCol w:w="5575"/>
          </w:tblGrid>
        </w:tblGridChange>
      </w:tblGrid>
      <w:tr>
        <w:trPr>
          <w:cantSplit w:val="0"/>
          <w:trHeight w:val="593" w:hRule="atLeast"/>
          <w:tblHeader w:val="0"/>
        </w:trPr>
        <w:tc>
          <w:tcPr>
            <w:gridSpan w:val="2"/>
            <w:shd w:fill="1f3864"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ATHLETE REGISTRATION FEES</w:t>
            </w:r>
          </w:p>
        </w:tc>
      </w:tr>
      <w:tr>
        <w:trPr>
          <w:cantSplit w:val="0"/>
          <w:trHeight w:val="395" w:hRule="atLeast"/>
          <w:tblHeader w:val="0"/>
        </w:trPr>
        <w:tc>
          <w:tcPr>
            <w:shd w:fill="b4c6e7" w:val="clear"/>
            <w:vAlign w:val="center"/>
          </w:tcPr>
          <w:p w:rsidR="00000000" w:rsidDel="00000000" w:rsidP="00000000" w:rsidRDefault="00000000" w:rsidRPr="00000000" w14:paraId="00000089">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Event Entry Fee</w:t>
            </w:r>
          </w:p>
        </w:tc>
        <w:tc>
          <w:tcPr>
            <w:shd w:fill="b4c6e7" w:val="clear"/>
            <w:vAlign w:val="center"/>
          </w:tcPr>
          <w:p w:rsidR="00000000" w:rsidDel="00000000" w:rsidP="00000000" w:rsidRDefault="00000000" w:rsidRPr="00000000" w14:paraId="0000008A">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Price Per Division</w:t>
            </w:r>
          </w:p>
        </w:tc>
      </w:tr>
      <w:tr>
        <w:trPr>
          <w:cantSplit w:val="0"/>
          <w:trHeight w:val="440" w:hRule="atLeast"/>
          <w:tblHeader w:val="0"/>
        </w:trPr>
        <w:tc>
          <w:tcPr>
            <w:shd w:fill="ffffff" w:val="clear"/>
            <w:vAlign w:val="center"/>
          </w:tcPr>
          <w:p w:rsidR="00000000" w:rsidDel="00000000" w:rsidP="00000000" w:rsidRDefault="00000000" w:rsidRPr="00000000" w14:paraId="0000008B">
            <w:pPr>
              <w:numPr>
                <w:ilvl w:val="0"/>
                <w:numId w:val="1"/>
              </w:numPr>
              <w:ind w:left="720" w:hanging="360"/>
              <w:jc w:val="center"/>
              <w:rPr>
                <w:rFonts w:ascii="Times New Roman" w:cs="Times New Roman" w:eastAsia="Times New Roman" w:hAnsi="Times New Roman"/>
                <w:sz w:val="32"/>
                <w:szCs w:val="32"/>
                <w:u w:val="none"/>
              </w:rPr>
            </w:pPr>
            <w:r w:rsidDel="00000000" w:rsidR="00000000" w:rsidRPr="00000000">
              <w:rPr>
                <w:rFonts w:ascii="Times New Roman" w:cs="Times New Roman" w:eastAsia="Times New Roman" w:hAnsi="Times New Roman"/>
                <w:sz w:val="32"/>
                <w:szCs w:val="32"/>
                <w:rtl w:val="0"/>
              </w:rPr>
              <w:t xml:space="preserve">$100</w:t>
            </w:r>
          </w:p>
        </w:tc>
        <w:tc>
          <w:tcPr>
            <w:shd w:fill="ffffff" w:val="clear"/>
            <w:vAlign w:val="center"/>
          </w:tcPr>
          <w:p w:rsidR="00000000" w:rsidDel="00000000" w:rsidP="00000000" w:rsidRDefault="00000000" w:rsidRPr="00000000" w14:paraId="0000008C">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w:t>
            </w:r>
          </w:p>
        </w:tc>
      </w:tr>
    </w:tbl>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89" name=""/>
                <a:graphic>
                  <a:graphicData uri="http://schemas.microsoft.com/office/word/2010/wordprocessingShape">
                    <wps:wsp>
                      <wps:cNvSpPr/>
                      <wps:cNvPr id="9" name="Shape 9"/>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COACHING REQUIREMENTS AND REGISTRATION</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9"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Registration for all coaches will be done through </w:t>
      </w:r>
      <w:hyperlink r:id="rId27">
        <w:r w:rsidDel="00000000" w:rsidR="00000000" w:rsidRPr="00000000">
          <w:rPr>
            <w:rFonts w:ascii="Times New Roman" w:cs="Times New Roman" w:eastAsia="Times New Roman" w:hAnsi="Times New Roman"/>
            <w:color w:val="0563c1"/>
            <w:sz w:val="24"/>
            <w:szCs w:val="24"/>
            <w:u w:val="single"/>
            <w:rtl w:val="0"/>
          </w:rPr>
          <w:t xml:space="preserve">USATKD Sport80</w:t>
        </w:r>
      </w:hyperlink>
      <w:r w:rsidDel="00000000" w:rsidR="00000000" w:rsidRPr="00000000">
        <w:rPr>
          <w:rFonts w:ascii="Times New Roman" w:cs="Times New Roman" w:eastAsia="Times New Roman" w:hAnsi="Times New Roman"/>
          <w:sz w:val="24"/>
          <w:szCs w:val="24"/>
          <w:rtl w:val="0"/>
        </w:rPr>
        <w:t xml:space="preserve">. All registrations must be completed by the registration deadline. There will not be any onsite registration for coaches.</w:t>
      </w:r>
    </w:p>
    <w:p w:rsidR="00000000" w:rsidDel="00000000" w:rsidP="00000000" w:rsidRDefault="00000000" w:rsidRPr="00000000" w14:paraId="0000009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2026 State Championship Registration Deadline: </w:t>
      </w:r>
      <w:r w:rsidDel="00000000" w:rsidR="00000000" w:rsidRPr="00000000">
        <w:rPr>
          <w:rFonts w:ascii="Times New Roman" w:cs="Times New Roman" w:eastAsia="Times New Roman" w:hAnsi="Times New Roman"/>
          <w:sz w:val="24"/>
          <w:szCs w:val="24"/>
          <w:rtl w:val="0"/>
        </w:rPr>
        <w:t xml:space="preserve">Wednesday, April 29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2026, 11:59 PM, MST</w:t>
      </w:r>
    </w:p>
    <w:p w:rsidR="00000000" w:rsidDel="00000000" w:rsidP="00000000" w:rsidRDefault="00000000" w:rsidRPr="00000000" w14:paraId="0000009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Profile Requirements to Register as a Coach for an Event:</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Upload a profile picture on your Sport80 profile.</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current U.S.A. Taekwondo Membership on Sport80</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current and valid Background Screen (valid through the final day of competition) (Ages 18+)</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a current and valid SafeSport Core Training (Valid through the final day of competition) (Ages 18+)</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either an Associate Coach or Level 1 Coach Course completion in the discipline you want to coach and have it uploaded and validated on your Sport80 profile.</w:t>
      </w:r>
    </w:p>
    <w:p w:rsidR="00000000" w:rsidDel="00000000" w:rsidP="00000000" w:rsidRDefault="00000000" w:rsidRPr="00000000" w14:paraId="0000009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complete the course, </w:t>
      </w:r>
      <w:hyperlink r:id="rId2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CLICK HERE</w:t>
        </w:r>
      </w:hyperlink>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follow all steps on the following website to make sure your profile is complete; you will not be able to register until your profile is completed: </w:t>
      </w:r>
      <w:hyperlink r:id="rId2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How to Register as a Coach</w:t>
        </w:r>
      </w:hyperlink>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Coaches must be an Associate Coach or Level 1 or higher to coach in the World Class Sparring &amp; World Class Poomsae divisions at the National Championships, Final Championships, U.S. American Open, State Championships, and all USATKD Sanctioned Events. Your coaching certification must be in the discipline you are coaching, i.e. Kyorugi, Poomsae, or both. </w:t>
      </w:r>
    </w:p>
    <w:p w:rsidR="00000000" w:rsidDel="00000000" w:rsidP="00000000" w:rsidRDefault="00000000" w:rsidRPr="00000000" w14:paraId="0000009A">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SafeSport – Background Checks (Coaches 18 and over)</w:t>
      </w:r>
    </w:p>
    <w:p w:rsidR="00000000" w:rsidDel="00000000" w:rsidP="00000000" w:rsidRDefault="00000000" w:rsidRPr="00000000" w14:paraId="0000009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Coaches (Ages 18+) are required to complete and pass a background check (every two years) and complete the U.S. Center for SafeSport Training (Annually). The background check is conducted by a third-party system and can take anywhere from one week to one month to complete. Please initiate your background screening as soon as possible to ensure it is complete before the registration closes. </w:t>
      </w:r>
    </w:p>
    <w:p w:rsidR="00000000" w:rsidDel="00000000" w:rsidP="00000000" w:rsidRDefault="00000000" w:rsidRPr="00000000" w14:paraId="0000009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SafeSport certification must be completed in your Sport80 Profile.</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Log in to your USA Taekwondo Coaches profile via Sport80</w:t>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“View Profile”</w:t>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left navigation, click “Center for SafeSport Training”</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top right, select the “+Access Training” button and follow the prompts to select and complete the SafeSport – Core Training Course</w:t>
      </w:r>
    </w:p>
    <w:p w:rsidR="00000000" w:rsidDel="00000000" w:rsidP="00000000" w:rsidRDefault="00000000" w:rsidRPr="00000000" w14:paraId="000000A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Credential: </w:t>
      </w:r>
      <w:r w:rsidDel="00000000" w:rsidR="00000000" w:rsidRPr="00000000">
        <w:rPr>
          <w:rFonts w:ascii="Times New Roman" w:cs="Times New Roman" w:eastAsia="Times New Roman" w:hAnsi="Times New Roman"/>
          <w:sz w:val="24"/>
          <w:szCs w:val="24"/>
          <w:rtl w:val="0"/>
        </w:rPr>
        <w:t xml:space="preserve">All coach credentials must have a photo. These photos are taken from your profile picture on Sport80. COACH CREDENTIALS ARE NON-TRANSFERABLE. </w:t>
      </w:r>
      <w:r w:rsidDel="00000000" w:rsidR="00000000" w:rsidRPr="00000000">
        <w:rPr>
          <w:rFonts w:ascii="Times New Roman" w:cs="Times New Roman" w:eastAsia="Times New Roman" w:hAnsi="Times New Roman"/>
          <w:sz w:val="24"/>
          <w:szCs w:val="24"/>
          <w:highlight w:val="yellow"/>
          <w:rtl w:val="0"/>
        </w:rPr>
        <w:t xml:space="preserve">USATKD HAS A NO REFUND POLICY</w:t>
      </w:r>
      <w:r w:rsidDel="00000000" w:rsidR="00000000" w:rsidRPr="00000000">
        <w:rPr>
          <w:rtl w:val="0"/>
        </w:rPr>
      </w:r>
    </w:p>
    <w:p w:rsidR="00000000" w:rsidDel="00000000" w:rsidP="00000000" w:rsidRDefault="00000000" w:rsidRPr="00000000" w14:paraId="000000A2">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4"/>
        <w:tblW w:w="108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0"/>
        <w:tblGridChange w:id="0">
          <w:tblGrid>
            <w:gridCol w:w="10890"/>
          </w:tblGrid>
        </w:tblGridChange>
      </w:tblGrid>
      <w:tr>
        <w:trPr>
          <w:cantSplit w:val="0"/>
          <w:tblHeader w:val="0"/>
        </w:trPr>
        <w:tc>
          <w:tcPr>
            <w:shd w:fill="1f3864" w:val="clear"/>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COACH REGISTRATION FEES</w:t>
            </w:r>
          </w:p>
        </w:tc>
      </w:tr>
      <w:tr>
        <w:trPr>
          <w:cantSplit w:val="0"/>
          <w:tblHeader w:val="0"/>
        </w:trPr>
        <w:tc>
          <w:tcPr>
            <w:shd w:fill="8eaadb" w:val="clear"/>
            <w:vAlign w:val="center"/>
          </w:tcPr>
          <w:p w:rsidR="00000000" w:rsidDel="00000000" w:rsidP="00000000" w:rsidRDefault="00000000" w:rsidRPr="00000000" w14:paraId="000000A4">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Entry Fee</w:t>
            </w:r>
          </w:p>
        </w:tc>
      </w:tr>
      <w:tr>
        <w:trPr>
          <w:cantSplit w:val="0"/>
          <w:tblHeader w:val="0"/>
        </w:trPr>
        <w:tc>
          <w:tcPr>
            <w:shd w:fill="d9e2f3" w:val="clear"/>
            <w:vAlign w:val="center"/>
          </w:tcPr>
          <w:p w:rsidR="00000000" w:rsidDel="00000000" w:rsidP="00000000" w:rsidRDefault="00000000" w:rsidRPr="00000000" w14:paraId="000000A5">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r>
          </w:p>
        </w:tc>
      </w:tr>
    </w:tbl>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87" name=""/>
                <a:graphic>
                  <a:graphicData uri="http://schemas.microsoft.com/office/word/2010/wordprocessingShape">
                    <wps:wsp>
                      <wps:cNvSpPr/>
                      <wps:cNvPr id="7" name="Shape 7"/>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QUALIFICATION</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7"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Athletes must have a USATKD membership to participate in a State Championship tournament.</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Age Qualification: </w:t>
      </w:r>
      <w:r w:rsidDel="00000000" w:rsidR="00000000" w:rsidRPr="00000000">
        <w:rPr>
          <w:rFonts w:ascii="Times New Roman" w:cs="Times New Roman" w:eastAsia="Times New Roman" w:hAnsi="Times New Roman"/>
          <w:sz w:val="24"/>
          <w:szCs w:val="24"/>
          <w:rtl w:val="0"/>
        </w:rPr>
        <w:t xml:space="preserve">USATKD uses the date December 31 of the given year to determine the competition age for all athletes. EX. A 14-year-old athlete turns 15 years old on September 27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meaning they would compete as a 15-year-old athlete for all events during the calendar year.</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Belt Qualification Rules: </w:t>
      </w:r>
      <w:r w:rsidDel="00000000" w:rsidR="00000000" w:rsidRPr="00000000">
        <w:rPr>
          <w:rFonts w:ascii="Times New Roman" w:cs="Times New Roman" w:eastAsia="Times New Roman" w:hAnsi="Times New Roman"/>
          <w:sz w:val="24"/>
          <w:szCs w:val="24"/>
          <w:rtl w:val="0"/>
        </w:rPr>
        <w:t xml:space="preserve">All athletes will be eligible to compete at the State Championship at the current belt in which they hold.</w:t>
      </w:r>
    </w:p>
    <w:p w:rsidR="00000000" w:rsidDel="00000000" w:rsidP="00000000" w:rsidRDefault="00000000" w:rsidRPr="00000000" w14:paraId="000000A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 Class Qualification Rules:</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athletes may compete in the current belt color in which they hold and weight category. Athletes may change weight classes prior to the registration deadline of Wednesday, April 29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2026, 11:59 PM, MST. Any changes after the registration deadline must be made prior to stepping on the official scale to weigh-in and will be charged a $50 weight-change fee.  </w:t>
      </w:r>
    </w:p>
    <w:p w:rsidR="00000000" w:rsidDel="00000000" w:rsidP="00000000" w:rsidRDefault="00000000" w:rsidRPr="00000000" w14:paraId="000000AD">
      <w:pPr>
        <w:rPr>
          <w:sz w:val="24"/>
          <w:szCs w:val="24"/>
        </w:rPr>
      </w:pPr>
      <w:r w:rsidDel="00000000" w:rsidR="00000000" w:rsidRPr="00000000">
        <w:rPr>
          <w:rFonts w:ascii="Times New Roman" w:cs="Times New Roman" w:eastAsia="Times New Roman" w:hAnsi="Times New Roman"/>
          <w:sz w:val="24"/>
          <w:szCs w:val="24"/>
          <w:rtl w:val="0"/>
        </w:rPr>
        <w:t xml:space="preserve">Weigh-in times will be scheduled beforehand (see the Schedule on Page 5). All participants must provide a valid ID to weigh-in. There is no exception to this policy. Valid ID can be any of the following: Government Issued ID, School ID, GAL, Military ID or Passport. If the athlete is a minor and does not have a Valid ID, then they are allowed to provide a copy of the athlete’s birth certificate.</w:t>
      </w:r>
      <w:r w:rsidDel="00000000" w:rsidR="00000000" w:rsidRPr="00000000">
        <w:rPr>
          <w:sz w:val="24"/>
          <w:szCs w:val="24"/>
          <w:rtl w:val="0"/>
        </w:rPr>
        <w:t xml:space="preserve"> </w:t>
      </w:r>
    </w:p>
    <w:p w:rsidR="00000000" w:rsidDel="00000000" w:rsidP="00000000" w:rsidRDefault="00000000" w:rsidRPr="00000000" w14:paraId="000000AE">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sz w:val="24"/>
          <w:szCs w:val="24"/>
        </w:rPr>
        <mc:AlternateContent>
          <mc:Choice Requires="wpg">
            <w:drawing>
              <wp:inline distB="0" distT="0" distL="0" distR="0">
                <wp:extent cx="6842125" cy="403225"/>
                <wp:effectExtent b="0" l="0" r="0" t="0"/>
                <wp:docPr id="2076251088" name=""/>
                <a:graphic>
                  <a:graphicData uri="http://schemas.microsoft.com/office/word/2010/wordprocessingShape">
                    <wps:wsp>
                      <wps:cNvSpPr/>
                      <wps:cNvPr id="8" name="Shape 8"/>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WEIGH IN, WEIGHT CHANGES, &amp; BELT CHANGES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8"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0">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Weight, Belt and Division Changes:</w:t>
      </w:r>
    </w:p>
    <w:p w:rsidR="00000000" w:rsidDel="00000000" w:rsidP="00000000" w:rsidRDefault="00000000" w:rsidRPr="00000000" w14:paraId="000000B1">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B2">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All Weight Changes Must Be Made Before Stepping on The Official Scale. </w:t>
      </w:r>
      <w:r w:rsidDel="00000000" w:rsidR="00000000" w:rsidRPr="00000000">
        <w:rPr>
          <w:rFonts w:ascii="Times New Roman" w:cs="Times New Roman" w:eastAsia="Times New Roman" w:hAnsi="Times New Roman"/>
          <w:b w:val="1"/>
          <w:bCs w:val="1"/>
          <w:sz w:val="24"/>
          <w:szCs w:val="24"/>
          <w:highlight w:val="yellow"/>
          <w:rtl w:val="0"/>
        </w:rPr>
        <w:t xml:space="preserve">NO EXCEPTIONS.</w:t>
      </w:r>
      <w:r w:rsidDel="00000000" w:rsidR="00000000" w:rsidRPr="00000000">
        <w:rPr>
          <w:rtl w:val="0"/>
        </w:rPr>
      </w:r>
    </w:p>
    <w:p w:rsidR="00000000" w:rsidDel="00000000" w:rsidP="00000000" w:rsidRDefault="00000000" w:rsidRPr="00000000" w14:paraId="000000B3">
      <w:pPr>
        <w:spacing w:after="0" w:line="276"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Athletes can change weight classes through the final registration deadline at no additional fee. If an athlete would like to change their weight class before the final registration deadline, they must email </w:t>
      </w:r>
      <w:hyperlink r:id="rId30">
        <w:r w:rsidDel="00000000" w:rsidR="00000000" w:rsidRPr="00000000">
          <w:rPr>
            <w:rFonts w:ascii="Times New Roman" w:cs="Times New Roman" w:eastAsia="Times New Roman" w:hAnsi="Times New Roman"/>
            <w:b w:val="1"/>
            <w:bCs w:val="1"/>
            <w:color w:val="0563c1"/>
            <w:sz w:val="24"/>
            <w:szCs w:val="24"/>
            <w:u w:val="single"/>
            <w:rtl w:val="0"/>
          </w:rPr>
          <w:t xml:space="preserve">support@usatkd.zendesk.com</w:t>
        </w:r>
      </w:hyperlink>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u w:val="single"/>
          <w:rtl w:val="0"/>
        </w:rPr>
        <w:t xml:space="preserve">After</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the final registration deadline, all weight changes must be made prior to stepping on the official scale to weigh-in and will be charged a $50. </w:t>
      </w:r>
      <w:r w:rsidDel="00000000" w:rsidR="00000000" w:rsidRPr="00000000">
        <w:rPr>
          <w:rFonts w:ascii="Times New Roman" w:cs="Times New Roman" w:eastAsia="Times New Roman" w:hAnsi="Times New Roman"/>
          <w:b w:val="1"/>
          <w:bCs w:val="1"/>
          <w:sz w:val="24"/>
          <w:szCs w:val="24"/>
          <w:u w:val="single"/>
          <w:rtl w:val="0"/>
        </w:rPr>
        <w:t xml:space="preserve">Any weight changes after the registration deadline will incur a fee.</w:t>
      </w:r>
    </w:p>
    <w:p w:rsidR="00000000" w:rsidDel="00000000" w:rsidP="00000000" w:rsidRDefault="00000000" w:rsidRPr="00000000" w14:paraId="000000B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Weigh In Rules:</w:t>
      </w:r>
    </w:p>
    <w:p w:rsidR="00000000" w:rsidDel="00000000" w:rsidP="00000000" w:rsidRDefault="00000000" w:rsidRPr="00000000" w14:paraId="000000B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competitor’s weight shall be measured the day prior to their competition day. All competitors must weigh-in during the designated times on the schedule.</w:t>
      </w:r>
    </w:p>
    <w:p w:rsidR="00000000" w:rsidDel="00000000" w:rsidP="00000000" w:rsidRDefault="00000000" w:rsidRPr="00000000" w14:paraId="000000B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competitor’s weight may be measured twice. If a contestant does not qualify the first time, one more official weigh in attempt is granted within the scheduled time period. A scale, one that is calibrated the same as the official scale, will be provided in the weigh in area as a test scale so that athletes can check prior to stepping on the Official Scale. </w:t>
      </w:r>
    </w:p>
    <w:p w:rsidR="00000000" w:rsidDel="00000000" w:rsidP="00000000" w:rsidRDefault="00000000" w:rsidRPr="00000000" w14:paraId="000000B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Before stepping on the Official Scale, athletes are required to show their valid ID and their virtual athlete credential.</w:t>
      </w:r>
    </w:p>
    <w:p w:rsidR="00000000" w:rsidDel="00000000" w:rsidP="00000000" w:rsidRDefault="00000000" w:rsidRPr="00000000" w14:paraId="000000B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Any irregular action by the athlete or their coach during the weigh-in process may result in disqualification from the event. </w:t>
      </w:r>
    </w:p>
    <w:p w:rsidR="00000000" w:rsidDel="00000000" w:rsidP="00000000" w:rsidRDefault="00000000" w:rsidRPr="00000000" w14:paraId="000000B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Weigh-in for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adult athletes 18 years old and older, for both male and female, shall be taken in the official V-neck uniform, or, if a contestant wishes, weigh-in may be done in underpants for adult male athletes and underpants and bra for adult female athletes.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Under no circumstances may an athlete weigh-in in the nude in the United States.</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Minor athletes who are 17 years old or younger must weigh-in wearing clothing or Dobok ONLY. Minor athletes will be given a 0.2kg allowance for clothing. One parent or guardian of the same sex will be allowed in the weigh-in room with their child.</w:t>
      </w:r>
    </w:p>
    <w:p w:rsidR="00000000" w:rsidDel="00000000" w:rsidP="00000000" w:rsidRDefault="00000000" w:rsidRPr="00000000" w14:paraId="000000B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Phones are NOT ALLOWED in the weigh in area unless being used to show virtual credentials. Pictures and/or videos are absolutely not allowed to be taken while in the weigh in area.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spacing w:after="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F">
      <w:pPr>
        <w:spacing w:after="0" w:line="276"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03225"/>
                <wp:effectExtent b="0" l="0" r="0" t="0"/>
                <wp:docPr id="2076251085" name=""/>
                <a:graphic>
                  <a:graphicData uri="http://schemas.microsoft.com/office/word/2010/wordprocessingShape">
                    <wps:wsp>
                      <wps:cNvSpPr/>
                      <wps:cNvPr id="5" name="Shape 5"/>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METHOD OF COMPETITION &amp; COMPETITION RULES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5"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Athletes must wear the appropriate uniforms for sparring and/or poomsae. Click Here to view the uniform requirements: </w:t>
      </w:r>
      <w:hyperlink r:id="rId31">
        <w:r w:rsidDel="00000000" w:rsidR="00000000" w:rsidRPr="00000000">
          <w:rPr>
            <w:rFonts w:ascii="Times New Roman" w:cs="Times New Roman" w:eastAsia="Times New Roman" w:hAnsi="Times New Roman"/>
            <w:color w:val="0563c1"/>
            <w:sz w:val="24"/>
            <w:szCs w:val="24"/>
            <w:u w:val="single"/>
            <w:rtl w:val="0"/>
          </w:rPr>
          <w:t xml:space="preserve">Dobok &amp; Equipment Standards</w:t>
        </w:r>
      </w:hyperlink>
      <w:r w:rsidDel="00000000" w:rsidR="00000000" w:rsidRPr="00000000">
        <w:rPr>
          <w:rtl w:val="0"/>
        </w:rPr>
      </w:r>
    </w:p>
    <w:p w:rsidR="00000000" w:rsidDel="00000000" w:rsidP="00000000" w:rsidRDefault="00000000" w:rsidRPr="00000000" w14:paraId="000000C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competition rules for all divisions will be used. To view the current version, go to: </w:t>
      </w:r>
      <w:hyperlink r:id="rId32">
        <w:r w:rsidDel="00000000" w:rsidR="00000000" w:rsidRPr="00000000">
          <w:rPr>
            <w:rFonts w:ascii="Times New Roman" w:cs="Times New Roman" w:eastAsia="Times New Roman" w:hAnsi="Times New Roman"/>
            <w:color w:val="0563c1"/>
            <w:sz w:val="24"/>
            <w:szCs w:val="24"/>
            <w:u w:val="single"/>
            <w:rtl w:val="0"/>
          </w:rPr>
          <w:t xml:space="preserve">https://www.usatkd.org/usatkd-competition-rules</w:t>
        </w:r>
      </w:hyperlink>
      <w:r w:rsidDel="00000000" w:rsidR="00000000" w:rsidRPr="00000000">
        <w:rPr>
          <w:rtl w:val="0"/>
        </w:rPr>
      </w:r>
    </w:p>
    <w:p w:rsidR="00000000" w:rsidDel="00000000" w:rsidP="00000000" w:rsidRDefault="00000000" w:rsidRPr="00000000" w14:paraId="000000C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Bracketing and Seeding: </w:t>
      </w:r>
      <w:r w:rsidDel="00000000" w:rsidR="00000000" w:rsidRPr="00000000">
        <w:rPr>
          <w:rFonts w:ascii="Times New Roman" w:cs="Times New Roman" w:eastAsia="Times New Roman" w:hAnsi="Times New Roman"/>
          <w:sz w:val="24"/>
          <w:szCs w:val="24"/>
          <w:rtl w:val="0"/>
        </w:rPr>
        <w:t xml:space="preserve">Seeding will be done for all sparring and poomsae divisions based off the most recently posted </w:t>
      </w:r>
      <w:hyperlink r:id="rId33">
        <w:r w:rsidDel="00000000" w:rsidR="00000000" w:rsidRPr="00000000">
          <w:rPr>
            <w:rFonts w:ascii="Times New Roman" w:cs="Times New Roman" w:eastAsia="Times New Roman" w:hAnsi="Times New Roman"/>
            <w:color w:val="0563c1"/>
            <w:sz w:val="24"/>
            <w:szCs w:val="24"/>
            <w:u w:val="single"/>
            <w:rtl w:val="0"/>
          </w:rPr>
          <w:t xml:space="preserve">U.S. National Rankings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Sparring – </w:t>
      </w:r>
      <w:r w:rsidDel="00000000" w:rsidR="00000000" w:rsidRPr="00000000">
        <w:rPr>
          <w:rFonts w:ascii="Times New Roman" w:cs="Times New Roman" w:eastAsia="Times New Roman" w:hAnsi="Times New Roman"/>
          <w:sz w:val="24"/>
          <w:szCs w:val="24"/>
          <w:rtl w:val="0"/>
        </w:rPr>
        <w:t xml:space="preserve">A single elimination format will be applied to all sparring divisions.</w:t>
      </w:r>
    </w:p>
    <w:p w:rsidR="00000000" w:rsidDel="00000000" w:rsidP="00000000" w:rsidRDefault="00000000" w:rsidRPr="00000000" w14:paraId="000000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hyperlink r:id="rId34">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Sparring Weight Categories</w:t>
        </w:r>
      </w:hyperlink>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Pr>
      </w:pPr>
      <w:hyperlink r:id="rId35">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USATKD Kyorugi Head Contact Rules</w:t>
        </w:r>
      </w:hyperlink>
      <w:r w:rsidDel="00000000" w:rsidR="00000000" w:rsidRPr="00000000">
        <w:rPr>
          <w:rtl w:val="0"/>
        </w:rPr>
      </w:r>
    </w:p>
    <w:p w:rsidR="00000000" w:rsidDel="00000000" w:rsidP="00000000" w:rsidRDefault="00000000" w:rsidRPr="00000000" w14:paraId="000000C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Poomsae – </w:t>
      </w:r>
      <w:r w:rsidDel="00000000" w:rsidR="00000000" w:rsidRPr="00000000">
        <w:rPr>
          <w:rFonts w:ascii="Times New Roman" w:cs="Times New Roman" w:eastAsia="Times New Roman" w:hAnsi="Times New Roman"/>
          <w:sz w:val="24"/>
          <w:szCs w:val="24"/>
          <w:rtl w:val="0"/>
        </w:rPr>
        <w:t xml:space="preserve">All poomsae divisions will be seeded for the first round according to the </w:t>
      </w:r>
      <w:hyperlink r:id="rId36">
        <w:r w:rsidDel="00000000" w:rsidR="00000000" w:rsidRPr="00000000">
          <w:rPr>
            <w:rFonts w:ascii="Times New Roman" w:cs="Times New Roman" w:eastAsia="Times New Roman" w:hAnsi="Times New Roman"/>
            <w:color w:val="0563c1"/>
            <w:sz w:val="24"/>
            <w:szCs w:val="24"/>
            <w:u w:val="single"/>
            <w:rtl w:val="0"/>
          </w:rPr>
          <w:t xml:space="preserve">USATKD National Rankings </w:t>
        </w:r>
      </w:hyperlink>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03225"/>
                <wp:effectExtent b="0" l="0" r="0" t="0"/>
                <wp:docPr id="2076251086" name=""/>
                <a:graphic>
                  <a:graphicData uri="http://schemas.microsoft.com/office/word/2010/wordprocessingShape">
                    <wps:wsp>
                      <wps:cNvSpPr/>
                      <wps:cNvPr id="6" name="Shape 6"/>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BOARD BREAKING &amp; DEMO TEAM</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A">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Board Breaking:</w:t>
      </w:r>
    </w:p>
    <w:p w:rsidR="00000000" w:rsidDel="00000000" w:rsidP="00000000" w:rsidRDefault="00000000" w:rsidRPr="00000000" w14:paraId="000000C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may only use boards purchased at the event from the event vendor.</w:t>
      </w:r>
    </w:p>
    <w:p w:rsidR="00000000" w:rsidDel="00000000" w:rsidP="00000000" w:rsidRDefault="00000000" w:rsidRPr="00000000" w14:paraId="000000C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Athletes 9 years old and younger will use ¼ inch boards, athletes ages 10-14 years old will use ½ inch boards, and athletes 15 years old and older will us 1-inch boards.</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Board Breaking Rules and Divisions</w:t>
        </w:r>
      </w:hyperlink>
      <w:r w:rsidDel="00000000" w:rsidR="00000000" w:rsidRPr="00000000">
        <w:rPr>
          <w:rtl w:val="0"/>
        </w:rPr>
      </w:r>
    </w:p>
    <w:p w:rsidR="00000000" w:rsidDel="00000000" w:rsidP="00000000" w:rsidRDefault="00000000" w:rsidRPr="00000000" w14:paraId="000000C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Board Breaking Holders: </w:t>
      </w:r>
      <w:r w:rsidDel="00000000" w:rsidR="00000000" w:rsidRPr="00000000">
        <w:rPr>
          <w:rFonts w:ascii="Times New Roman" w:cs="Times New Roman" w:eastAsia="Times New Roman" w:hAnsi="Times New Roman"/>
          <w:sz w:val="24"/>
          <w:szCs w:val="24"/>
          <w:rtl w:val="0"/>
        </w:rPr>
        <w:t xml:space="preserve">Athletes are responsible for providing their own board holders. Any board holder who is 18 + must complete the SafeSport Core Training Course through Sport80 prior to receiving their board holder credential. Athletes and/or their board holders can obtain a board holding credential at the Registration Desk on the day of competition for that division. This credential will only be valid for the day of the competition and must be returned to the Registration Desk after the division has been completed. </w:t>
      </w:r>
    </w:p>
    <w:p w:rsidR="00000000" w:rsidDel="00000000" w:rsidP="00000000" w:rsidRDefault="00000000" w:rsidRPr="00000000" w14:paraId="000000CF">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Demo Team:</w:t>
      </w:r>
    </w:p>
    <w:p w:rsidR="00000000" w:rsidDel="00000000" w:rsidP="00000000" w:rsidRDefault="00000000" w:rsidRPr="00000000" w14:paraId="000000D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 Team is open to all athletes who meet the age and belt requirements.</w:t>
      </w:r>
    </w:p>
    <w:p w:rsidR="00000000" w:rsidDel="00000000" w:rsidP="00000000" w:rsidRDefault="00000000" w:rsidRPr="00000000" w14:paraId="000000D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Demo Team Rules &amp; Division</w:t>
        </w:r>
      </w:hyperlink>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842125" cy="403225"/>
                <wp:effectExtent b="0" l="0" r="0" t="0"/>
                <wp:docPr id="2076251082" name=""/>
                <a:graphic>
                  <a:graphicData uri="http://schemas.microsoft.com/office/word/2010/wordprocessingShape">
                    <wps:wsp>
                      <wps:cNvSpPr/>
                      <wps:cNvPr id="2" name="Shape 2"/>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GENERAL INFORMATION</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Event Spectator Tickets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 </w:t>
      </w:r>
      <w:r w:rsidDel="00000000" w:rsidR="00000000" w:rsidRPr="00000000">
        <w:rPr>
          <w:rFonts w:ascii="Times New Roman" w:cs="Times New Roman" w:eastAsia="Times New Roman" w:hAnsi="Times New Roman"/>
          <w:sz w:val="24"/>
          <w:szCs w:val="24"/>
          <w:rtl w:val="0"/>
        </w:rPr>
        <w:t xml:space="preserve">– Available in advance via Zeffy at the following link: </w:t>
      </w:r>
      <w:r w:rsidDel="00000000" w:rsidR="00000000" w:rsidRPr="00000000">
        <w:rPr>
          <w:rFonts w:ascii="Times New Roman" w:cs="Times New Roman" w:eastAsia="Times New Roman" w:hAnsi="Times New Roman"/>
          <w:b w:val="1"/>
          <w:bCs w:val="1"/>
          <w:color w:val="ee0000"/>
          <w:sz w:val="24"/>
          <w:szCs w:val="24"/>
          <w:rtl w:val="0"/>
        </w:rPr>
        <w:t xml:space="preserve"> </w:t>
      </w:r>
      <w:hyperlink r:id="rId39">
        <w:r w:rsidDel="00000000" w:rsidR="00000000" w:rsidRPr="00000000">
          <w:rPr>
            <w:rFonts w:ascii="Arial" w:cs="Arial" w:eastAsia="Arial" w:hAnsi="Arial"/>
            <w:b w:val="1"/>
            <w:bCs w:val="1"/>
            <w:color w:val="1155cc"/>
            <w:u w:val="single"/>
            <w:rtl w:val="0"/>
          </w:rPr>
          <w:t xml:space="preserve">2026 USAT Ohio State Taekwondo Championship</w:t>
        </w:r>
      </w:hyperlink>
      <w:r w:rsidDel="00000000" w:rsidR="00000000" w:rsidRPr="00000000">
        <w:rPr>
          <w:rFonts w:ascii="Times New Roman" w:cs="Times New Roman" w:eastAsia="Times New Roman" w:hAnsi="Times New Roman"/>
          <w:sz w:val="24"/>
          <w:szCs w:val="24"/>
          <w:rtl w:val="0"/>
        </w:rPr>
        <w:t xml:space="preserve">  or Cash the day of the event.</w:t>
      </w:r>
    </w:p>
    <w:p w:rsidR="00000000" w:rsidDel="00000000" w:rsidP="00000000" w:rsidRDefault="00000000" w:rsidRPr="00000000" w14:paraId="000000D4">
      <w:pPr>
        <w:spacing w:after="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Medical</w:t>
      </w:r>
    </w:p>
    <w:p w:rsidR="00000000" w:rsidDel="00000000" w:rsidP="00000000" w:rsidRDefault="00000000" w:rsidRPr="00000000" w14:paraId="000000D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Sports Med Staff will be ringside and in the medical tent to provide injury and illness care for all participants. Please remember when taping ankles or instep pads, competitors must comply with the rules set forth by the WT and USATKD.</w:t>
      </w:r>
    </w:p>
    <w:p w:rsidR="00000000" w:rsidDel="00000000" w:rsidP="00000000" w:rsidRDefault="00000000" w:rsidRPr="00000000" w14:paraId="000000D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Pr>
        <mc:AlternateContent>
          <mc:Choice Requires="wpg">
            <w:drawing>
              <wp:inline distB="0" distT="0" distL="0" distR="0">
                <wp:extent cx="6842125" cy="403225"/>
                <wp:effectExtent b="0" l="0" r="0" t="0"/>
                <wp:docPr id="2076251083" name=""/>
                <a:graphic>
                  <a:graphicData uri="http://schemas.microsoft.com/office/word/2010/wordprocessingShape">
                    <wps:wsp>
                      <wps:cNvSpPr/>
                      <wps:cNvPr id="3" name="Shape 3"/>
                      <wps:spPr>
                        <a:xfrm>
                          <a:off x="1929700" y="3583150"/>
                          <a:ext cx="6832600" cy="393700"/>
                        </a:xfrm>
                        <a:prstGeom prst="rect">
                          <a:avLst/>
                        </a:prstGeom>
                        <a:solidFill>
                          <a:srgbClr val="1F3864"/>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AWARDS</w:t>
                            </w:r>
                          </w:p>
                        </w:txbxContent>
                      </wps:txbx>
                      <wps:bodyPr anchorCtr="0" anchor="t" bIns="45700" lIns="91425" spcFirstLastPara="1" rIns="91425" wrap="square" tIns="45700">
                        <a:noAutofit/>
                      </wps:bodyPr>
                    </wps:wsp>
                  </a:graphicData>
                </a:graphic>
              </wp:inline>
            </w:drawing>
          </mc:Choice>
          <mc:Fallback>
            <w:drawing>
              <wp:inline distB="0" distT="0" distL="0" distR="0">
                <wp:extent cx="6842125" cy="403225"/>
                <wp:effectExtent b="0" l="0" r="0" t="0"/>
                <wp:docPr id="207625108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6842125" cy="403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7">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Sparring</w:t>
      </w:r>
      <w:r w:rsidDel="00000000" w:rsidR="00000000" w:rsidRPr="00000000">
        <w:rPr>
          <w:rFonts w:ascii="Times New Roman" w:cs="Times New Roman" w:eastAsia="Times New Roman" w:hAnsi="Times New Roman"/>
          <w:sz w:val="24"/>
          <w:szCs w:val="24"/>
          <w:rtl w:val="0"/>
        </w:rPr>
        <w:t xml:space="preserve">: Medals will be given out to the top 4 athletes, in the respective divisions and weight categories.</w:t>
      </w:r>
    </w:p>
    <w:p w:rsidR="00000000" w:rsidDel="00000000" w:rsidP="00000000" w:rsidRDefault="00000000" w:rsidRPr="00000000" w14:paraId="000000D8">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Poomsae</w:t>
      </w:r>
      <w:r w:rsidDel="00000000" w:rsidR="00000000" w:rsidRPr="00000000">
        <w:rPr>
          <w:rFonts w:ascii="Times New Roman" w:cs="Times New Roman" w:eastAsia="Times New Roman" w:hAnsi="Times New Roman"/>
          <w:sz w:val="24"/>
          <w:szCs w:val="24"/>
          <w:rtl w:val="0"/>
        </w:rPr>
        <w:t xml:space="preserve">: Medals will be given out to the top 4 individuals, pairs (co-ed), and teams in the respective divisions. For those World Class Poomsae Team divisions, where an alternate has registered, the athlete will receive a medal if they have participated in the event. USATKD defines participation as check-in, stepping on the mat, and competing in front of judges.</w:t>
      </w:r>
    </w:p>
    <w:p w:rsidR="00000000" w:rsidDel="00000000" w:rsidP="00000000" w:rsidRDefault="00000000" w:rsidRPr="00000000" w14:paraId="000000DA">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Creative Events (Board Breaking and Demonstration Team)</w:t>
      </w:r>
      <w:r w:rsidDel="00000000" w:rsidR="00000000" w:rsidRPr="00000000">
        <w:rPr>
          <w:rFonts w:ascii="Times New Roman" w:cs="Times New Roman" w:eastAsia="Times New Roman" w:hAnsi="Times New Roman"/>
          <w:sz w:val="24"/>
          <w:szCs w:val="24"/>
          <w:rtl w:val="0"/>
        </w:rPr>
        <w:t xml:space="preserve">: Medals will be given out to the top 4 athletes for board breaking and the top 4 Demonstration Teams, in their respective divisions in Board Breaking and Demonstration Team.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tl w:val="0"/>
        </w:rPr>
      </w:r>
    </w:p>
    <w:tbl>
      <w:tblPr>
        <w:tblStyle w:val="Table5"/>
        <w:tblW w:w="108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6215"/>
        <w:tblGridChange w:id="0">
          <w:tblGrid>
            <w:gridCol w:w="4675"/>
            <w:gridCol w:w="6215"/>
          </w:tblGrid>
        </w:tblGridChange>
      </w:tblGrid>
      <w:tr>
        <w:trPr>
          <w:cantSplit w:val="0"/>
          <w:tblHeader w:val="0"/>
        </w:trPr>
        <w:tc>
          <w:tcPr>
            <w:gridSpan w:val="2"/>
            <w:shd w:fill="1f3864" w:val="clear"/>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INDIVIDUAL AWARDS</w:t>
            </w:r>
          </w:p>
        </w:tc>
      </w:tr>
      <w:tr>
        <w:trPr>
          <w:cantSplit w:val="0"/>
          <w:tblHeader w:val="0"/>
        </w:trPr>
        <w:tc>
          <w:tcPr>
            <w:shd w:fill="d9e2f3" w:val="clear"/>
            <w:vAlign w:val="center"/>
          </w:tcPr>
          <w:p w:rsidR="00000000" w:rsidDel="00000000" w:rsidP="00000000" w:rsidRDefault="00000000" w:rsidRPr="00000000" w14:paraId="000000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PLACE</w:t>
            </w:r>
          </w:p>
        </w:tc>
        <w:tc>
          <w:tcPr>
            <w:shd w:fill="d9e2f3" w:val="clear"/>
            <w:vAlign w:val="center"/>
          </w:tcPr>
          <w:p w:rsidR="00000000" w:rsidDel="00000000" w:rsidP="00000000" w:rsidRDefault="00000000" w:rsidRPr="00000000" w14:paraId="000000E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 MEDAL</w:t>
            </w:r>
          </w:p>
        </w:tc>
      </w:tr>
      <w:tr>
        <w:trPr>
          <w:cantSplit w:val="0"/>
          <w:tblHeader w:val="0"/>
        </w:trPr>
        <w:tc>
          <w:tcPr>
            <w:vAlign w:val="center"/>
          </w:tcPr>
          <w:p w:rsidR="00000000" w:rsidDel="00000000" w:rsidP="00000000" w:rsidRDefault="00000000" w:rsidRPr="00000000" w14:paraId="000000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PLACE</w:t>
            </w:r>
          </w:p>
        </w:tc>
        <w:tc>
          <w:tcPr>
            <w:vAlign w:val="center"/>
          </w:tcPr>
          <w:p w:rsidR="00000000" w:rsidDel="00000000" w:rsidP="00000000" w:rsidRDefault="00000000" w:rsidRPr="00000000" w14:paraId="000000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SILVER MEDAL</w:t>
            </w:r>
          </w:p>
        </w:tc>
      </w:tr>
      <w:tr>
        <w:trPr>
          <w:cantSplit w:val="0"/>
          <w:tblHeader w:val="0"/>
        </w:trPr>
        <w:tc>
          <w:tcPr>
            <w:shd w:fill="d9e2f3" w:val="clear"/>
            <w:vAlign w:val="center"/>
          </w:tcPr>
          <w:p w:rsidR="00000000" w:rsidDel="00000000" w:rsidP="00000000" w:rsidRDefault="00000000" w:rsidRPr="00000000" w14:paraId="000000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PLACE</w:t>
            </w:r>
          </w:p>
        </w:tc>
        <w:tc>
          <w:tcPr>
            <w:shd w:fill="d9e2f3" w:val="clear"/>
            <w:vAlign w:val="center"/>
          </w:tcPr>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BRONZE MEDAL</w:t>
            </w:r>
          </w:p>
        </w:tc>
      </w:tr>
      <w:tr>
        <w:trPr>
          <w:cantSplit w:val="0"/>
          <w:tblHeader w:val="0"/>
        </w:trPr>
        <w:tc>
          <w:tcPr>
            <w:vAlign w:val="center"/>
          </w:tcPr>
          <w:p w:rsidR="00000000" w:rsidDel="00000000" w:rsidP="00000000" w:rsidRDefault="00000000" w:rsidRPr="00000000" w14:paraId="000000E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PLACE</w:t>
            </w:r>
          </w:p>
        </w:tc>
        <w:tc>
          <w:tcPr>
            <w:vAlign w:val="center"/>
          </w:tcPr>
          <w:p w:rsidR="00000000" w:rsidDel="00000000" w:rsidP="00000000" w:rsidRDefault="00000000" w:rsidRPr="00000000" w14:paraId="000000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BRONZE MEDAL</w:t>
            </w:r>
          </w:p>
        </w:tc>
      </w:tr>
    </w:tbl>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40" w:type="default"/>
      <w:footerReference r:id="rId41" w:type="default"/>
      <w:pgSz w:h="15840" w:w="12240" w:orient="portrait"/>
      <w:pgMar w:bottom="720" w:top="720" w:left="720" w:right="720" w:header="432"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56515</wp:posOffset>
              </wp:positionV>
              <wp:extent cx="0" cy="19050"/>
              <wp:effectExtent b="0" l="0" r="0" t="0"/>
              <wp:wrapNone/>
              <wp:docPr id="2076251090" name=""/>
              <a:graphic>
                <a:graphicData uri="http://schemas.microsoft.com/office/word/2010/wordprocessingShape">
                  <wps:wsp>
                    <wps:cNvCnPr/>
                    <wps:spPr>
                      <a:xfrm>
                        <a:off x="1891600" y="3780000"/>
                        <a:ext cx="6908800" cy="0"/>
                      </a:xfrm>
                      <a:prstGeom prst="straightConnector1">
                        <a:avLst/>
                      </a:prstGeom>
                      <a:noFill/>
                      <a:ln cap="flat" cmpd="sng" w="19050">
                        <a:solidFill>
                          <a:srgbClr val="1F386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56515</wp:posOffset>
              </wp:positionV>
              <wp:extent cx="0" cy="19050"/>
              <wp:effectExtent b="0" l="0" r="0" t="0"/>
              <wp:wrapNone/>
              <wp:docPr id="2076251090"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USATKD OHIO STATE CHAMPIONSHIP</w:t>
    </w:r>
    <w:r w:rsidDel="00000000" w:rsidR="00000000" w:rsidRPr="00000000">
      <w:drawing>
        <wp:anchor allowOverlap="1" behindDoc="0" distB="0" distT="0" distL="114300" distR="114300" hidden="0" layoutInCell="1" locked="0" relativeHeight="0" simplePos="0">
          <wp:simplePos x="0" y="0"/>
          <wp:positionH relativeFrom="column">
            <wp:posOffset>-203199</wp:posOffset>
          </wp:positionH>
          <wp:positionV relativeFrom="paragraph">
            <wp:posOffset>5080</wp:posOffset>
          </wp:positionV>
          <wp:extent cx="504825" cy="504825"/>
          <wp:effectExtent b="0" l="0" r="0" t="0"/>
          <wp:wrapNone/>
          <wp:docPr descr="A red blue and white logo&#10;&#10;Description automatically generated" id="2076251100" name="image23.png"/>
          <a:graphic>
            <a:graphicData uri="http://schemas.openxmlformats.org/drawingml/2006/picture">
              <pic:pic>
                <pic:nvPicPr>
                  <pic:cNvPr descr="A red blue and white logo&#10;&#10;Description automatically generated" id="0" name="image23.png"/>
                  <pic:cNvPicPr preferRelativeResize="0"/>
                </pic:nvPicPr>
                <pic:blipFill>
                  <a:blip r:embed="rId1"/>
                  <a:srcRect b="0" l="0" r="0" t="0"/>
                  <a:stretch>
                    <a:fillRect/>
                  </a:stretch>
                </pic:blipFill>
                <pic:spPr>
                  <a:xfrm>
                    <a:off x="0" y="0"/>
                    <a:ext cx="504825" cy="504825"/>
                  </a:xfrm>
                  <a:prstGeom prst="rect"/>
                  <a:ln/>
                </pic:spPr>
              </pic:pic>
            </a:graphicData>
          </a:graphic>
        </wp:anchor>
      </w:drawing>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910"/>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B3B5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B3B58"/>
  </w:style>
  <w:style w:type="paragraph" w:styleId="Footer">
    <w:name w:val="footer"/>
    <w:basedOn w:val="Normal"/>
    <w:link w:val="FooterChar"/>
    <w:uiPriority w:val="99"/>
    <w:unhideWhenUsed w:val="1"/>
    <w:rsid w:val="007B3B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7B3B58"/>
  </w:style>
  <w:style w:type="paragraph" w:styleId="ListParagraph">
    <w:name w:val="List Paragraph"/>
    <w:basedOn w:val="Normal"/>
    <w:uiPriority w:val="34"/>
    <w:qFormat w:val="1"/>
    <w:rsid w:val="00C877F9"/>
    <w:pPr>
      <w:ind w:left="720"/>
      <w:contextualSpacing w:val="1"/>
    </w:pPr>
  </w:style>
  <w:style w:type="character" w:styleId="Hyperlink">
    <w:name w:val="Hyperlink"/>
    <w:basedOn w:val="DefaultParagraphFont"/>
    <w:uiPriority w:val="99"/>
    <w:unhideWhenUsed w:val="1"/>
    <w:rsid w:val="006F6317"/>
    <w:rPr>
      <w:color w:val="0563c1" w:themeColor="hyperlink"/>
      <w:u w:val="single"/>
    </w:rPr>
  </w:style>
  <w:style w:type="character" w:styleId="UnresolvedMention">
    <w:name w:val="Unresolved Mention"/>
    <w:basedOn w:val="DefaultParagraphFont"/>
    <w:uiPriority w:val="99"/>
    <w:semiHidden w:val="1"/>
    <w:unhideWhenUsed w:val="1"/>
    <w:rsid w:val="006F6317"/>
    <w:rPr>
      <w:color w:val="605e5c"/>
      <w:shd w:color="auto" w:fill="e1dfdd" w:val="clear"/>
    </w:rPr>
  </w:style>
  <w:style w:type="table" w:styleId="TableGrid">
    <w:name w:val="Table Grid"/>
    <w:basedOn w:val="TableNormal"/>
    <w:uiPriority w:val="39"/>
    <w:rsid w:val="004912B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A7B6B"/>
    <w:rPr>
      <w:color w:val="954f72" w:themeColor="followedHyperlink"/>
      <w:u w:val="single"/>
    </w:rPr>
  </w:style>
  <w:style w:type="character" w:styleId="CommentReference">
    <w:name w:val="annotation reference"/>
    <w:basedOn w:val="DefaultParagraphFont"/>
    <w:uiPriority w:val="99"/>
    <w:semiHidden w:val="1"/>
    <w:unhideWhenUsed w:val="1"/>
    <w:rsid w:val="007F77BA"/>
    <w:rPr>
      <w:sz w:val="16"/>
      <w:szCs w:val="16"/>
    </w:rPr>
  </w:style>
  <w:style w:type="paragraph" w:styleId="CommentText">
    <w:name w:val="annotation text"/>
    <w:basedOn w:val="Normal"/>
    <w:link w:val="CommentTextChar"/>
    <w:uiPriority w:val="99"/>
    <w:unhideWhenUsed w:val="1"/>
    <w:rsid w:val="007F77BA"/>
    <w:pPr>
      <w:spacing w:line="240" w:lineRule="auto"/>
    </w:pPr>
    <w:rPr>
      <w:sz w:val="20"/>
      <w:szCs w:val="20"/>
    </w:rPr>
  </w:style>
  <w:style w:type="character" w:styleId="CommentTextChar" w:customStyle="1">
    <w:name w:val="Comment Text Char"/>
    <w:basedOn w:val="DefaultParagraphFont"/>
    <w:link w:val="CommentText"/>
    <w:uiPriority w:val="99"/>
    <w:rsid w:val="007F77BA"/>
    <w:rPr>
      <w:sz w:val="20"/>
      <w:szCs w:val="20"/>
    </w:rPr>
  </w:style>
  <w:style w:type="paragraph" w:styleId="CommentSubject">
    <w:name w:val="annotation subject"/>
    <w:basedOn w:val="CommentText"/>
    <w:next w:val="CommentText"/>
    <w:link w:val="CommentSubjectChar"/>
    <w:uiPriority w:val="99"/>
    <w:semiHidden w:val="1"/>
    <w:unhideWhenUsed w:val="1"/>
    <w:rsid w:val="007F77BA"/>
    <w:rPr>
      <w:b w:val="1"/>
      <w:bCs w:val="1"/>
    </w:rPr>
  </w:style>
  <w:style w:type="character" w:styleId="CommentSubjectChar" w:customStyle="1">
    <w:name w:val="Comment Subject Char"/>
    <w:basedOn w:val="CommentTextChar"/>
    <w:link w:val="CommentSubject"/>
    <w:uiPriority w:val="99"/>
    <w:semiHidden w:val="1"/>
    <w:rsid w:val="007F77BA"/>
    <w:rPr>
      <w:b w:val="1"/>
      <w:bCs w:val="1"/>
      <w:sz w:val="20"/>
      <w:szCs w:val="20"/>
    </w:rPr>
  </w:style>
  <w:style w:type="paragraph" w:styleId="HeadingPacket" w:customStyle="1">
    <w:name w:val="Heading Packet"/>
    <w:basedOn w:val="Normal"/>
    <w:link w:val="HeadingPacketChar"/>
    <w:qFormat w:val="1"/>
    <w:rsid w:val="00FD3567"/>
    <w:pPr>
      <w:spacing w:after="0"/>
    </w:pPr>
    <w:rPr>
      <w:rFonts w:ascii="Times New Roman" w:cs="Times New Roman" w:hAnsi="Times New Roman"/>
      <w:b w:val="1"/>
      <w:bCs w:val="1"/>
      <w:sz w:val="40"/>
      <w:szCs w:val="40"/>
    </w:rPr>
  </w:style>
  <w:style w:type="character" w:styleId="HeadingPacketChar" w:customStyle="1">
    <w:name w:val="Heading Packet Char"/>
    <w:basedOn w:val="DefaultParagraphFont"/>
    <w:link w:val="HeadingPacket"/>
    <w:rsid w:val="00FD3567"/>
    <w:rPr>
      <w:rFonts w:ascii="Times New Roman" w:cs="Times New Roman" w:hAnsi="Times New Roman"/>
      <w:b w:val="1"/>
      <w:bCs w:val="1"/>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usatkd.org/usatkd-competition-rules" TargetMode="External"/><Relationship Id="rId41" Type="http://schemas.openxmlformats.org/officeDocument/2006/relationships/footer" Target="footer1.xml"/><Relationship Id="rId22" Type="http://schemas.openxmlformats.org/officeDocument/2006/relationships/hyperlink" Target="https://www.usatkd.org/usatkd-competition-rules" TargetMode="External"/><Relationship Id="rId21" Type="http://schemas.openxmlformats.org/officeDocument/2006/relationships/hyperlink" Target="https://www.usatkd.org/usatkd-competition-rules" TargetMode="External"/><Relationship Id="rId24" Type="http://schemas.openxmlformats.org/officeDocument/2006/relationships/hyperlink" Target="https://www.usatkd.org/usatkd-competition-rules" TargetMode="External"/><Relationship Id="rId23" Type="http://schemas.openxmlformats.org/officeDocument/2006/relationships/hyperlink" Target="https://www.usatkd.org/usatkd-competition-ru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www.usatkd.org/athlete-how-to-register-for-an-event" TargetMode="External"/><Relationship Id="rId25" Type="http://schemas.openxmlformats.org/officeDocument/2006/relationships/hyperlink" Target="https://usataekwondo.sport80.com/" TargetMode="External"/><Relationship Id="rId28" Type="http://schemas.openxmlformats.org/officeDocument/2006/relationships/hyperlink" Target="https://usatkdu.thinkific.com/bundles/coach-certification" TargetMode="External"/><Relationship Id="rId27" Type="http://schemas.openxmlformats.org/officeDocument/2006/relationships/hyperlink" Target="https://usataekwondo.sport80.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usatkd.org/coach-how-to-register-for-an-event" TargetMode="External"/><Relationship Id="rId7" Type="http://schemas.openxmlformats.org/officeDocument/2006/relationships/image" Target="media/image3.png"/><Relationship Id="rId8" Type="http://schemas.openxmlformats.org/officeDocument/2006/relationships/image" Target="media/image1.jpg"/><Relationship Id="rId31" Type="http://schemas.openxmlformats.org/officeDocument/2006/relationships/hyperlink" Target="https://www.usatkd.org/usatkd-competition-rules" TargetMode="External"/><Relationship Id="rId30" Type="http://schemas.openxmlformats.org/officeDocument/2006/relationships/hyperlink" Target="mailto:support@usatkd.zendesk.com" TargetMode="External"/><Relationship Id="rId11" Type="http://schemas.openxmlformats.org/officeDocument/2006/relationships/image" Target="media/image4.png"/><Relationship Id="rId33" Type="http://schemas.openxmlformats.org/officeDocument/2006/relationships/hyperlink" Target="https://www.usatkd.org/v2-national-teams/tusah-us-national-rankings" TargetMode="External"/><Relationship Id="rId10" Type="http://schemas.openxmlformats.org/officeDocument/2006/relationships/image" Target="media/image13.png"/><Relationship Id="rId32" Type="http://schemas.openxmlformats.org/officeDocument/2006/relationships/hyperlink" Target="https://www.usatkd.org/usatkd-competition-rules" TargetMode="External"/><Relationship Id="rId13" Type="http://schemas.openxmlformats.org/officeDocument/2006/relationships/hyperlink" Target="mailto:events@OhioTaekwondo.org" TargetMode="External"/><Relationship Id="rId35" Type="http://schemas.openxmlformats.org/officeDocument/2006/relationships/hyperlink" Target="https://www.usatkd.org/usatkd-competition-rules" TargetMode="External"/><Relationship Id="rId12" Type="http://schemas.openxmlformats.org/officeDocument/2006/relationships/hyperlink" Target="https://www.ohiotaekwondo.org/" TargetMode="External"/><Relationship Id="rId34" Type="http://schemas.openxmlformats.org/officeDocument/2006/relationships/hyperlink" Target="https://www.usatkd.org/usatkd-competition-rules" TargetMode="External"/><Relationship Id="rId15" Type="http://schemas.openxmlformats.org/officeDocument/2006/relationships/hyperlink" Target="https://www.usatkd.org/athlete-how-to-register-for-an-event" TargetMode="External"/><Relationship Id="rId37" Type="http://schemas.openxmlformats.org/officeDocument/2006/relationships/hyperlink" Target="https://www.usatkd.org/usatkd-competition-rules" TargetMode="External"/><Relationship Id="rId14" Type="http://schemas.openxmlformats.org/officeDocument/2006/relationships/hyperlink" Target="mailto:support@usatkd.zendesk.com" TargetMode="External"/><Relationship Id="rId36" Type="http://schemas.openxmlformats.org/officeDocument/2006/relationships/hyperlink" Target="https://www.usatkd.org/v2-national-teams/tusah-us-national-rankings" TargetMode="External"/><Relationship Id="rId17" Type="http://schemas.openxmlformats.org/officeDocument/2006/relationships/hyperlink" Target="https://www.usatkd.org/usatkd-competition-rules" TargetMode="External"/><Relationship Id="rId39" Type="http://schemas.openxmlformats.org/officeDocument/2006/relationships/hyperlink" Target="https://www.zeffy.com/en-US/ticketing/2026-usat-ohio-state-taekwondo-championship" TargetMode="External"/><Relationship Id="rId16" Type="http://schemas.openxmlformats.org/officeDocument/2006/relationships/hyperlink" Target="https://www.usatkd.org/coach-how-to-register-for-an-event" TargetMode="External"/><Relationship Id="rId38" Type="http://schemas.openxmlformats.org/officeDocument/2006/relationships/hyperlink" Target="https://www.usatkd.org/usatkd-competition-rules" TargetMode="External"/><Relationship Id="rId19" Type="http://schemas.openxmlformats.org/officeDocument/2006/relationships/hyperlink" Target="https://www.usatkd.org/usatkd-competition-rules" TargetMode="External"/><Relationship Id="rId18" Type="http://schemas.openxmlformats.org/officeDocument/2006/relationships/hyperlink" Target="https://www.usatkd.org/team-selection-procedur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z0k6os1b6aObLt2l9LDGs3baA==">CgMxLjA4AHIhMVRDQ1JEWVg1WnB0M0ZGNy1iWUx6Z0VtcFJmQTRGNzJ6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2026-02-14T19:01:00Z</dcterms:created>
  <dc:creator>Michael Newman</dc:creator>
</cp:coreProperties>
</file>