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1034DC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7D0A38" w14:textId="3FD55D31" w:rsidR="00393EBF" w:rsidRPr="00FB2CB3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TARIFARIO</w:t>
      </w:r>
      <w:r w:rsidR="00AB643A" w:rsidRPr="00FB2CB3">
        <w:rPr>
          <w:rFonts w:ascii="Arial" w:hAnsi="Arial" w:cs="Arial"/>
          <w:b/>
          <w:bCs/>
          <w:sz w:val="20"/>
          <w:szCs w:val="20"/>
        </w:rPr>
        <w:t xml:space="preserve"> MULTIRIESGO </w:t>
      </w:r>
      <w:r w:rsidR="00B41B7C" w:rsidRPr="00FB2CB3">
        <w:rPr>
          <w:rFonts w:ascii="Arial" w:hAnsi="Arial" w:cs="Arial"/>
          <w:b/>
          <w:bCs/>
          <w:sz w:val="20"/>
          <w:szCs w:val="20"/>
        </w:rPr>
        <w:t>GARANTIAS Y LEASING</w:t>
      </w:r>
    </w:p>
    <w:p w14:paraId="368835A4" w14:textId="227E99F7" w:rsidR="00AE71BC" w:rsidRPr="00FB2CB3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FB2CB3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FB2CB3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47EE86CD" w:rsidR="001D181D" w:rsidRPr="00FB2CB3" w:rsidRDefault="00A946B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Garantías y Leasing </w:t>
      </w:r>
      <w:proofErr w:type="gramStart"/>
      <w:r w:rsidR="00C73CFE">
        <w:rPr>
          <w:rFonts w:ascii="Arial" w:hAnsi="Arial" w:cs="Arial"/>
          <w:sz w:val="20"/>
          <w:szCs w:val="20"/>
        </w:rPr>
        <w:t>D</w:t>
      </w:r>
      <w:r w:rsidRPr="00FB2CB3">
        <w:rPr>
          <w:rFonts w:ascii="Arial" w:hAnsi="Arial" w:cs="Arial"/>
          <w:sz w:val="20"/>
          <w:szCs w:val="20"/>
        </w:rPr>
        <w:t>ólares</w:t>
      </w:r>
      <w:proofErr w:type="gramEnd"/>
      <w:r w:rsidR="00FB2CB3">
        <w:rPr>
          <w:rFonts w:ascii="Arial" w:hAnsi="Arial" w:cs="Arial"/>
          <w:sz w:val="20"/>
          <w:szCs w:val="20"/>
        </w:rPr>
        <w:t xml:space="preserve"> </w:t>
      </w:r>
    </w:p>
    <w:p w14:paraId="5F00DD58" w14:textId="77777777" w:rsidR="001D181D" w:rsidRPr="00FB2CB3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FB2CB3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4C078049" w:rsidR="00AB643A" w:rsidRPr="00FB2CB3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29FE23" w14:textId="2671CD48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Incendio: </w:t>
      </w:r>
      <w:r w:rsidR="00CD37FC" w:rsidRPr="00FB2CB3">
        <w:rPr>
          <w:rFonts w:ascii="Arial" w:hAnsi="Arial" w:cs="Arial"/>
          <w:sz w:val="20"/>
          <w:szCs w:val="20"/>
        </w:rPr>
        <w:t>RG0500120231</w:t>
      </w:r>
    </w:p>
    <w:p w14:paraId="16663E57" w14:textId="3FEF2856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Lucro Cesante: </w:t>
      </w:r>
      <w:r w:rsidR="00CD37FC" w:rsidRPr="00FB2CB3">
        <w:rPr>
          <w:rFonts w:ascii="Arial" w:hAnsi="Arial" w:cs="Arial"/>
          <w:sz w:val="20"/>
          <w:szCs w:val="20"/>
        </w:rPr>
        <w:t>RG0500420233</w:t>
      </w:r>
    </w:p>
    <w:p w14:paraId="19E04A2A" w14:textId="401DE6E5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Robo: </w:t>
      </w:r>
      <w:r w:rsidR="00CD37FC" w:rsidRPr="00FB2CB3">
        <w:rPr>
          <w:rFonts w:ascii="Arial" w:hAnsi="Arial" w:cs="Arial"/>
          <w:sz w:val="20"/>
          <w:szCs w:val="20"/>
        </w:rPr>
        <w:t>RG0504120245</w:t>
      </w:r>
    </w:p>
    <w:p w14:paraId="56D152F9" w14:textId="458913A5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Responsabilidad Civil Extracontractual: </w:t>
      </w:r>
      <w:r w:rsidR="00CD37FC" w:rsidRPr="00FB2CB3">
        <w:rPr>
          <w:rFonts w:ascii="Arial" w:hAnsi="Arial" w:cs="Arial"/>
          <w:sz w:val="20"/>
          <w:szCs w:val="20"/>
        </w:rPr>
        <w:t>RG0505320261</w:t>
      </w:r>
    </w:p>
    <w:p w14:paraId="196AD698" w14:textId="425DE4F1" w:rsidR="00CD37FC" w:rsidRPr="00FB2CB3" w:rsidRDefault="00CD37FC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Rotura Maquinaria: RG0503320243</w:t>
      </w:r>
    </w:p>
    <w:p w14:paraId="726CD947" w14:textId="2D441C24" w:rsidR="00CD37FC" w:rsidRPr="00FB2CB3" w:rsidRDefault="00CD37FC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Equipo Electrónico: RG0503620239</w:t>
      </w:r>
    </w:p>
    <w:p w14:paraId="7BD7175B" w14:textId="45701D9C" w:rsidR="001D181D" w:rsidRPr="00FB2CB3" w:rsidRDefault="000A5323" w:rsidP="000A532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CAR: </w:t>
      </w:r>
      <w:r w:rsidR="00D62DF0" w:rsidRPr="00FB2CB3">
        <w:rPr>
          <w:rFonts w:ascii="Arial" w:hAnsi="Arial" w:cs="Arial"/>
          <w:sz w:val="20"/>
          <w:szCs w:val="20"/>
        </w:rPr>
        <w:t>RG0503120237</w:t>
      </w:r>
    </w:p>
    <w:p w14:paraId="074C203C" w14:textId="13EEC50C" w:rsidR="000D5458" w:rsidRPr="00FB2CB3" w:rsidRDefault="000D5458" w:rsidP="000A532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TREC: </w:t>
      </w:r>
      <w:r w:rsidR="00321F55" w:rsidRPr="00FB2CB3">
        <w:rPr>
          <w:rFonts w:ascii="Arial" w:hAnsi="Arial" w:cs="Arial"/>
          <w:sz w:val="20"/>
          <w:szCs w:val="20"/>
        </w:rPr>
        <w:t>RG0503720218</w:t>
      </w:r>
    </w:p>
    <w:p w14:paraId="4CD88618" w14:textId="299D18B2" w:rsidR="000A5323" w:rsidRPr="00FB2CB3" w:rsidRDefault="000A5323" w:rsidP="000A532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ab/>
      </w:r>
    </w:p>
    <w:p w14:paraId="5E4378BE" w14:textId="2891C5AA" w:rsidR="001D181D" w:rsidRPr="00FB2CB3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AB643A" w:rsidRPr="00FB2C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50B17F" w14:textId="77777777" w:rsidR="00AB643A" w:rsidRPr="00FB2CB3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8CBCB7" w14:textId="4DE117BA" w:rsidR="001D181D" w:rsidRPr="00FB2CB3" w:rsidRDefault="001D181D" w:rsidP="003F1BD0">
      <w:pPr>
        <w:pStyle w:val="Prrafodelist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Prima Comercial:</w:t>
      </w:r>
      <w:r w:rsidRPr="00FB2CB3">
        <w:rPr>
          <w:rFonts w:ascii="Arial" w:hAnsi="Arial" w:cs="Arial"/>
          <w:sz w:val="20"/>
          <w:szCs w:val="20"/>
        </w:rPr>
        <w:tab/>
      </w:r>
      <w:r w:rsidRPr="00FB2CB3">
        <w:rPr>
          <w:rFonts w:ascii="Arial" w:hAnsi="Arial" w:cs="Arial"/>
          <w:sz w:val="20"/>
          <w:szCs w:val="20"/>
        </w:rPr>
        <w:tab/>
      </w:r>
      <w:r w:rsidR="00C62D97" w:rsidRPr="00FB2CB3">
        <w:rPr>
          <w:rFonts w:ascii="Arial" w:hAnsi="Arial" w:cs="Arial"/>
          <w:sz w:val="20"/>
          <w:szCs w:val="20"/>
        </w:rPr>
        <w:t xml:space="preserve">$ </w:t>
      </w:r>
      <w:r w:rsidR="00A55C52" w:rsidRPr="00FB2CB3">
        <w:rPr>
          <w:rFonts w:ascii="Arial" w:hAnsi="Arial" w:cs="Arial"/>
          <w:sz w:val="20"/>
          <w:szCs w:val="20"/>
        </w:rPr>
        <w:t>20.60</w:t>
      </w:r>
      <w:r w:rsidR="00FB2CB3">
        <w:rPr>
          <w:rFonts w:ascii="Arial" w:hAnsi="Arial" w:cs="Arial"/>
          <w:sz w:val="20"/>
          <w:szCs w:val="20"/>
        </w:rPr>
        <w:t xml:space="preserve"> </w:t>
      </w:r>
      <w:bookmarkStart w:id="0" w:name="_Hlk144449763"/>
      <w:r w:rsidR="00FB2CB3">
        <w:rPr>
          <w:rFonts w:ascii="Arial" w:hAnsi="Arial" w:cs="Arial"/>
          <w:sz w:val="20"/>
          <w:szCs w:val="20"/>
        </w:rPr>
        <w:t>(o su equivalente en soles)</w:t>
      </w:r>
    </w:p>
    <w:bookmarkEnd w:id="0"/>
    <w:p w14:paraId="5C27330D" w14:textId="1AE85317" w:rsidR="001D181D" w:rsidRPr="00FB2CB3" w:rsidRDefault="001D181D" w:rsidP="003F1BD0">
      <w:pPr>
        <w:pStyle w:val="Prrafodelist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Prima Comercial + IG</w:t>
      </w:r>
      <w:r w:rsidR="006F7673" w:rsidRPr="00FB2CB3">
        <w:rPr>
          <w:rFonts w:ascii="Arial" w:hAnsi="Arial" w:cs="Arial"/>
          <w:sz w:val="20"/>
          <w:szCs w:val="20"/>
        </w:rPr>
        <w:t>V</w:t>
      </w:r>
      <w:r w:rsidRPr="00FB2CB3">
        <w:rPr>
          <w:rFonts w:ascii="Arial" w:hAnsi="Arial" w:cs="Arial"/>
          <w:sz w:val="20"/>
          <w:szCs w:val="20"/>
        </w:rPr>
        <w:t xml:space="preserve">: </w:t>
      </w:r>
      <w:r w:rsidRPr="00FB2CB3">
        <w:rPr>
          <w:rFonts w:ascii="Arial" w:hAnsi="Arial" w:cs="Arial"/>
          <w:sz w:val="20"/>
          <w:szCs w:val="20"/>
        </w:rPr>
        <w:tab/>
      </w:r>
      <w:r w:rsidR="00C62D97" w:rsidRPr="00FB2CB3">
        <w:rPr>
          <w:rFonts w:ascii="Arial" w:hAnsi="Arial" w:cs="Arial"/>
          <w:sz w:val="20"/>
          <w:szCs w:val="20"/>
        </w:rPr>
        <w:t xml:space="preserve">$ </w:t>
      </w:r>
      <w:r w:rsidR="00B41B7C" w:rsidRPr="00FB2CB3">
        <w:rPr>
          <w:rFonts w:ascii="Arial" w:hAnsi="Arial" w:cs="Arial"/>
          <w:sz w:val="20"/>
          <w:szCs w:val="20"/>
        </w:rPr>
        <w:t>24.3</w:t>
      </w:r>
      <w:r w:rsidR="00A55C52" w:rsidRPr="00FB2CB3">
        <w:rPr>
          <w:rFonts w:ascii="Arial" w:hAnsi="Arial" w:cs="Arial"/>
          <w:sz w:val="20"/>
          <w:szCs w:val="20"/>
        </w:rPr>
        <w:t>1</w:t>
      </w:r>
      <w:r w:rsidR="00FB2CB3">
        <w:rPr>
          <w:rFonts w:ascii="Arial" w:hAnsi="Arial" w:cs="Arial"/>
          <w:sz w:val="20"/>
          <w:szCs w:val="20"/>
        </w:rPr>
        <w:t xml:space="preserve"> (o su equivalente en soles)</w:t>
      </w:r>
    </w:p>
    <w:p w14:paraId="2B09E2D7" w14:textId="4AB644EE" w:rsidR="00477BC7" w:rsidRPr="00FB2CB3" w:rsidRDefault="00477BC7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7170181" w14:textId="07AFB4BD" w:rsidR="001D181D" w:rsidRPr="00FB2CB3" w:rsidRDefault="00AB643A" w:rsidP="00CD37FC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PRIMA COMERCIAL MINIMA </w:t>
      </w:r>
      <w:r w:rsidR="00CD37FC" w:rsidRPr="00FB2CB3">
        <w:rPr>
          <w:rFonts w:ascii="Arial" w:hAnsi="Arial" w:cs="Arial"/>
          <w:sz w:val="20"/>
          <w:szCs w:val="20"/>
        </w:rPr>
        <w:t>ANUAL O PERIODO MENOR</w:t>
      </w:r>
    </w:p>
    <w:p w14:paraId="597EEE35" w14:textId="77777777" w:rsidR="00CD37FC" w:rsidRPr="00FB2CB3" w:rsidRDefault="00CD37FC" w:rsidP="00CD37FC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FB2CB3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FB2CB3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56324E6" w14:textId="105761A4" w:rsidR="00AB643A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Sección I:</w:t>
      </w:r>
      <w:r w:rsidRPr="00FB2CB3">
        <w:rPr>
          <w:rFonts w:ascii="Arial" w:hAnsi="Arial" w:cs="Arial"/>
          <w:sz w:val="20"/>
          <w:szCs w:val="20"/>
        </w:rPr>
        <w:t xml:space="preserve"> Inmuebles en General: Casa habitación, Oficinas, Locales Comerciales (Sin incluir el Valor del Terreno) materia de las garantías y leasing.</w:t>
      </w:r>
    </w:p>
    <w:p w14:paraId="03499A76" w14:textId="02CA9F6E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252EA0C" w14:textId="28CE480F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 xml:space="preserve">Sección II: </w:t>
      </w:r>
      <w:r w:rsidRPr="00FB2CB3">
        <w:rPr>
          <w:rFonts w:ascii="Arial" w:hAnsi="Arial" w:cs="Arial"/>
          <w:sz w:val="20"/>
          <w:szCs w:val="20"/>
        </w:rPr>
        <w:t>Existencias, Productos Terminados y/o en proceso, Muebles, Útiles, enseres y demás mobiliario en general materia de las garantías y leasing.</w:t>
      </w:r>
    </w:p>
    <w:p w14:paraId="0CAF4051" w14:textId="3A43273D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D451166" w14:textId="513B63E8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Sección III:</w:t>
      </w:r>
      <w:r w:rsidRPr="00FB2CB3">
        <w:rPr>
          <w:rFonts w:ascii="Arial" w:hAnsi="Arial" w:cs="Arial"/>
          <w:sz w:val="20"/>
          <w:szCs w:val="20"/>
        </w:rPr>
        <w:t xml:space="preserve"> Maquinaria y Equipo General, fijo y estacionario materia de las garantías y leasing.</w:t>
      </w:r>
    </w:p>
    <w:p w14:paraId="6E74A228" w14:textId="0B7DC16F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2727E30" w14:textId="62C6E122" w:rsidR="00C62D97" w:rsidRPr="00FB2CB3" w:rsidRDefault="00C62D97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Sección IV:</w:t>
      </w:r>
      <w:r w:rsidRPr="00FB2CB3">
        <w:rPr>
          <w:rFonts w:ascii="Arial" w:hAnsi="Arial" w:cs="Arial"/>
          <w:sz w:val="20"/>
          <w:szCs w:val="20"/>
        </w:rPr>
        <w:t xml:space="preserve"> Maquinaria y Equipo en general móvil, materia de las garantías y leasing.</w:t>
      </w:r>
    </w:p>
    <w:p w14:paraId="43DFCF22" w14:textId="77777777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FB2CB3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FB2CB3" w:rsidRDefault="00AB643A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3AC34CF" w14:textId="40C61E0F" w:rsidR="00AB643A" w:rsidRPr="00FB2CB3" w:rsidRDefault="00AB643A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Todo Riesgo de Incendio</w:t>
      </w:r>
    </w:p>
    <w:p w14:paraId="60354984" w14:textId="2F389B83" w:rsidR="00C62D97" w:rsidRPr="00FB2CB3" w:rsidRDefault="00C62D97" w:rsidP="00C62D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ab/>
      </w:r>
      <w:r w:rsidR="00CD37FC" w:rsidRPr="00FB2CB3">
        <w:rPr>
          <w:rFonts w:ascii="Arial" w:hAnsi="Arial" w:cs="Arial"/>
          <w:sz w:val="20"/>
          <w:szCs w:val="20"/>
        </w:rPr>
        <w:t>Huelga, Motín, Conmoción Civil, Daño Malicioso, Vandalismo y/o Terrorismo</w:t>
      </w:r>
    </w:p>
    <w:p w14:paraId="29B2BC0B" w14:textId="48E4C877" w:rsidR="00F329A4" w:rsidRPr="00FB2CB3" w:rsidRDefault="00F329A4" w:rsidP="00C62D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EB483D" w14:textId="774DB088" w:rsidR="00F329A4" w:rsidRPr="00FB2CB3" w:rsidRDefault="00223BF6" w:rsidP="00F329A4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Principales </w:t>
      </w:r>
      <w:r w:rsidR="00F329A4" w:rsidRPr="00FB2CB3">
        <w:rPr>
          <w:rFonts w:ascii="Arial" w:hAnsi="Arial" w:cs="Arial"/>
          <w:sz w:val="20"/>
          <w:szCs w:val="20"/>
        </w:rPr>
        <w:t>Coberturas Adicionales</w:t>
      </w:r>
      <w:r w:rsidR="00FB2CB3">
        <w:rPr>
          <w:rFonts w:ascii="Arial" w:hAnsi="Arial" w:cs="Arial"/>
          <w:sz w:val="20"/>
          <w:szCs w:val="20"/>
        </w:rPr>
        <w:t>, a ser pactadas con el contratante</w:t>
      </w:r>
    </w:p>
    <w:p w14:paraId="169AD7B0" w14:textId="77777777" w:rsidR="000D5458" w:rsidRPr="00FB2CB3" w:rsidRDefault="000D5458" w:rsidP="000D5458">
      <w:pPr>
        <w:pStyle w:val="Prrafodelista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3741ECA9" w14:textId="6ED25885" w:rsidR="000D5458" w:rsidRPr="000D61C8" w:rsidRDefault="000D5458" w:rsidP="000D61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D61C8">
        <w:rPr>
          <w:rFonts w:ascii="Arial" w:hAnsi="Arial" w:cs="Arial"/>
          <w:sz w:val="20"/>
          <w:szCs w:val="20"/>
        </w:rPr>
        <w:t>Aplican según sección cotizada</w:t>
      </w:r>
    </w:p>
    <w:p w14:paraId="185A9CB5" w14:textId="77777777" w:rsidR="00F329A4" w:rsidRPr="00FB2CB3" w:rsidRDefault="00F329A4" w:rsidP="00F329A4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C113D82" w14:textId="66721F21" w:rsidR="00C62D97" w:rsidRPr="00FB2CB3" w:rsidRDefault="00C62D97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Robo y/o Asalto</w:t>
      </w:r>
    </w:p>
    <w:p w14:paraId="43211891" w14:textId="6221BC63" w:rsidR="00C62D97" w:rsidRPr="00FB2CB3" w:rsidRDefault="00C62D97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Responsabilidad Civil</w:t>
      </w:r>
      <w:r w:rsidR="00D62558" w:rsidRPr="00FB2CB3">
        <w:rPr>
          <w:rFonts w:ascii="Arial" w:hAnsi="Arial" w:cs="Arial"/>
          <w:sz w:val="20"/>
          <w:szCs w:val="20"/>
        </w:rPr>
        <w:t xml:space="preserve"> Extracontractual</w:t>
      </w:r>
    </w:p>
    <w:p w14:paraId="77DCAF71" w14:textId="43451F05" w:rsidR="00AB643A" w:rsidRPr="00FB2CB3" w:rsidRDefault="00C62D97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CAR</w:t>
      </w:r>
      <w:r w:rsidR="00D62558" w:rsidRPr="00FB2CB3">
        <w:rPr>
          <w:rFonts w:ascii="Arial" w:hAnsi="Arial" w:cs="Arial"/>
          <w:sz w:val="20"/>
          <w:szCs w:val="20"/>
        </w:rPr>
        <w:t xml:space="preserve"> Cobertura “A”, para ampliaciones dentro de los predios asegurados</w:t>
      </w:r>
    </w:p>
    <w:p w14:paraId="02A56C66" w14:textId="5E17F119" w:rsidR="00C62D97" w:rsidRPr="00FB2CB3" w:rsidRDefault="00C62D97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Rotura de Maquinaria</w:t>
      </w:r>
    </w:p>
    <w:p w14:paraId="57892339" w14:textId="27766EB6" w:rsidR="0097777E" w:rsidRPr="00FB2CB3" w:rsidRDefault="0097777E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 xml:space="preserve">Todo Riesgo Equipo </w:t>
      </w:r>
      <w:r w:rsidR="00B41B7C" w:rsidRPr="00FB2CB3">
        <w:rPr>
          <w:rFonts w:ascii="Arial" w:hAnsi="Arial" w:cs="Arial"/>
          <w:sz w:val="20"/>
          <w:szCs w:val="20"/>
        </w:rPr>
        <w:t>Electrónico</w:t>
      </w:r>
    </w:p>
    <w:p w14:paraId="35D10DF9" w14:textId="4DC3E2B9" w:rsidR="0097777E" w:rsidRPr="00FB2CB3" w:rsidRDefault="0097777E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TREC</w:t>
      </w:r>
    </w:p>
    <w:p w14:paraId="6EDDC03A" w14:textId="4C2455EC" w:rsidR="00D62558" w:rsidRPr="00FB2CB3" w:rsidRDefault="00D62558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9012B75" w14:textId="72930A98" w:rsidR="00D62558" w:rsidRPr="00FB2CB3" w:rsidRDefault="00D62558" w:rsidP="00C62D9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Otras Coberturas pactadas con el contratante.</w:t>
      </w:r>
    </w:p>
    <w:p w14:paraId="0043626D" w14:textId="77777777" w:rsidR="00AB643A" w:rsidRPr="00FB2CB3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5B8A0AB" w14:textId="77777777" w:rsidR="00477BC7" w:rsidRPr="00FB2CB3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FB2CB3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FB2CB3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CD7AA" w14:textId="2A3E6264" w:rsidR="00AB643A" w:rsidRPr="00FB2CB3" w:rsidRDefault="00C62D9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Según lo pactado con el Contratante</w:t>
      </w:r>
    </w:p>
    <w:p w14:paraId="15FC5ED9" w14:textId="77777777" w:rsidR="00AB643A" w:rsidRPr="00FB2CB3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FB2CB3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FB2CB3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No aplica</w:t>
      </w:r>
    </w:p>
    <w:p w14:paraId="1CD2B94E" w14:textId="77777777" w:rsidR="0097777E" w:rsidRPr="00FB2CB3" w:rsidRDefault="0097777E" w:rsidP="001034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FB2CB3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FB2CB3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FB2C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A477CC" w14:textId="01F56C53" w:rsidR="00836CC2" w:rsidRPr="00FB2CB3" w:rsidRDefault="000D61C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Anual o </w:t>
      </w:r>
      <w:r w:rsidR="00AB643A" w:rsidRPr="00FB2CB3">
        <w:rPr>
          <w:rFonts w:ascii="Arial" w:hAnsi="Arial" w:cs="Arial"/>
          <w:sz w:val="20"/>
          <w:szCs w:val="20"/>
        </w:rPr>
        <w:t xml:space="preserve">Plurianual </w:t>
      </w:r>
      <w:r w:rsidR="006369DC">
        <w:rPr>
          <w:rFonts w:ascii="Arial" w:hAnsi="Arial" w:cs="Arial"/>
          <w:sz w:val="20"/>
          <w:szCs w:val="20"/>
        </w:rPr>
        <w:t>o periodo a ser pactado</w:t>
      </w:r>
    </w:p>
    <w:p w14:paraId="73487D52" w14:textId="42300487" w:rsidR="000F6859" w:rsidRPr="00FB2CB3" w:rsidRDefault="000F6859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FB2CB3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FB2CB3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672D1EB" w14:textId="2BBDF196" w:rsidR="00E01516" w:rsidRPr="00E01516" w:rsidRDefault="00E01516" w:rsidP="00E015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D61C8" w:rsidRPr="00E015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="000D61C8" w:rsidRPr="00E01516">
        <w:rPr>
          <w:rFonts w:ascii="Arial" w:hAnsi="Arial" w:cs="Arial"/>
          <w:sz w:val="20"/>
          <w:szCs w:val="20"/>
        </w:rPr>
        <w:t xml:space="preserve">     </w:t>
      </w:r>
      <w:r w:rsidRPr="00E01516">
        <w:rPr>
          <w:rFonts w:ascii="Arial" w:hAnsi="Arial" w:cs="Arial"/>
          <w:sz w:val="20"/>
          <w:szCs w:val="20"/>
        </w:rPr>
        <w:t>Sin Comisión o Comisión Pactada desde: 0% de la prima neta cliente</w:t>
      </w:r>
    </w:p>
    <w:p w14:paraId="0371F2C2" w14:textId="03F951CD" w:rsidR="000F6859" w:rsidRPr="00E01516" w:rsidRDefault="000F6859" w:rsidP="00E0151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01516">
        <w:rPr>
          <w:rFonts w:ascii="Arial" w:hAnsi="Arial" w:cs="Arial"/>
          <w:sz w:val="20"/>
          <w:szCs w:val="20"/>
        </w:rPr>
        <w:t>Cargos por contratación de comercializadores de seguros:</w:t>
      </w:r>
      <w:r w:rsidRPr="00E01516">
        <w:rPr>
          <w:rFonts w:ascii="Arial" w:hAnsi="Arial" w:cs="Arial"/>
          <w:sz w:val="20"/>
          <w:szCs w:val="20"/>
        </w:rPr>
        <w:tab/>
      </w:r>
    </w:p>
    <w:p w14:paraId="16C7F056" w14:textId="5F2E70BE" w:rsidR="00E01516" w:rsidRDefault="000D61C8" w:rsidP="00E015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E01516">
        <w:rPr>
          <w:rFonts w:ascii="Arial" w:hAnsi="Arial" w:cs="Arial"/>
          <w:sz w:val="20"/>
          <w:szCs w:val="20"/>
        </w:rPr>
        <w:t xml:space="preserve">      S</w:t>
      </w:r>
      <w:r w:rsidR="00E01516">
        <w:rPr>
          <w:rFonts w:ascii="Arial" w:hAnsi="Arial" w:cs="Arial"/>
          <w:sz w:val="20"/>
          <w:szCs w:val="20"/>
        </w:rPr>
        <w:t>in Comisión o Comisión Pactada desde: 0% de la prima neta cliente</w:t>
      </w:r>
    </w:p>
    <w:p w14:paraId="69A25EF4" w14:textId="77777777" w:rsidR="00477BC7" w:rsidRPr="00FB2CB3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FB2CB3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CB3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FB2CB3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FB2CB3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FB2CB3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CB3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FB2CB3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5265B7ED" w:rsidR="003F1BD0" w:rsidRPr="00FB2CB3" w:rsidRDefault="003F1BD0" w:rsidP="00195776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FB2CB3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FB2CB3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FB2CB3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FB2CB3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FB2CB3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0D61C8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FB2CB3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FB2CB3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FB2CB3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FB2CB3" w:rsidRDefault="003F1BD0" w:rsidP="00195776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FB2CB3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FB2CB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0193" w14:textId="77777777" w:rsidR="001034DC" w:rsidRDefault="001034DC" w:rsidP="001034DC">
      <w:pPr>
        <w:spacing w:after="0" w:line="240" w:lineRule="auto"/>
      </w:pPr>
      <w:r>
        <w:separator/>
      </w:r>
    </w:p>
  </w:endnote>
  <w:endnote w:type="continuationSeparator" w:id="0">
    <w:p w14:paraId="3520EAD8" w14:textId="77777777" w:rsidR="001034DC" w:rsidRDefault="001034DC" w:rsidP="0010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D9C5" w14:textId="77777777" w:rsidR="001034DC" w:rsidRDefault="001034DC" w:rsidP="001034DC">
      <w:pPr>
        <w:spacing w:after="0" w:line="240" w:lineRule="auto"/>
      </w:pPr>
      <w:r>
        <w:separator/>
      </w:r>
    </w:p>
  </w:footnote>
  <w:footnote w:type="continuationSeparator" w:id="0">
    <w:p w14:paraId="5AB097E6" w14:textId="77777777" w:rsidR="001034DC" w:rsidRDefault="001034DC" w:rsidP="0010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C61D" w14:textId="50FA0AA5" w:rsidR="001034DC" w:rsidRDefault="001034DC">
    <w:pPr>
      <w:pStyle w:val="Encabezado"/>
    </w:pPr>
    <w:r>
      <w:t xml:space="preserve">                            </w:t>
    </w: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76C2C004" wp14:editId="284D5084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72090">
    <w:abstractNumId w:val="5"/>
  </w:num>
  <w:num w:numId="2" w16cid:durableId="1520580403">
    <w:abstractNumId w:val="1"/>
  </w:num>
  <w:num w:numId="3" w16cid:durableId="1358503522">
    <w:abstractNumId w:val="4"/>
  </w:num>
  <w:num w:numId="4" w16cid:durableId="117188540">
    <w:abstractNumId w:val="3"/>
  </w:num>
  <w:num w:numId="5" w16cid:durableId="204800221">
    <w:abstractNumId w:val="0"/>
  </w:num>
  <w:num w:numId="6" w16cid:durableId="743337750">
    <w:abstractNumId w:val="6"/>
  </w:num>
  <w:num w:numId="7" w16cid:durableId="1321882449">
    <w:abstractNumId w:val="7"/>
  </w:num>
  <w:num w:numId="8" w16cid:durableId="201020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A5323"/>
    <w:rsid w:val="000D5458"/>
    <w:rsid w:val="000D61C8"/>
    <w:rsid w:val="000F31E4"/>
    <w:rsid w:val="000F3FEB"/>
    <w:rsid w:val="000F6859"/>
    <w:rsid w:val="001034DC"/>
    <w:rsid w:val="00195776"/>
    <w:rsid w:val="001D181D"/>
    <w:rsid w:val="001E442B"/>
    <w:rsid w:val="00223BF6"/>
    <w:rsid w:val="00321F55"/>
    <w:rsid w:val="00393EBF"/>
    <w:rsid w:val="003F1BD0"/>
    <w:rsid w:val="004543FD"/>
    <w:rsid w:val="00477BC7"/>
    <w:rsid w:val="0057079D"/>
    <w:rsid w:val="006369DC"/>
    <w:rsid w:val="00662DB4"/>
    <w:rsid w:val="006F7673"/>
    <w:rsid w:val="00836CC2"/>
    <w:rsid w:val="009167D2"/>
    <w:rsid w:val="0097777E"/>
    <w:rsid w:val="00A53061"/>
    <w:rsid w:val="00A55C52"/>
    <w:rsid w:val="00A946B7"/>
    <w:rsid w:val="00AB643A"/>
    <w:rsid w:val="00AE71BC"/>
    <w:rsid w:val="00B41B7C"/>
    <w:rsid w:val="00BC7731"/>
    <w:rsid w:val="00C62D97"/>
    <w:rsid w:val="00C73CFE"/>
    <w:rsid w:val="00CD37FC"/>
    <w:rsid w:val="00D62558"/>
    <w:rsid w:val="00D62DF0"/>
    <w:rsid w:val="00DA0F6A"/>
    <w:rsid w:val="00DF1DAE"/>
    <w:rsid w:val="00E01516"/>
    <w:rsid w:val="00F329A4"/>
    <w:rsid w:val="00F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3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4DC"/>
  </w:style>
  <w:style w:type="paragraph" w:styleId="Piedepgina">
    <w:name w:val="footer"/>
    <w:basedOn w:val="Normal"/>
    <w:link w:val="PiedepginaCar"/>
    <w:uiPriority w:val="99"/>
    <w:unhideWhenUsed/>
    <w:rsid w:val="00103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3</cp:revision>
  <dcterms:created xsi:type="dcterms:W3CDTF">2023-11-17T17:05:00Z</dcterms:created>
  <dcterms:modified xsi:type="dcterms:W3CDTF">2023-11-20T15:25:00Z</dcterms:modified>
</cp:coreProperties>
</file>