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CFDB" w14:textId="77777777" w:rsidR="00BD1461" w:rsidRDefault="006712B6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hAnsiTheme="minorHAnsi" w:cstheme="minorHAnsi"/>
          <w:sz w:val="22"/>
          <w:szCs w:val="22"/>
        </w:rPr>
        <w:t>Sample Training Request Letter</w:t>
      </w:r>
    </w:p>
    <w:p w14:paraId="38B1CD64" w14:textId="77777777" w:rsidR="00BD1461" w:rsidRDefault="00BD1461" w:rsidP="00BD1461">
      <w:pPr>
        <w:rPr>
          <w:rFonts w:asciiTheme="minorHAnsi" w:hAnsiTheme="minorHAnsi" w:cstheme="minorHAnsi"/>
          <w:sz w:val="22"/>
          <w:szCs w:val="22"/>
        </w:rPr>
      </w:pPr>
    </w:p>
    <w:p w14:paraId="18213E16" w14:textId="77777777" w:rsidR="00BD1461" w:rsidRPr="00E828F8" w:rsidRDefault="00BD1461" w:rsidP="00BD14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hAnsiTheme="minorHAnsi" w:cstheme="minorHAnsi"/>
          <w:sz w:val="22"/>
          <w:szCs w:val="22"/>
        </w:rPr>
        <w:t xml:space="preserve">ustify the </w:t>
      </w:r>
      <w:r>
        <w:rPr>
          <w:rFonts w:asciiTheme="minorHAnsi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hAnsiTheme="minorHAnsi" w:cstheme="minorHAnsi"/>
          <w:sz w:val="22"/>
          <w:szCs w:val="22"/>
        </w:rPr>
        <w:t xml:space="preserve"> SANS training</w:t>
      </w:r>
      <w:r>
        <w:rPr>
          <w:rFonts w:asciiTheme="minorHAnsi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hAnsiTheme="minorHAnsi" w:cstheme="minorHAnsi"/>
          <w:sz w:val="22"/>
          <w:szCs w:val="22"/>
        </w:rPr>
        <w:t xml:space="preserve"> copy and paste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A7411">
        <w:rPr>
          <w:rFonts w:asciiTheme="minorHAnsi" w:hAnsiTheme="minorHAnsi" w:cstheme="minorHAnsi"/>
          <w:sz w:val="22"/>
          <w:szCs w:val="22"/>
        </w:rPr>
        <w:t xml:space="preserve"> your career.</w:t>
      </w:r>
    </w:p>
    <w:p w14:paraId="4E5793C7" w14:textId="77777777" w:rsidR="00BD1461" w:rsidRDefault="00BD1461" w:rsidP="00BD1461">
      <w:pPr>
        <w:rPr>
          <w:rFonts w:asciiTheme="minorHAnsi" w:hAnsiTheme="minorHAnsi" w:cstheme="minorHAnsi"/>
          <w:b/>
          <w:sz w:val="22"/>
          <w:szCs w:val="22"/>
        </w:rPr>
      </w:pPr>
    </w:p>
    <w:p w14:paraId="2926F136" w14:textId="4BB9FD72" w:rsidR="00951DB2" w:rsidRPr="003B2F94" w:rsidRDefault="004A6312" w:rsidP="003B2F94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 w:rsidRPr="007A7C25">
        <w:rPr>
          <w:rFonts w:asciiTheme="minorHAnsi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hAnsiTheme="minorHAnsi" w:cstheme="minorHAnsi"/>
          <w:b/>
          <w:sz w:val="22"/>
          <w:szCs w:val="22"/>
        </w:rPr>
        <w:t>Institute</w:t>
      </w:r>
    </w:p>
    <w:p w14:paraId="56006DAC" w14:textId="77777777" w:rsidR="004A6312" w:rsidRPr="007A7C25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hAnsiTheme="minorHAnsi" w:cstheme="minorHAnsi"/>
          <w:sz w:val="22"/>
          <w:szCs w:val="22"/>
        </w:rPr>
        <w:t>,</w:t>
      </w:r>
    </w:p>
    <w:p w14:paraId="697C3D24" w14:textId="77777777" w:rsidR="00951DB2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5E42903A" w14:textId="55DCC892" w:rsidR="002779EB" w:rsidRPr="007A7C25" w:rsidRDefault="006920BD" w:rsidP="00ED17D6">
      <w:pPr>
        <w:pStyle w:val="Heading2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security </w:t>
      </w:r>
      <w:r w:rsidR="006423A6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course</w:t>
      </w:r>
      <w:r w:rsidR="00DB671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DB6711" w:rsidRPr="00DB6711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SEC530: Defensible Security Architecture and Engineering: Implementing Zero Trust for the Hybrid Enterprise</w:t>
        </w:r>
      </w:hyperlink>
      <w:r w:rsidR="00DB671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and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its associated</w:t>
      </w:r>
      <w:r w:rsidR="00DB671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8" w:history="1">
        <w:r w:rsidR="00DB6711" w:rsidRPr="00DB6711">
          <w:rPr>
            <w:rStyle w:val="Hyperlink"/>
            <w:rFonts w:asciiTheme="minorHAnsi" w:hAnsiTheme="minorHAnsi" w:cstheme="minorHAnsi"/>
            <w:sz w:val="22"/>
            <w:szCs w:val="22"/>
          </w:rPr>
          <w:t>GIAC Defensible Security Architecture (GDSA)</w:t>
        </w:r>
      </w:hyperlink>
      <w:r w:rsidR="00DB671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3AA3EE77" w14:textId="77777777" w:rsidR="00951DB2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3E002C90" w14:textId="77777777" w:rsidR="00B268A8" w:rsidRDefault="00F424B0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hAnsiTheme="minorHAnsi" w:cstheme="minorHAnsi"/>
          <w:sz w:val="22"/>
          <w:szCs w:val="22"/>
        </w:rPr>
        <w:t>clarifies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hAnsiTheme="minorHAnsi" w:cstheme="minorHAnsi"/>
          <w:sz w:val="22"/>
          <w:szCs w:val="22"/>
        </w:rPr>
        <w:t>.</w:t>
      </w:r>
    </w:p>
    <w:p w14:paraId="27BA6848" w14:textId="77777777" w:rsidR="00951DB2" w:rsidRPr="007A7C25" w:rsidRDefault="00951DB2" w:rsidP="00951DB2">
      <w:pPr>
        <w:rPr>
          <w:rFonts w:asciiTheme="minorHAnsi" w:hAnsiTheme="minorHAnsi" w:cstheme="minorHAnsi"/>
          <w:sz w:val="22"/>
          <w:szCs w:val="22"/>
        </w:rPr>
      </w:pPr>
    </w:p>
    <w:p w14:paraId="353F4F13" w14:textId="77777777" w:rsidR="000473BA" w:rsidRPr="007A7C25" w:rsidRDefault="00C02683" w:rsidP="00951DB2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hAnsiTheme="minorHAnsi" w:cstheme="minorHAnsi"/>
          <w:b/>
          <w:sz w:val="22"/>
          <w:szCs w:val="22"/>
        </w:rPr>
        <w:t>ourse</w:t>
      </w:r>
      <w:r>
        <w:rPr>
          <w:rFonts w:asciiTheme="minorHAnsi" w:hAnsiTheme="minorHAnsi" w:cstheme="minorHAnsi"/>
          <w:b/>
          <w:sz w:val="22"/>
          <w:szCs w:val="22"/>
        </w:rPr>
        <w:t xml:space="preserve"> Description</w:t>
      </w:r>
    </w:p>
    <w:p w14:paraId="58C9593A" w14:textId="77777777" w:rsidR="00174B01" w:rsidRPr="007A7C25" w:rsidRDefault="00174B01" w:rsidP="00951DB2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492BA3C4" w14:textId="03B70334" w:rsidR="005B1144" w:rsidRPr="003B2F94" w:rsidRDefault="00AB4BB7" w:rsidP="003B2F94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hyperlink r:id="rId9" w:history="1">
        <w:r w:rsidR="00DB6711" w:rsidRPr="00DB6711">
          <w:rPr>
            <w:rStyle w:val="Hyperlink"/>
            <w:rFonts w:asciiTheme="minorHAnsi" w:hAnsiTheme="minorHAnsi" w:cstheme="minorHAnsi"/>
            <w:sz w:val="22"/>
            <w:szCs w:val="22"/>
          </w:rPr>
          <w:t>SEC530: Defensible Security Architecture and Engineering: Implementing Zero Trust for the Hybrid Enterprise</w:t>
        </w:r>
      </w:hyperlink>
      <w:r w:rsidR="00AA0EF2" w:rsidRPr="007A7C25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is designed </w:t>
      </w:r>
      <w:r w:rsidR="003B2F9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to help students build and maintain a truly defensible security architecture</w:t>
      </w:r>
      <w:r w:rsidR="005B114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, </w:t>
      </w:r>
      <w:r w:rsidR="005B1144" w:rsidRPr="003B2F9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while taking them on a journey towards implementing Zero Trust principles, pillars and capabilities</w:t>
      </w:r>
      <w:r w:rsidR="005B114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. </w:t>
      </w:r>
      <w:r w:rsidR="005B114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This six-day course </w:t>
      </w:r>
      <w:r w:rsidR="005B1144" w:rsidRPr="005B114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focuses on combining strategic concepts of infrastructure and tool placement while also diving into their technical application.</w:t>
      </w:r>
      <w:r w:rsidR="005B114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3B2F94" w:rsidRPr="003B2F9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Students will learn how to assess, re-configure and validate existing technologies to significantly improve their organizations' prevention, detection and response capabilities, augment visibility, reduce attack surface, and even anticipate attacks in innovative ways. </w:t>
      </w:r>
    </w:p>
    <w:p w14:paraId="6AE5A14F" w14:textId="34F0E425" w:rsidR="00960A23" w:rsidRDefault="00960A23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732CDA50" w14:textId="31938736" w:rsidR="00BE7C74" w:rsidRPr="00BE7C74" w:rsidRDefault="007A7C25" w:rsidP="00BE7C74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After completing SEC5</w:t>
      </w:r>
      <w:r w:rsidR="00DB6711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30</w:t>
      </w:r>
      <w:r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 I’</w:t>
      </w:r>
      <w:r w:rsidR="00AA0EF2" w:rsidRPr="00960A23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ll </w:t>
      </w:r>
      <w:r w:rsidR="00BE7C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walk away with recommendations and suggestions that will </w:t>
      </w:r>
      <w:r w:rsidR="00BE7C74" w:rsidRPr="003B2F9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aid in</w:t>
      </w:r>
      <w:r w:rsidR="00BE7C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my ability to</w:t>
      </w:r>
      <w:r w:rsidR="00BE7C74" w:rsidRPr="003B2F9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build a robust security infrastructure, layer by layer, across hybrid environments, as </w:t>
      </w:r>
      <w:r w:rsidR="00BE7C7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I</w:t>
      </w:r>
      <w:r w:rsidR="00BE7C74" w:rsidRPr="003B2F94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embark on a journey towards Zero Trust.</w:t>
      </w:r>
    </w:p>
    <w:p w14:paraId="38835245" w14:textId="77777777" w:rsidR="00AA0EF2" w:rsidRPr="007A7C25" w:rsidRDefault="00AA0EF2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20F7E866" w14:textId="77777777" w:rsidR="00C02683" w:rsidRPr="00EA4F19" w:rsidRDefault="00C02683" w:rsidP="00C02683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Course Objectives</w:t>
      </w:r>
    </w:p>
    <w:p w14:paraId="619B67E5" w14:textId="77777777" w:rsidR="00C02683" w:rsidRDefault="00C02683" w:rsidP="00C02683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</w:p>
    <w:p w14:paraId="21EDAA0A" w14:textId="77777777" w:rsidR="00BA3EEC" w:rsidRPr="00AF54A5" w:rsidRDefault="00C02683" w:rsidP="00951DB2">
      <w:pP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2A154A36" w14:textId="1CDC6E77" w:rsidR="00DB6711" w:rsidRPr="00DB6711" w:rsidRDefault="00AF54A5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F54A5">
        <w:rPr>
          <w:rFonts w:asciiTheme="minorHAnsi" w:hAnsiTheme="minorHAnsi" w:cstheme="minorHAnsi"/>
          <w:sz w:val="22"/>
          <w:szCs w:val="22"/>
        </w:rPr>
        <w:t xml:space="preserve">Analyze a </w:t>
      </w:r>
      <w:r w:rsidR="00DB6711" w:rsidRPr="00DB6711">
        <w:rPr>
          <w:rFonts w:asciiTheme="minorHAnsi" w:hAnsiTheme="minorHAnsi" w:cstheme="minorHAnsi"/>
          <w:sz w:val="22"/>
          <w:szCs w:val="22"/>
        </w:rPr>
        <w:t>security architecture for deficiencies</w:t>
      </w:r>
    </w:p>
    <w:p w14:paraId="0DCCB6B0" w14:textId="77777777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Discover data, applications, assets and services, and assess compliance state</w:t>
      </w:r>
    </w:p>
    <w:p w14:paraId="018932D7" w14:textId="77777777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Implement technologies for enhanced prevention, detection, and response capabilities</w:t>
      </w:r>
    </w:p>
    <w:p w14:paraId="07701EBA" w14:textId="77777777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Comprehend deficiencies in security solutions and understand how to tune and operate them</w:t>
      </w:r>
    </w:p>
    <w:p w14:paraId="73577705" w14:textId="77777777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Understand the impact of 'encrypt all' strategies</w:t>
      </w:r>
    </w:p>
    <w:p w14:paraId="7D7E0205" w14:textId="77777777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Apply the principles learned in the course to design a defensible security architecture</w:t>
      </w:r>
    </w:p>
    <w:p w14:paraId="66208482" w14:textId="77777777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Determine appropriate security monitoring needs for organizations of all sizes</w:t>
      </w:r>
    </w:p>
    <w:p w14:paraId="08885176" w14:textId="77777777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Maximize existing investment in security architecture by reconfiguring existing technologies</w:t>
      </w:r>
    </w:p>
    <w:p w14:paraId="70A9D45C" w14:textId="77777777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Determine capabilities required to support continuous monitoring of key Critical Security Controls</w:t>
      </w:r>
    </w:p>
    <w:p w14:paraId="3E44CBFA" w14:textId="77777777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Configure appropriate logging and monitoring to support a Security Operations Center and continuous monitoring program</w:t>
      </w:r>
    </w:p>
    <w:p w14:paraId="481303CF" w14:textId="65D1A416" w:rsidR="00DB6711" w:rsidRPr="00DB6711" w:rsidRDefault="00DB6711" w:rsidP="00DB6711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B6711">
        <w:rPr>
          <w:rFonts w:asciiTheme="minorHAnsi" w:hAnsiTheme="minorHAnsi" w:cstheme="minorHAnsi"/>
          <w:sz w:val="22"/>
          <w:szCs w:val="22"/>
        </w:rPr>
        <w:t>Design and Implement Zero Trust strategies leveraging current technologies and investment</w:t>
      </w:r>
    </w:p>
    <w:p w14:paraId="76E200E9" w14:textId="393CE67D" w:rsidR="00BA3EEC" w:rsidRPr="007A7C25" w:rsidRDefault="0089573B" w:rsidP="003B2F94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Associated Certification</w:t>
      </w:r>
      <w:r w:rsidR="00E53E52"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hyperlink r:id="rId10" w:history="1">
        <w:r w:rsidR="00DB6711" w:rsidRPr="00DB6711">
          <w:rPr>
            <w:rStyle w:val="Hyperlink"/>
            <w:rFonts w:asciiTheme="minorHAnsi" w:hAnsiTheme="minorHAnsi" w:cstheme="minorHAnsi"/>
            <w:sz w:val="22"/>
            <w:szCs w:val="22"/>
          </w:rPr>
          <w:t>GIAC Defensible Security Architecture (GDSA)</w:t>
        </w:r>
      </w:hyperlink>
    </w:p>
    <w:p w14:paraId="41EF5FE6" w14:textId="065E6818" w:rsidR="00BE7C74" w:rsidRPr="009625BA" w:rsidRDefault="00BA3EEC" w:rsidP="009625BA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 w:rsidRPr="00C02683">
        <w:rPr>
          <w:rFonts w:cstheme="minorHAnsi"/>
        </w:rPr>
        <w:t>The G</w:t>
      </w:r>
      <w:r w:rsidR="00DB6711">
        <w:rPr>
          <w:rFonts w:cstheme="minorHAnsi"/>
        </w:rPr>
        <w:t>DSA</w:t>
      </w:r>
      <w:r w:rsidRPr="00C02683">
        <w:rPr>
          <w:rFonts w:cstheme="minorHAnsi"/>
        </w:rPr>
        <w:t xml:space="preserve"> certification is for </w:t>
      </w:r>
      <w:r w:rsidR="00BE7C74">
        <w:rPr>
          <w:rFonts w:cstheme="minorHAnsi"/>
        </w:rPr>
        <w:t>s</w:t>
      </w:r>
      <w:r w:rsidR="00BE7C74" w:rsidRPr="00BE7C74">
        <w:rPr>
          <w:rFonts w:cstheme="minorHAnsi"/>
        </w:rPr>
        <w:t xml:space="preserve">ecurity </w:t>
      </w:r>
      <w:r w:rsidR="00BE7C74">
        <w:rPr>
          <w:rFonts w:cstheme="minorHAnsi"/>
        </w:rPr>
        <w:t>a</w:t>
      </w:r>
      <w:r w:rsidR="00BE7C74" w:rsidRPr="00BE7C74">
        <w:rPr>
          <w:rFonts w:cstheme="minorHAnsi"/>
        </w:rPr>
        <w:t>rchitects</w:t>
      </w:r>
      <w:r w:rsidR="00BE7C74">
        <w:rPr>
          <w:rFonts w:cstheme="minorHAnsi"/>
        </w:rPr>
        <w:t>/analysts, n</w:t>
      </w:r>
      <w:r w:rsidR="00BE7C74" w:rsidRPr="00BE7C74">
        <w:rPr>
          <w:rFonts w:cstheme="minorHAnsi"/>
        </w:rPr>
        <w:t>etwork</w:t>
      </w:r>
      <w:r w:rsidR="00BE7C74">
        <w:rPr>
          <w:rFonts w:cstheme="minorHAnsi"/>
        </w:rPr>
        <w:t xml:space="preserve"> </w:t>
      </w:r>
      <w:r w:rsidR="00BE7C74">
        <w:rPr>
          <w:rFonts w:cstheme="minorHAnsi"/>
        </w:rPr>
        <w:t>a</w:t>
      </w:r>
      <w:r w:rsidR="00BE7C74" w:rsidRPr="00BE7C74">
        <w:rPr>
          <w:rFonts w:cstheme="minorHAnsi"/>
        </w:rPr>
        <w:t>rchitects</w:t>
      </w:r>
      <w:r w:rsidR="00BE7C74">
        <w:rPr>
          <w:rFonts w:cstheme="minorHAnsi"/>
        </w:rPr>
        <w:t>/e</w:t>
      </w:r>
      <w:r w:rsidR="00BE7C74" w:rsidRPr="00BE7C74">
        <w:rPr>
          <w:rFonts w:cstheme="minorHAnsi"/>
        </w:rPr>
        <w:t>ngineers</w:t>
      </w:r>
      <w:r w:rsidR="00BE7C74">
        <w:rPr>
          <w:rFonts w:cstheme="minorHAnsi"/>
        </w:rPr>
        <w:t>, t</w:t>
      </w:r>
      <w:r w:rsidR="00BE7C74" w:rsidRPr="00BE7C74">
        <w:rPr>
          <w:rFonts w:cstheme="minorHAnsi"/>
        </w:rPr>
        <w:t>echnical Security Managers</w:t>
      </w:r>
      <w:r w:rsidR="00BE7C74">
        <w:rPr>
          <w:rFonts w:cstheme="minorHAnsi"/>
        </w:rPr>
        <w:t xml:space="preserve">, and CND analysts. </w:t>
      </w:r>
      <w:r w:rsidR="00B82415">
        <w:rPr>
          <w:rFonts w:cstheme="minorHAnsi"/>
        </w:rPr>
        <w:t>It is also for s</w:t>
      </w:r>
      <w:r w:rsidR="00BE7C74" w:rsidRPr="00B82415">
        <w:rPr>
          <w:rFonts w:cstheme="minorHAnsi"/>
        </w:rPr>
        <w:t xml:space="preserve">ecurity </w:t>
      </w:r>
      <w:r w:rsidR="00B82415">
        <w:rPr>
          <w:rFonts w:cstheme="minorHAnsi"/>
        </w:rPr>
        <w:t>m</w:t>
      </w:r>
      <w:r w:rsidR="00BE7C74" w:rsidRPr="00B82415">
        <w:rPr>
          <w:rFonts w:cstheme="minorHAnsi"/>
        </w:rPr>
        <w:t xml:space="preserve">onitoring </w:t>
      </w:r>
      <w:r w:rsidR="00B82415">
        <w:rPr>
          <w:rFonts w:cstheme="minorHAnsi"/>
        </w:rPr>
        <w:t>s</w:t>
      </w:r>
      <w:r w:rsidR="00BE7C74" w:rsidRPr="00B82415">
        <w:rPr>
          <w:rFonts w:cstheme="minorHAnsi"/>
        </w:rPr>
        <w:t>pecialists</w:t>
      </w:r>
      <w:r w:rsidR="00B82415">
        <w:rPr>
          <w:rFonts w:cstheme="minorHAnsi"/>
        </w:rPr>
        <w:t xml:space="preserve"> and c</w:t>
      </w:r>
      <w:r w:rsidR="00BE7C74" w:rsidRPr="00B82415">
        <w:rPr>
          <w:rFonts w:cstheme="minorHAnsi"/>
        </w:rPr>
        <w:t xml:space="preserve">yber </w:t>
      </w:r>
      <w:r w:rsidR="00B82415">
        <w:rPr>
          <w:rFonts w:cstheme="minorHAnsi"/>
        </w:rPr>
        <w:t>t</w:t>
      </w:r>
      <w:r w:rsidR="00BE7C74" w:rsidRPr="00B82415">
        <w:rPr>
          <w:rFonts w:cstheme="minorHAnsi"/>
        </w:rPr>
        <w:t xml:space="preserve">hreat </w:t>
      </w:r>
      <w:r w:rsidR="00B82415">
        <w:rPr>
          <w:rFonts w:cstheme="minorHAnsi"/>
        </w:rPr>
        <w:t>i</w:t>
      </w:r>
      <w:r w:rsidR="00BE7C74" w:rsidRPr="00B82415">
        <w:rPr>
          <w:rFonts w:cstheme="minorHAnsi"/>
        </w:rPr>
        <w:t>nvestigators</w:t>
      </w:r>
      <w:r w:rsidR="00B82415">
        <w:rPr>
          <w:rFonts w:cstheme="minorHAnsi"/>
        </w:rPr>
        <w:t xml:space="preserve">. </w:t>
      </w:r>
      <w:r w:rsidR="00B82415">
        <w:rPr>
          <w:rFonts w:cstheme="minorHAnsi"/>
        </w:rPr>
        <w:t>The exam will certify that I can</w:t>
      </w:r>
      <w:r w:rsidR="00B82415" w:rsidRPr="006B78C5">
        <w:rPr>
          <w:rFonts w:cstheme="minorHAnsi"/>
        </w:rPr>
        <w:t xml:space="preserve"> </w:t>
      </w:r>
      <w:r w:rsidR="009625BA">
        <w:rPr>
          <w:rFonts w:cstheme="minorHAnsi"/>
        </w:rPr>
        <w:t>design and implement an effective combination of network-centric and data-centric controls to balance prevention, detection, and response.</w:t>
      </w:r>
    </w:p>
    <w:p w14:paraId="46CF5A84" w14:textId="35F59C27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See t</w:t>
      </w:r>
      <w:r w:rsidR="00711A49" w:rsidRPr="007A7C25">
        <w:rPr>
          <w:rFonts w:cstheme="minorHAnsi"/>
        </w:rPr>
        <w:t>he “Exam Certification and Outcomes Statements” section of the</w:t>
      </w:r>
      <w:r w:rsidR="00DB6711">
        <w:rPr>
          <w:rFonts w:cstheme="minorHAnsi"/>
        </w:rPr>
        <w:t xml:space="preserve"> </w:t>
      </w:r>
      <w:hyperlink r:id="rId11" w:history="1">
        <w:r w:rsidR="00DB6711" w:rsidRPr="00DB6711">
          <w:rPr>
            <w:rStyle w:val="Hyperlink"/>
            <w:rFonts w:cstheme="minorHAnsi"/>
          </w:rPr>
          <w:t>GDSA: GIAC Defensible Security Architecture</w:t>
        </w:r>
      </w:hyperlink>
      <w:r w:rsidR="005E6F5A" w:rsidRPr="007A7C25">
        <w:rPr>
          <w:rFonts w:cstheme="minorHAnsi"/>
        </w:rPr>
        <w:t xml:space="preserve"> </w:t>
      </w:r>
      <w:r w:rsidR="00711A49" w:rsidRPr="007A7C25">
        <w:rPr>
          <w:rFonts w:cstheme="minorHAnsi"/>
        </w:rPr>
        <w:t xml:space="preserve">page </w:t>
      </w:r>
      <w:r>
        <w:rPr>
          <w:rFonts w:cstheme="minorHAnsi"/>
        </w:rPr>
        <w:t>for a list of covered topics</w:t>
      </w:r>
      <w:r w:rsidR="0048584B">
        <w:rPr>
          <w:rFonts w:cstheme="minorHAnsi"/>
        </w:rPr>
        <w:t>.</w:t>
      </w:r>
    </w:p>
    <w:p w14:paraId="1BD05D03" w14:textId="77777777" w:rsidR="0048584B" w:rsidRPr="007A7C25" w:rsidRDefault="0048584B" w:rsidP="0048584B">
      <w:pPr>
        <w:pStyle w:val="ListParagraph"/>
        <w:spacing w:after="0"/>
        <w:contextualSpacing w:val="0"/>
        <w:rPr>
          <w:rFonts w:cstheme="minorHAnsi"/>
        </w:rPr>
      </w:pPr>
    </w:p>
    <w:p w14:paraId="238CF483" w14:textId="77777777" w:rsidR="00384AEE" w:rsidRPr="007A7C25" w:rsidRDefault="00384AEE" w:rsidP="00951DB2">
      <w:p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b/>
          <w:bCs/>
          <w:sz w:val="22"/>
          <w:szCs w:val="22"/>
        </w:rPr>
        <w:t>Expected Cost</w:t>
      </w:r>
    </w:p>
    <w:p w14:paraId="718D16CF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4CB0FF81" w14:textId="32A555AD" w:rsidR="00C02683" w:rsidRDefault="00C02683" w:rsidP="00C026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hAnsiTheme="minorHAnsi" w:cstheme="minorHAnsi"/>
          <w:color w:val="000000" w:themeColor="text1"/>
          <w:sz w:val="22"/>
          <w:szCs w:val="22"/>
        </w:rPr>
        <w:t>to take SEC5</w:t>
      </w:r>
      <w:r w:rsidR="00DB6711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[fill in either: (1) “at [event name], from [start date] through [end date].” or (2) “online, with four months of access to the SANS [select OnDemand] training platform.” or (3) “online, with live virtual sessions and [select four (Simulcast) or six (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hAnsiTheme="minorHAnsi" w:cstheme="minorHAnsi"/>
          <w:color w:val="005EEA"/>
          <w:sz w:val="22"/>
          <w:szCs w:val="22"/>
        </w:rPr>
        <w:t>] from [start date] through [end date].”]</w:t>
      </w:r>
      <w:r w:rsidR="000C5F34" w:rsidRPr="009E6F2A">
        <w:rPr>
          <w:rFonts w:asciiTheme="minorHAnsi" w:hAnsiTheme="minorHAnsi" w:cstheme="minorHAnsi"/>
          <w:sz w:val="22"/>
          <w:szCs w:val="22"/>
        </w:rPr>
        <w:t>.</w:t>
      </w:r>
    </w:p>
    <w:p w14:paraId="3D46DEE4" w14:textId="77777777" w:rsidR="00C02683" w:rsidRPr="007A7C25" w:rsidRDefault="00C02683" w:rsidP="00C02683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E1A14D" w14:textId="77777777" w:rsidR="004A6312" w:rsidRDefault="005851EC" w:rsidP="00951D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r>
        <w:rPr>
          <w:rFonts w:asciiTheme="minorHAnsi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hAnsiTheme="minorHAnsi" w:cstheme="minorHAnsi"/>
          <w:sz w:val="22"/>
          <w:szCs w:val="22"/>
        </w:rPr>
        <w:t>etail</w:t>
      </w:r>
      <w:r>
        <w:rPr>
          <w:rFonts w:asciiTheme="minorHAnsi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hAnsiTheme="minorHAnsi" w:cstheme="minorHAnsi"/>
          <w:sz w:val="22"/>
          <w:szCs w:val="22"/>
        </w:rPr>
        <w:t>include:</w:t>
      </w:r>
    </w:p>
    <w:p w14:paraId="04F5E3F6" w14:textId="77777777" w:rsidR="0048584B" w:rsidRPr="007A7C25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1C92482E" w14:textId="77777777" w:rsidTr="007A7C25">
        <w:trPr>
          <w:trHeight w:val="288"/>
        </w:trPr>
        <w:tc>
          <w:tcPr>
            <w:tcW w:w="8275" w:type="dxa"/>
            <w:hideMark/>
          </w:tcPr>
          <w:p w14:paraId="683717CD" w14:textId="77777777" w:rsidR="004A6312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2498FF99" w14:textId="77777777" w:rsidR="004A6312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2BF6830C" w14:textId="77777777" w:rsidTr="007A7C25">
        <w:trPr>
          <w:trHeight w:val="288"/>
        </w:trPr>
        <w:tc>
          <w:tcPr>
            <w:tcW w:w="8275" w:type="dxa"/>
          </w:tcPr>
          <w:p w14:paraId="32E7DE02" w14:textId="77777777" w:rsidR="00CF0EBD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043CCFA4" w14:textId="77777777" w:rsidR="00CF0EBD" w:rsidRPr="007A7C25" w:rsidRDefault="00CF0EBD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0EA82635" w14:textId="77777777" w:rsidTr="007A7C25">
        <w:trPr>
          <w:trHeight w:val="288"/>
        </w:trPr>
        <w:tc>
          <w:tcPr>
            <w:tcW w:w="8275" w:type="dxa"/>
          </w:tcPr>
          <w:p w14:paraId="2B0E2D3E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59EA5ABF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7D106625" w14:textId="77777777" w:rsidTr="007A7C25">
        <w:trPr>
          <w:trHeight w:val="288"/>
        </w:trPr>
        <w:tc>
          <w:tcPr>
            <w:tcW w:w="8275" w:type="dxa"/>
          </w:tcPr>
          <w:p w14:paraId="63CE8A68" w14:textId="77777777" w:rsidR="00A24AF8" w:rsidRPr="007A7C25" w:rsidRDefault="00A24AF8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05A098BE" w14:textId="77777777" w:rsidR="00A24AF8" w:rsidRPr="007A7C25" w:rsidRDefault="00157F40" w:rsidP="00951DB2">
            <w:pPr>
              <w:jc w:val="right"/>
              <w:rPr>
                <w:rFonts w:asciiTheme="minorHAnsi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341216A3" w14:textId="77777777" w:rsidTr="007A7C25">
        <w:trPr>
          <w:trHeight w:val="288"/>
        </w:trPr>
        <w:tc>
          <w:tcPr>
            <w:tcW w:w="8275" w:type="dxa"/>
            <w:hideMark/>
          </w:tcPr>
          <w:p w14:paraId="792B9153" w14:textId="77777777" w:rsidR="003E1255" w:rsidRPr="007A7C25" w:rsidRDefault="00CF0EB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17730EF9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01A9AC5A" w14:textId="77777777" w:rsidTr="007A7C25">
        <w:trPr>
          <w:trHeight w:val="288"/>
        </w:trPr>
        <w:tc>
          <w:tcPr>
            <w:tcW w:w="8275" w:type="dxa"/>
            <w:hideMark/>
          </w:tcPr>
          <w:p w14:paraId="34FB3D30" w14:textId="77777777" w:rsidR="003E1255" w:rsidRPr="007A7C25" w:rsidRDefault="00ED4B1D" w:rsidP="00951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25672957" w14:textId="77777777" w:rsidR="003E1255" w:rsidRPr="007A7C25" w:rsidRDefault="00157F40" w:rsidP="00951D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3C43C541" w14:textId="77777777" w:rsidTr="007A7C25">
        <w:trPr>
          <w:trHeight w:val="288"/>
        </w:trPr>
        <w:tc>
          <w:tcPr>
            <w:tcW w:w="8275" w:type="dxa"/>
            <w:hideMark/>
          </w:tcPr>
          <w:p w14:paraId="65459F95" w14:textId="77777777" w:rsidR="004A6312" w:rsidRPr="007A7C25" w:rsidRDefault="00CF0EBD" w:rsidP="0048584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3B07FB62" w14:textId="77777777" w:rsidR="004A6312" w:rsidRPr="007A7C25" w:rsidRDefault="00157F40" w:rsidP="0048584B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0EF3229C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208385E7" w14:textId="77777777" w:rsidR="005851EC" w:rsidRPr="00EA4F19" w:rsidRDefault="005851EC" w:rsidP="005851EC">
      <w:pPr>
        <w:rPr>
          <w:rFonts w:asciiTheme="minorHAnsi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A4F19">
        <w:rPr>
          <w:rFonts w:asciiTheme="minorHAnsi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hAnsiTheme="minorHAnsi" w:cstheme="minorHAnsi"/>
          <w:sz w:val="22"/>
          <w:szCs w:val="22"/>
        </w:rPr>
        <w:t>attendees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hAnsiTheme="minorHAnsi" w:cstheme="minorHAnsi"/>
          <w:sz w:val="22"/>
          <w:szCs w:val="22"/>
        </w:rPr>
        <w:t>/night</w:t>
      </w:r>
      <w:r>
        <w:rPr>
          <w:rFonts w:asciiTheme="minorHAnsi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hAnsiTheme="minorHAnsi" w:cstheme="minorHAnsi"/>
          <w:sz w:val="22"/>
          <w:szCs w:val="22"/>
        </w:rPr>
        <w:t>.</w:t>
      </w:r>
    </w:p>
    <w:p w14:paraId="70B4B07A" w14:textId="77777777" w:rsidR="005851EC" w:rsidRPr="00EA4F19" w:rsidRDefault="005851EC" w:rsidP="005851EC"/>
    <w:p w14:paraId="4D9D62C5" w14:textId="2803EC23" w:rsidR="0048584B" w:rsidRPr="003B2F94" w:rsidRDefault="005851EC" w:rsidP="003B2F94">
      <w:pPr>
        <w:shd w:val="clear" w:color="auto" w:fill="E7E6E6" w:themeFill="background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Conclusion</w:t>
      </w:r>
      <w:bookmarkEnd w:id="0"/>
    </w:p>
    <w:p w14:paraId="29E2F570" w14:textId="77777777" w:rsidR="008102A1" w:rsidRDefault="006E70D8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hAnsiTheme="minorHAnsi" w:cstheme="minorHAnsi"/>
          <w:sz w:val="22"/>
          <w:szCs w:val="22"/>
        </w:rPr>
        <w:t>substantially</w:t>
      </w:r>
      <w:r w:rsidRPr="007A7C25">
        <w:rPr>
          <w:rFonts w:asciiTheme="minorHAnsi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hAnsiTheme="minorHAnsi" w:cstheme="minorHAnsi"/>
          <w:sz w:val="22"/>
          <w:szCs w:val="22"/>
        </w:rPr>
        <w:t>It</w:t>
      </w:r>
      <w:r w:rsidR="005851EC">
        <w:rPr>
          <w:rFonts w:asciiTheme="minorHAnsi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hAnsiTheme="minorHAnsi" w:cstheme="minorHAnsi"/>
          <w:sz w:val="22"/>
          <w:szCs w:val="22"/>
        </w:rPr>
        <w:t xml:space="preserve"> that I can apply as soon as I return to work.</w:t>
      </w:r>
    </w:p>
    <w:p w14:paraId="02EE8350" w14:textId="77777777" w:rsidR="005851EC" w:rsidRDefault="005851EC" w:rsidP="00951DB2">
      <w:pPr>
        <w:rPr>
          <w:rFonts w:asciiTheme="minorHAnsi" w:hAnsiTheme="minorHAnsi" w:cstheme="minorHAnsi"/>
          <w:sz w:val="22"/>
          <w:szCs w:val="22"/>
        </w:rPr>
      </w:pPr>
    </w:p>
    <w:p w14:paraId="13303B54" w14:textId="7B13C5A5" w:rsidR="005851EC" w:rsidRDefault="005851EC" w:rsidP="005851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Additional course information can be found on the SANS website at </w:t>
      </w:r>
      <w:hyperlink r:id="rId12" w:history="1">
        <w:r w:rsidR="00DB6711" w:rsidRPr="003C10BA">
          <w:rPr>
            <w:rStyle w:val="Hyperlink"/>
            <w:rFonts w:asciiTheme="minorHAnsi" w:hAnsiTheme="minorHAnsi" w:cstheme="minorHAnsi"/>
            <w:sz w:val="22"/>
            <w:szCs w:val="22"/>
          </w:rPr>
          <w:t>https://www.sans.org/cyber-security-courses/defensible-security-architecture-and-engineering/</w:t>
        </w:r>
      </w:hyperlink>
      <w:r w:rsidR="00DB67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0BFE3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469BD88B" w14:textId="70632EB6" w:rsidR="0048584B" w:rsidRPr="003B2F94" w:rsidRDefault="004A6312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Thank</w:t>
      </w:r>
      <w:r w:rsidR="005851EC">
        <w:rPr>
          <w:rFonts w:asciiTheme="minorHAnsi" w:hAnsiTheme="minorHAnsi" w:cstheme="minorHAnsi"/>
          <w:sz w:val="22"/>
          <w:szCs w:val="22"/>
        </w:rPr>
        <w:t>s</w:t>
      </w:r>
      <w:r w:rsidRPr="007A7C25">
        <w:rPr>
          <w:rFonts w:asciiTheme="minorHAnsi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CF17A6" w14:textId="77777777" w:rsidR="009614B1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CB1C44" w14:textId="77777777" w:rsidR="0048584B" w:rsidRDefault="0048584B" w:rsidP="00951DB2">
      <w:pPr>
        <w:rPr>
          <w:rFonts w:asciiTheme="minorHAnsi" w:hAnsiTheme="minorHAnsi" w:cstheme="minorHAnsi"/>
          <w:sz w:val="22"/>
          <w:szCs w:val="22"/>
        </w:rPr>
      </w:pPr>
    </w:p>
    <w:p w14:paraId="7D0811D3" w14:textId="77777777" w:rsidR="00554815" w:rsidRPr="007A7C25" w:rsidRDefault="009614B1" w:rsidP="00951DB2">
      <w:pPr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A0C38A" w14:textId="77777777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7A7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2921" w14:textId="77777777" w:rsidR="00AB4BB7" w:rsidRDefault="00AB4BB7" w:rsidP="005851EC">
      <w:r>
        <w:separator/>
      </w:r>
    </w:p>
  </w:endnote>
  <w:endnote w:type="continuationSeparator" w:id="0">
    <w:p w14:paraId="11EF15E1" w14:textId="77777777" w:rsidR="00AB4BB7" w:rsidRDefault="00AB4BB7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C2D5" w14:textId="77777777" w:rsidR="00AB4BB7" w:rsidRDefault="00AB4BB7" w:rsidP="005851EC">
      <w:r>
        <w:separator/>
      </w:r>
    </w:p>
  </w:footnote>
  <w:footnote w:type="continuationSeparator" w:id="0">
    <w:p w14:paraId="222E4DE5" w14:textId="77777777" w:rsidR="00AB4BB7" w:rsidRDefault="00AB4BB7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B4D34"/>
    <w:multiLevelType w:val="multilevel"/>
    <w:tmpl w:val="08A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A25FE4"/>
    <w:multiLevelType w:val="multilevel"/>
    <w:tmpl w:val="F5B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7"/>
  </w:num>
  <w:num w:numId="2" w16cid:durableId="607153626">
    <w:abstractNumId w:val="23"/>
  </w:num>
  <w:num w:numId="3" w16cid:durableId="1411925280">
    <w:abstractNumId w:val="15"/>
  </w:num>
  <w:num w:numId="4" w16cid:durableId="1816751080">
    <w:abstractNumId w:val="22"/>
  </w:num>
  <w:num w:numId="5" w16cid:durableId="1514302512">
    <w:abstractNumId w:val="19"/>
  </w:num>
  <w:num w:numId="6" w16cid:durableId="958952873">
    <w:abstractNumId w:val="18"/>
  </w:num>
  <w:num w:numId="7" w16cid:durableId="1844780917">
    <w:abstractNumId w:val="20"/>
  </w:num>
  <w:num w:numId="8" w16cid:durableId="962805830">
    <w:abstractNumId w:val="4"/>
  </w:num>
  <w:num w:numId="9" w16cid:durableId="124547256">
    <w:abstractNumId w:val="12"/>
  </w:num>
  <w:num w:numId="10" w16cid:durableId="1762985700">
    <w:abstractNumId w:val="10"/>
  </w:num>
  <w:num w:numId="11" w16cid:durableId="1975482546">
    <w:abstractNumId w:val="7"/>
  </w:num>
  <w:num w:numId="12" w16cid:durableId="1662124469">
    <w:abstractNumId w:val="0"/>
  </w:num>
  <w:num w:numId="13" w16cid:durableId="650139992">
    <w:abstractNumId w:val="21"/>
  </w:num>
  <w:num w:numId="14" w16cid:durableId="2044286568">
    <w:abstractNumId w:val="6"/>
  </w:num>
  <w:num w:numId="15" w16cid:durableId="2116824951">
    <w:abstractNumId w:val="16"/>
  </w:num>
  <w:num w:numId="16" w16cid:durableId="1673021536">
    <w:abstractNumId w:val="1"/>
  </w:num>
  <w:num w:numId="17" w16cid:durableId="98647366">
    <w:abstractNumId w:val="11"/>
  </w:num>
  <w:num w:numId="18" w16cid:durableId="1795176481">
    <w:abstractNumId w:val="8"/>
  </w:num>
  <w:num w:numId="19" w16cid:durableId="1793206827">
    <w:abstractNumId w:val="2"/>
  </w:num>
  <w:num w:numId="20" w16cid:durableId="1295989633">
    <w:abstractNumId w:val="14"/>
  </w:num>
  <w:num w:numId="21" w16cid:durableId="432090827">
    <w:abstractNumId w:val="13"/>
  </w:num>
  <w:num w:numId="22" w16cid:durableId="1589777701">
    <w:abstractNumId w:val="5"/>
  </w:num>
  <w:num w:numId="23" w16cid:durableId="818889857">
    <w:abstractNumId w:val="24"/>
  </w:num>
  <w:num w:numId="24" w16cid:durableId="1888100574">
    <w:abstractNumId w:val="9"/>
  </w:num>
  <w:num w:numId="25" w16cid:durableId="1951280668">
    <w:abstractNumId w:val="3"/>
  </w:num>
  <w:num w:numId="26" w16cid:durableId="745615199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11"/>
    <w:rsid w:val="00016F1E"/>
    <w:rsid w:val="000171BF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C5F34"/>
    <w:rsid w:val="000C7F7A"/>
    <w:rsid w:val="000D278E"/>
    <w:rsid w:val="000E3AFC"/>
    <w:rsid w:val="000F3A8A"/>
    <w:rsid w:val="000F7F72"/>
    <w:rsid w:val="00101688"/>
    <w:rsid w:val="00104FDD"/>
    <w:rsid w:val="00112DC7"/>
    <w:rsid w:val="001172D5"/>
    <w:rsid w:val="00125D53"/>
    <w:rsid w:val="00126C0B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251CE"/>
    <w:rsid w:val="00240DEE"/>
    <w:rsid w:val="002455ED"/>
    <w:rsid w:val="00246300"/>
    <w:rsid w:val="002779EB"/>
    <w:rsid w:val="00277DC2"/>
    <w:rsid w:val="002815FF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7A89"/>
    <w:rsid w:val="00350CAD"/>
    <w:rsid w:val="0035107E"/>
    <w:rsid w:val="003607CF"/>
    <w:rsid w:val="00361C73"/>
    <w:rsid w:val="003737F1"/>
    <w:rsid w:val="00384AEE"/>
    <w:rsid w:val="003A0E69"/>
    <w:rsid w:val="003B2F94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83CD2"/>
    <w:rsid w:val="0048584B"/>
    <w:rsid w:val="004A6312"/>
    <w:rsid w:val="004A6471"/>
    <w:rsid w:val="004A697B"/>
    <w:rsid w:val="004B31A3"/>
    <w:rsid w:val="004C4246"/>
    <w:rsid w:val="004C7C59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60B0F"/>
    <w:rsid w:val="00566413"/>
    <w:rsid w:val="0056783E"/>
    <w:rsid w:val="00571238"/>
    <w:rsid w:val="005851EC"/>
    <w:rsid w:val="005A2B7B"/>
    <w:rsid w:val="005B1144"/>
    <w:rsid w:val="005B1674"/>
    <w:rsid w:val="005B6DF4"/>
    <w:rsid w:val="005C3D50"/>
    <w:rsid w:val="005D430A"/>
    <w:rsid w:val="005E6F5A"/>
    <w:rsid w:val="005F6873"/>
    <w:rsid w:val="00602F28"/>
    <w:rsid w:val="006106D8"/>
    <w:rsid w:val="006211A6"/>
    <w:rsid w:val="00632BDA"/>
    <w:rsid w:val="006423A6"/>
    <w:rsid w:val="00643BC9"/>
    <w:rsid w:val="006524F5"/>
    <w:rsid w:val="00670091"/>
    <w:rsid w:val="006712B6"/>
    <w:rsid w:val="006920BD"/>
    <w:rsid w:val="006962B3"/>
    <w:rsid w:val="00696EE1"/>
    <w:rsid w:val="006A29E6"/>
    <w:rsid w:val="006B0D7F"/>
    <w:rsid w:val="006C23C5"/>
    <w:rsid w:val="006D42AA"/>
    <w:rsid w:val="006E420E"/>
    <w:rsid w:val="006E70D8"/>
    <w:rsid w:val="006E792E"/>
    <w:rsid w:val="006F6D22"/>
    <w:rsid w:val="00710F37"/>
    <w:rsid w:val="00711A49"/>
    <w:rsid w:val="00713AF1"/>
    <w:rsid w:val="007207D8"/>
    <w:rsid w:val="00722887"/>
    <w:rsid w:val="0073450A"/>
    <w:rsid w:val="00736C96"/>
    <w:rsid w:val="0075104D"/>
    <w:rsid w:val="00765EAD"/>
    <w:rsid w:val="007660F8"/>
    <w:rsid w:val="0077478D"/>
    <w:rsid w:val="00783C9C"/>
    <w:rsid w:val="00784F87"/>
    <w:rsid w:val="00791F91"/>
    <w:rsid w:val="007A7C25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40A7"/>
    <w:rsid w:val="00836062"/>
    <w:rsid w:val="0084639E"/>
    <w:rsid w:val="00874C9D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625BA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B4BB7"/>
    <w:rsid w:val="00AC02A6"/>
    <w:rsid w:val="00AC576C"/>
    <w:rsid w:val="00AC772F"/>
    <w:rsid w:val="00AD5A11"/>
    <w:rsid w:val="00AF54A5"/>
    <w:rsid w:val="00AF59D8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4CC5"/>
    <w:rsid w:val="00B666F5"/>
    <w:rsid w:val="00B745F9"/>
    <w:rsid w:val="00B82415"/>
    <w:rsid w:val="00B84018"/>
    <w:rsid w:val="00B92FF7"/>
    <w:rsid w:val="00B93F9F"/>
    <w:rsid w:val="00B9687D"/>
    <w:rsid w:val="00BA2BDC"/>
    <w:rsid w:val="00BA3EEC"/>
    <w:rsid w:val="00BB1474"/>
    <w:rsid w:val="00BB16A8"/>
    <w:rsid w:val="00BB6A8A"/>
    <w:rsid w:val="00BC181F"/>
    <w:rsid w:val="00BC33A0"/>
    <w:rsid w:val="00BC373E"/>
    <w:rsid w:val="00BD1461"/>
    <w:rsid w:val="00BE1384"/>
    <w:rsid w:val="00BE2468"/>
    <w:rsid w:val="00BE7C74"/>
    <w:rsid w:val="00C0140A"/>
    <w:rsid w:val="00C01446"/>
    <w:rsid w:val="00C02683"/>
    <w:rsid w:val="00C11F8A"/>
    <w:rsid w:val="00C2511F"/>
    <w:rsid w:val="00C27984"/>
    <w:rsid w:val="00C33C35"/>
    <w:rsid w:val="00C5249B"/>
    <w:rsid w:val="00C65914"/>
    <w:rsid w:val="00C75A87"/>
    <w:rsid w:val="00C81726"/>
    <w:rsid w:val="00C93CC5"/>
    <w:rsid w:val="00C965B5"/>
    <w:rsid w:val="00CA2B6F"/>
    <w:rsid w:val="00CA49A3"/>
    <w:rsid w:val="00CB2C5A"/>
    <w:rsid w:val="00CB47B0"/>
    <w:rsid w:val="00CB4E1C"/>
    <w:rsid w:val="00CB644C"/>
    <w:rsid w:val="00CD292F"/>
    <w:rsid w:val="00CE41B9"/>
    <w:rsid w:val="00CF0EBD"/>
    <w:rsid w:val="00D15F49"/>
    <w:rsid w:val="00D26829"/>
    <w:rsid w:val="00D300EA"/>
    <w:rsid w:val="00D334F5"/>
    <w:rsid w:val="00D52845"/>
    <w:rsid w:val="00D53C69"/>
    <w:rsid w:val="00D66BC8"/>
    <w:rsid w:val="00D67F0B"/>
    <w:rsid w:val="00D72FA6"/>
    <w:rsid w:val="00D814A8"/>
    <w:rsid w:val="00D84347"/>
    <w:rsid w:val="00D8468B"/>
    <w:rsid w:val="00D86E87"/>
    <w:rsid w:val="00DB6711"/>
    <w:rsid w:val="00DC399F"/>
    <w:rsid w:val="00DE5069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24A2"/>
    <w:rsid w:val="00E63519"/>
    <w:rsid w:val="00E64312"/>
    <w:rsid w:val="00E6787C"/>
    <w:rsid w:val="00EA2B6E"/>
    <w:rsid w:val="00EA5C91"/>
    <w:rsid w:val="00EA6D3C"/>
    <w:rsid w:val="00EB6827"/>
    <w:rsid w:val="00ED0BA7"/>
    <w:rsid w:val="00ED17D6"/>
    <w:rsid w:val="00ED4B1D"/>
    <w:rsid w:val="00ED59A0"/>
    <w:rsid w:val="00ED68A2"/>
    <w:rsid w:val="00EE3156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C7D58"/>
    <w:rsid w:val="00FD1689"/>
    <w:rsid w:val="00FD5449"/>
    <w:rsid w:val="00FE2B99"/>
    <w:rsid w:val="00FE688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99E9"/>
  <w15:chartTrackingRefBased/>
  <w15:docId w15:val="{FDC82567-A77F-8147-A797-0B760EA9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defensible-security-architecture-gds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defensible-security-architecture-and-engineering/" TargetMode="External"/><Relationship Id="rId12" Type="http://schemas.openxmlformats.org/officeDocument/2006/relationships/hyperlink" Target="https://www.sans.org/cyber-security-courses/defensible-security-architecture-and-enginee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ac.org/certifications/defensible-security-architecture-gds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s/defensible-security-architecture-gd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yber-security-courses/defensible-security-architecture-and-engineering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Bassel/Desktop/Justify-Your-Trai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Justify-Your-Training.dotx</Template>
  <TotalTime>19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[Decision Maker Name]</dc:description>
  <cp:lastModifiedBy>Bassel, Natalie</cp:lastModifiedBy>
  <cp:revision>2</cp:revision>
  <dcterms:created xsi:type="dcterms:W3CDTF">2022-06-16T15:21:00Z</dcterms:created>
  <dcterms:modified xsi:type="dcterms:W3CDTF">2022-06-21T20:34:00Z</dcterms:modified>
</cp:coreProperties>
</file>