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Layout w:type="fixed"/>
        <w:tblLook w:val="01E0" w:firstRow="1" w:lastRow="1" w:firstColumn="1" w:lastColumn="1" w:noHBand="0" w:noVBand="0"/>
      </w:tblPr>
      <w:tblGrid>
        <w:gridCol w:w="1548"/>
        <w:gridCol w:w="67"/>
        <w:gridCol w:w="6503"/>
        <w:gridCol w:w="2900"/>
      </w:tblGrid>
      <w:tr w:rsidR="00973F66" w14:paraId="75B45B96" w14:textId="77777777" w:rsidTr="00054B27">
        <w:trPr>
          <w:cantSplit/>
          <w:trHeight w:val="620"/>
        </w:trPr>
        <w:tc>
          <w:tcPr>
            <w:tcW w:w="11018" w:type="dxa"/>
            <w:gridSpan w:val="4"/>
          </w:tcPr>
          <w:p w14:paraId="693D74BD" w14:textId="7902BE87" w:rsidR="00973F66" w:rsidRDefault="00973F66" w:rsidP="006B1772">
            <w:pPr>
              <w:pStyle w:val="ChecklistBasis"/>
            </w:pPr>
            <w:r>
              <w:t xml:space="preserve">The purpose of this </w:t>
            </w:r>
            <w:r w:rsidR="008A60D7">
              <w:t xml:space="preserve">worksheet </w:t>
            </w:r>
            <w:r>
              <w:t xml:space="preserve">is to provide support for analysts reviewing </w:t>
            </w:r>
            <w:r w:rsidR="00054B27">
              <w:t xml:space="preserve">use of </w:t>
            </w:r>
            <w:r w:rsidR="00EE538A">
              <w:t>Electronic Consent (or e-IC)</w:t>
            </w:r>
            <w:r w:rsidR="00054B27">
              <w:t xml:space="preserve"> platforms by study teams</w:t>
            </w:r>
            <w:r>
              <w:t xml:space="preserve"> and to provide support</w:t>
            </w:r>
            <w:r w:rsidR="003365B1">
              <w:t xml:space="preserve"> to</w:t>
            </w:r>
            <w:r>
              <w:t xml:space="preserve"> </w:t>
            </w:r>
            <w:r w:rsidRPr="00F51275">
              <w:rPr>
                <w:u w:val="double"/>
              </w:rPr>
              <w:t>Designated Reviewers</w:t>
            </w:r>
            <w:r>
              <w:t xml:space="preserve"> reviewing such uses. </w:t>
            </w:r>
            <w:r w:rsidR="00F012E8">
              <w:t xml:space="preserve">Complete the </w:t>
            </w:r>
            <w:r w:rsidR="008A60D7">
              <w:t>worksheet</w:t>
            </w:r>
            <w:r w:rsidR="003A3505">
              <w:t xml:space="preserve"> </w:t>
            </w:r>
            <w:r w:rsidR="00F012E8">
              <w:t xml:space="preserve">in its entirety. If an item is marked “no”, request the documentation/clarification/corrections from the study team/PI. </w:t>
            </w:r>
            <w:r>
              <w:t xml:space="preserve"> </w:t>
            </w:r>
            <w:r w:rsidR="006B1772">
              <w:t>Once completed, include as reference for the Designated Reviewer; i</w:t>
            </w:r>
            <w:r>
              <w:t>t does need to be retained.</w:t>
            </w:r>
          </w:p>
        </w:tc>
      </w:tr>
      <w:tr w:rsidR="00973F66" w14:paraId="300B7958" w14:textId="77777777" w:rsidTr="00F7352B">
        <w:trPr>
          <w:trHeight w:hRule="exact" w:val="72"/>
        </w:trPr>
        <w:tc>
          <w:tcPr>
            <w:tcW w:w="11018" w:type="dxa"/>
            <w:gridSpan w:val="4"/>
            <w:shd w:val="clear" w:color="auto" w:fill="000000"/>
          </w:tcPr>
          <w:p w14:paraId="232A7D09" w14:textId="77777777" w:rsidR="00973F66" w:rsidRDefault="00973F66" w:rsidP="00F7352B">
            <w:pPr>
              <w:pStyle w:val="StatementLevel1"/>
            </w:pPr>
          </w:p>
        </w:tc>
      </w:tr>
      <w:tr w:rsidR="00973F66" w14:paraId="4676DD97" w14:textId="77777777" w:rsidTr="00F7352B">
        <w:tc>
          <w:tcPr>
            <w:tcW w:w="11018" w:type="dxa"/>
            <w:gridSpan w:val="4"/>
          </w:tcPr>
          <w:p w14:paraId="433AEBDA" w14:textId="605B27C8" w:rsidR="00973F66" w:rsidRDefault="00A653F3" w:rsidP="00F7352B">
            <w:pPr>
              <w:pStyle w:val="ChecklistLevel1"/>
            </w:pPr>
            <w:r>
              <w:t xml:space="preserve">Review of </w:t>
            </w:r>
            <w:r w:rsidR="00615D88">
              <w:t>e-IC</w:t>
            </w:r>
            <w:r w:rsidR="00054B27">
              <w:t xml:space="preserve"> Platform </w:t>
            </w:r>
          </w:p>
        </w:tc>
      </w:tr>
      <w:tr w:rsidR="00F012E8" w14:paraId="20BBBF50" w14:textId="77777777" w:rsidTr="00711E02">
        <w:trPr>
          <w:trHeight w:val="881"/>
        </w:trPr>
        <w:tc>
          <w:tcPr>
            <w:tcW w:w="11018" w:type="dxa"/>
            <w:gridSpan w:val="4"/>
          </w:tcPr>
          <w:p w14:paraId="591FCA10" w14:textId="6F9193CE" w:rsidR="00F012E8" w:rsidRDefault="00F012E8" w:rsidP="000C136C">
            <w:pPr>
              <w:pStyle w:val="StatementLevel1"/>
              <w:spacing w:before="120"/>
            </w:pPr>
            <w:r>
              <w:t>Will the study team be utilizing REDCap or a Sponsored e-</w:t>
            </w:r>
            <w:r w:rsidR="00615D88">
              <w:t>IC</w:t>
            </w:r>
            <w:r>
              <w:t xml:space="preserve"> platform?</w:t>
            </w:r>
            <w:r w:rsidR="000C136C">
              <w:t xml:space="preserve"> </w:t>
            </w:r>
            <w:r w:rsidR="00615D88">
              <w:t xml:space="preserve">SH Approved </w:t>
            </w:r>
            <w:r>
              <w:t xml:space="preserve">REDCap </w:t>
            </w:r>
            <w:sdt>
              <w:sdtPr>
                <w:rPr>
                  <w:rFonts w:ascii="Arial" w:hAnsi="Arial" w:cs="Arial"/>
                  <w:b/>
                  <w:iCs/>
                </w:rPr>
                <w:id w:val="313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85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41C9F">
              <w:t xml:space="preserve">  </w:t>
            </w:r>
            <w:r w:rsidR="000C136C">
              <w:t xml:space="preserve"> </w:t>
            </w:r>
            <w:r>
              <w:t>Sponsor</w:t>
            </w:r>
            <w:r w:rsidR="000C136C">
              <w:t>/Lead Site-Provided</w:t>
            </w:r>
            <w:r>
              <w:t xml:space="preserve"> Platform </w:t>
            </w:r>
            <w:sdt>
              <w:sdtPr>
                <w:rPr>
                  <w:rFonts w:ascii="Arial" w:hAnsi="Arial" w:cs="Arial"/>
                  <w:b/>
                  <w:iCs/>
                </w:rPr>
                <w:id w:val="19482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085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  <w:p w14:paraId="3397AA58" w14:textId="77777777" w:rsidR="00F012E8" w:rsidRDefault="006B1772" w:rsidP="002A32B5">
            <w:pPr>
              <w:pStyle w:val="StatementLevel1"/>
              <w:numPr>
                <w:ilvl w:val="0"/>
                <w:numId w:val="37"/>
              </w:numPr>
              <w:ind w:left="700"/>
            </w:pPr>
            <w:r>
              <w:t>If REDCap – skip below steps and only complete sections 2 - 5 (REDCap has been vetted/approved for use by IS)</w:t>
            </w:r>
          </w:p>
          <w:p w14:paraId="5C6EC656" w14:textId="354D9155" w:rsidR="00F012E8" w:rsidRDefault="00F012E8" w:rsidP="002A32B5">
            <w:pPr>
              <w:pStyle w:val="StatementLevel1"/>
              <w:numPr>
                <w:ilvl w:val="0"/>
                <w:numId w:val="37"/>
              </w:numPr>
              <w:ind w:left="700"/>
            </w:pPr>
            <w:r>
              <w:t>If sponsored</w:t>
            </w:r>
            <w:r w:rsidR="002A32B5">
              <w:t>/lead-site</w:t>
            </w:r>
            <w:r>
              <w:t xml:space="preserve"> e-</w:t>
            </w:r>
            <w:r w:rsidR="00615D88">
              <w:t>IC</w:t>
            </w:r>
            <w:r>
              <w:t xml:space="preserve"> platform is being used, complete all remaining steps  </w:t>
            </w:r>
          </w:p>
        </w:tc>
      </w:tr>
      <w:tr w:rsidR="00973F66" w14:paraId="104B91C3" w14:textId="77777777" w:rsidTr="00711E02">
        <w:trPr>
          <w:trHeight w:val="234"/>
        </w:trPr>
        <w:tc>
          <w:tcPr>
            <w:tcW w:w="1615" w:type="dxa"/>
            <w:gridSpan w:val="2"/>
          </w:tcPr>
          <w:p w14:paraId="5DA73362" w14:textId="55CA7E07" w:rsidR="00973F66" w:rsidRPr="00EB4707" w:rsidRDefault="00000000" w:rsidP="00973F66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386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14655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No</w:t>
            </w:r>
          </w:p>
        </w:tc>
        <w:tc>
          <w:tcPr>
            <w:tcW w:w="9403" w:type="dxa"/>
            <w:gridSpan w:val="2"/>
          </w:tcPr>
          <w:p w14:paraId="726B0FD7" w14:textId="462BF24E" w:rsidR="00973F66" w:rsidRPr="00711E02" w:rsidRDefault="00054B27" w:rsidP="002E5E8A">
            <w:pPr>
              <w:pStyle w:val="StatementLevel1"/>
              <w:rPr>
                <w:i/>
              </w:rPr>
            </w:pPr>
            <w:r>
              <w:t>IS Risk Review has been initiated/completed by OSP</w:t>
            </w:r>
            <w:r w:rsidR="00F012E8">
              <w:t xml:space="preserve"> **</w:t>
            </w:r>
            <w:r>
              <w:t xml:space="preserve"> </w:t>
            </w:r>
            <w:r w:rsidR="00F012E8">
              <w:rPr>
                <w:i/>
              </w:rPr>
              <w:t xml:space="preserve">If no, </w:t>
            </w:r>
            <w:r w:rsidRPr="00711E02">
              <w:rPr>
                <w:i/>
              </w:rPr>
              <w:t xml:space="preserve">send email to OSP and study team to initiate </w:t>
            </w:r>
            <w:r w:rsidR="002E5E8A" w:rsidRPr="00711E02">
              <w:rPr>
                <w:i/>
              </w:rPr>
              <w:t xml:space="preserve">IS </w:t>
            </w:r>
            <w:r w:rsidR="003A3505">
              <w:rPr>
                <w:i/>
              </w:rPr>
              <w:t>Risk R</w:t>
            </w:r>
            <w:r w:rsidRPr="00711E02">
              <w:rPr>
                <w:i/>
              </w:rPr>
              <w:t>eview</w:t>
            </w:r>
            <w:r w:rsidR="006B1772">
              <w:rPr>
                <w:i/>
              </w:rPr>
              <w:t>.</w:t>
            </w:r>
          </w:p>
        </w:tc>
      </w:tr>
      <w:tr w:rsidR="00973F66" w14:paraId="23804AC8" w14:textId="77777777" w:rsidTr="00711E02">
        <w:trPr>
          <w:trHeight w:val="288"/>
        </w:trPr>
        <w:tc>
          <w:tcPr>
            <w:tcW w:w="1615" w:type="dxa"/>
            <w:gridSpan w:val="2"/>
          </w:tcPr>
          <w:p w14:paraId="3E23939F" w14:textId="38E5ECFE" w:rsidR="00973F66" w:rsidRPr="00EB4707" w:rsidRDefault="00000000" w:rsidP="00973F66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10680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20665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No</w:t>
            </w:r>
            <w:r w:rsidR="00EE538A">
              <w:t xml:space="preserve"> </w:t>
            </w:r>
          </w:p>
        </w:tc>
        <w:tc>
          <w:tcPr>
            <w:tcW w:w="9403" w:type="dxa"/>
            <w:gridSpan w:val="2"/>
          </w:tcPr>
          <w:p w14:paraId="69C22485" w14:textId="77777777" w:rsidR="00EE538A" w:rsidRDefault="00EE538A" w:rsidP="00A653F3">
            <w:pPr>
              <w:pStyle w:val="StatementLevel1"/>
            </w:pPr>
            <w:r>
              <w:t xml:space="preserve">Is the study FDA Regulated? If so, has </w:t>
            </w:r>
            <w:r w:rsidR="00054B27">
              <w:t>documentation of compliance with 21CRF11 been provided</w:t>
            </w:r>
            <w:r>
              <w:t>?</w:t>
            </w:r>
          </w:p>
          <w:p w14:paraId="75E313EC" w14:textId="2360AAED" w:rsidR="00973F66" w:rsidRDefault="00EE538A" w:rsidP="00A653F3">
            <w:pPr>
              <w:pStyle w:val="StatementLevel1"/>
            </w:pPr>
            <w:r>
              <w:t xml:space="preserve">If not FDA Regulated – skip this question </w:t>
            </w:r>
          </w:p>
        </w:tc>
      </w:tr>
      <w:tr w:rsidR="00B731E9" w14:paraId="61C8B071" w14:textId="77777777" w:rsidTr="00A96D68">
        <w:tc>
          <w:tcPr>
            <w:tcW w:w="11018" w:type="dxa"/>
            <w:gridSpan w:val="4"/>
          </w:tcPr>
          <w:p w14:paraId="2700B912" w14:textId="5F7F77A7" w:rsidR="00B731E9" w:rsidRDefault="00B731E9" w:rsidP="00A96D68">
            <w:pPr>
              <w:pStyle w:val="ChecklistLevel1"/>
            </w:pPr>
            <w:r>
              <w:t xml:space="preserve">Review for Single IRB studies (skip this section if not Single IRB Review) </w:t>
            </w:r>
          </w:p>
        </w:tc>
      </w:tr>
      <w:tr w:rsidR="00B731E9" w:rsidRPr="00711E02" w14:paraId="4F5F281C" w14:textId="77777777" w:rsidTr="00A96D68">
        <w:trPr>
          <w:trHeight w:val="234"/>
        </w:trPr>
        <w:tc>
          <w:tcPr>
            <w:tcW w:w="1615" w:type="dxa"/>
            <w:gridSpan w:val="2"/>
          </w:tcPr>
          <w:p w14:paraId="672790D7" w14:textId="61B14E23" w:rsidR="00B731E9" w:rsidRPr="00EB4707" w:rsidRDefault="00000000" w:rsidP="00A96D68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3829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B731E9" w:rsidRPr="00EB4707">
              <w:t>Yes</w:t>
            </w:r>
            <w:r w:rsidR="00B731E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5247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B731E9" w:rsidRPr="00EB4707">
              <w:t xml:space="preserve"> No</w:t>
            </w:r>
          </w:p>
        </w:tc>
        <w:tc>
          <w:tcPr>
            <w:tcW w:w="9403" w:type="dxa"/>
            <w:gridSpan w:val="2"/>
          </w:tcPr>
          <w:p w14:paraId="73EC6803" w14:textId="77777777" w:rsidR="00B731E9" w:rsidRPr="00711E02" w:rsidRDefault="00B731E9" w:rsidP="00A96D68">
            <w:pPr>
              <w:pStyle w:val="StatementLevel1"/>
              <w:rPr>
                <w:i/>
              </w:rPr>
            </w:pPr>
            <w:r>
              <w:t xml:space="preserve">IS Risk Review has been initiated/completed by OSP ** </w:t>
            </w:r>
            <w:r>
              <w:rPr>
                <w:i/>
              </w:rPr>
              <w:t xml:space="preserve">If no, </w:t>
            </w:r>
            <w:r w:rsidRPr="00711E02">
              <w:rPr>
                <w:i/>
              </w:rPr>
              <w:t xml:space="preserve">send email to OSP and study team to initiate IS </w:t>
            </w:r>
            <w:r>
              <w:rPr>
                <w:i/>
              </w:rPr>
              <w:t>Risk R</w:t>
            </w:r>
            <w:r w:rsidRPr="00711E02">
              <w:rPr>
                <w:i/>
              </w:rPr>
              <w:t>eview</w:t>
            </w:r>
            <w:r>
              <w:rPr>
                <w:i/>
              </w:rPr>
              <w:t>.</w:t>
            </w:r>
          </w:p>
        </w:tc>
      </w:tr>
      <w:tr w:rsidR="00B731E9" w14:paraId="4E23320C" w14:textId="77777777" w:rsidTr="00A96D68">
        <w:trPr>
          <w:trHeight w:val="288"/>
        </w:trPr>
        <w:tc>
          <w:tcPr>
            <w:tcW w:w="1615" w:type="dxa"/>
            <w:gridSpan w:val="2"/>
          </w:tcPr>
          <w:p w14:paraId="10929F1A" w14:textId="40A268F9" w:rsidR="00B731E9" w:rsidRPr="00EB4707" w:rsidRDefault="00000000" w:rsidP="00A96D68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5385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B731E9" w:rsidRPr="00EB4707">
              <w:t xml:space="preserve"> Yes</w:t>
            </w:r>
            <w:r w:rsidR="00B731E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10929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B731E9" w:rsidRPr="00EB4707">
              <w:t xml:space="preserve"> No</w:t>
            </w:r>
          </w:p>
        </w:tc>
        <w:tc>
          <w:tcPr>
            <w:tcW w:w="9403" w:type="dxa"/>
            <w:gridSpan w:val="2"/>
          </w:tcPr>
          <w:p w14:paraId="63EE759F" w14:textId="0DFEE27C" w:rsidR="00B731E9" w:rsidRDefault="00B731E9" w:rsidP="00A96D68">
            <w:pPr>
              <w:pStyle w:val="StatementLevel1"/>
            </w:pPr>
            <w:r>
              <w:t>Approval of e-IC platform received from relying IRB</w:t>
            </w:r>
          </w:p>
        </w:tc>
      </w:tr>
      <w:tr w:rsidR="00B731E9" w14:paraId="7727F601" w14:textId="77777777" w:rsidTr="00711E02">
        <w:trPr>
          <w:trHeight w:val="288"/>
        </w:trPr>
        <w:tc>
          <w:tcPr>
            <w:tcW w:w="1615" w:type="dxa"/>
            <w:gridSpan w:val="2"/>
          </w:tcPr>
          <w:p w14:paraId="13B6774A" w14:textId="60D95AB4" w:rsidR="00B731E9" w:rsidRPr="00EB4707" w:rsidRDefault="00000000" w:rsidP="00973F66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15673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B731E9" w:rsidRPr="00EB4707">
              <w:t>Yes</w:t>
            </w:r>
            <w:r w:rsidR="00B731E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12601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B731E9" w:rsidRPr="00EB4707">
              <w:t>No</w:t>
            </w:r>
          </w:p>
        </w:tc>
        <w:tc>
          <w:tcPr>
            <w:tcW w:w="9403" w:type="dxa"/>
            <w:gridSpan w:val="2"/>
          </w:tcPr>
          <w:p w14:paraId="5A0B1B6C" w14:textId="560560C3" w:rsidR="00B731E9" w:rsidRDefault="00B731E9" w:rsidP="00A653F3">
            <w:pPr>
              <w:pStyle w:val="StatementLevel1"/>
            </w:pPr>
            <w:r>
              <w:t xml:space="preserve">Confirmation that there are no changes to HIPAA documents or HIPAA process </w:t>
            </w:r>
          </w:p>
        </w:tc>
      </w:tr>
      <w:tr w:rsidR="00973F66" w14:paraId="4EA54143" w14:textId="77777777" w:rsidTr="00F7352B">
        <w:tc>
          <w:tcPr>
            <w:tcW w:w="11018" w:type="dxa"/>
            <w:gridSpan w:val="4"/>
          </w:tcPr>
          <w:p w14:paraId="5617159E" w14:textId="77777777" w:rsidR="00973F66" w:rsidRDefault="00054B27" w:rsidP="00DD7B74">
            <w:pPr>
              <w:pStyle w:val="ChecklistLevel1"/>
            </w:pPr>
            <w:r>
              <w:t xml:space="preserve">Document Review </w:t>
            </w:r>
            <w:r w:rsidR="00943C38">
              <w:t xml:space="preserve">– </w:t>
            </w:r>
            <w:r w:rsidR="009737B1">
              <w:t>were the</w:t>
            </w:r>
            <w:r w:rsidR="00943C38">
              <w:t xml:space="preserve"> following documents submitted</w:t>
            </w:r>
            <w:r w:rsidR="006B1772">
              <w:t xml:space="preserve"> and </w:t>
            </w:r>
            <w:r w:rsidR="009737B1">
              <w:t>review</w:t>
            </w:r>
            <w:r w:rsidR="006B1772">
              <w:t>ed</w:t>
            </w:r>
            <w:r w:rsidR="009737B1">
              <w:t xml:space="preserve"> for completeness and appropriateness</w:t>
            </w:r>
            <w:r w:rsidR="002E5E8A">
              <w:t>?</w:t>
            </w:r>
            <w:r w:rsidR="009737B1">
              <w:t xml:space="preserve"> </w:t>
            </w:r>
          </w:p>
        </w:tc>
      </w:tr>
      <w:tr w:rsidR="00973F66" w:rsidRPr="00952A8A" w14:paraId="3AAE5084" w14:textId="77777777" w:rsidTr="00711E02">
        <w:tc>
          <w:tcPr>
            <w:tcW w:w="1615" w:type="dxa"/>
            <w:gridSpan w:val="2"/>
          </w:tcPr>
          <w:p w14:paraId="34C592A3" w14:textId="18E67D49" w:rsidR="00973F66" w:rsidRPr="00F86E7F" w:rsidRDefault="00000000" w:rsidP="00DD7B74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3436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486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No</w:t>
            </w:r>
          </w:p>
        </w:tc>
        <w:tc>
          <w:tcPr>
            <w:tcW w:w="9403" w:type="dxa"/>
            <w:gridSpan w:val="2"/>
          </w:tcPr>
          <w:p w14:paraId="1A975541" w14:textId="77777777" w:rsidR="00973F66" w:rsidRDefault="00943C38" w:rsidP="00F7352B">
            <w:pPr>
              <w:pStyle w:val="StatementLevel1"/>
            </w:pPr>
            <w:r w:rsidRPr="00943C38">
              <w:t>Copies of all forms (electronic and paper) and informational materials, including any videos and Web-based presentations, which the subject/LAR will receive and view during the e-IC process</w:t>
            </w:r>
          </w:p>
        </w:tc>
      </w:tr>
      <w:tr w:rsidR="00DD7B74" w14:paraId="6ACAF93F" w14:textId="77777777" w:rsidTr="00711E02">
        <w:tc>
          <w:tcPr>
            <w:tcW w:w="1615" w:type="dxa"/>
            <w:gridSpan w:val="2"/>
          </w:tcPr>
          <w:p w14:paraId="4C53B0BE" w14:textId="67A34508" w:rsidR="00DD7B74" w:rsidRPr="00F86E7F" w:rsidRDefault="00000000" w:rsidP="00F7352B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5116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431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No</w:t>
            </w:r>
          </w:p>
        </w:tc>
        <w:tc>
          <w:tcPr>
            <w:tcW w:w="9403" w:type="dxa"/>
            <w:gridSpan w:val="2"/>
          </w:tcPr>
          <w:p w14:paraId="41B04C3B" w14:textId="625B0327" w:rsidR="00043393" w:rsidRDefault="00943C38" w:rsidP="00D04797">
            <w:pPr>
              <w:pStyle w:val="StatementLevel1"/>
            </w:pPr>
            <w:r w:rsidRPr="00943C38">
              <w:t>Consent documents that will be used in the e</w:t>
            </w:r>
            <w:r w:rsidR="003A3505">
              <w:t>-</w:t>
            </w:r>
            <w:r w:rsidRPr="00943C38">
              <w:t>IC platform on the SH IRB consent template(s)</w:t>
            </w:r>
            <w:r w:rsidR="00043393">
              <w:t xml:space="preserve"> and if applicable:</w:t>
            </w:r>
          </w:p>
          <w:p w14:paraId="236939CB" w14:textId="77777777" w:rsidR="00043393" w:rsidRDefault="00043393" w:rsidP="00043393">
            <w:pPr>
              <w:pStyle w:val="StatementLevel1"/>
              <w:numPr>
                <w:ilvl w:val="0"/>
                <w:numId w:val="40"/>
              </w:numPr>
            </w:pPr>
            <w:r>
              <w:t xml:space="preserve">Separate HIPAA Authorization </w:t>
            </w:r>
          </w:p>
          <w:p w14:paraId="16DAE9BB" w14:textId="77777777" w:rsidR="00043393" w:rsidRDefault="00043393" w:rsidP="00043393">
            <w:pPr>
              <w:pStyle w:val="StatementLevel1"/>
              <w:numPr>
                <w:ilvl w:val="0"/>
                <w:numId w:val="40"/>
              </w:numPr>
            </w:pPr>
            <w:r>
              <w:t>HIPAA Authorization for Reimbursement</w:t>
            </w:r>
          </w:p>
          <w:p w14:paraId="67455B43" w14:textId="77777777" w:rsidR="00043393" w:rsidRDefault="00043393" w:rsidP="00043393">
            <w:pPr>
              <w:pStyle w:val="StatementLevel1"/>
              <w:numPr>
                <w:ilvl w:val="0"/>
                <w:numId w:val="40"/>
              </w:numPr>
            </w:pPr>
            <w:r>
              <w:t xml:space="preserve">Assent Form(s) </w:t>
            </w:r>
          </w:p>
        </w:tc>
      </w:tr>
      <w:tr w:rsidR="00DD7B74" w14:paraId="1C322BCC" w14:textId="77777777" w:rsidTr="00711E02">
        <w:tc>
          <w:tcPr>
            <w:tcW w:w="1615" w:type="dxa"/>
            <w:gridSpan w:val="2"/>
          </w:tcPr>
          <w:p w14:paraId="07C8D2E9" w14:textId="11AACEE3" w:rsidR="00DD7B74" w:rsidRPr="00F86E7F" w:rsidRDefault="00000000" w:rsidP="00F7352B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5943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158765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No</w:t>
            </w:r>
          </w:p>
        </w:tc>
        <w:tc>
          <w:tcPr>
            <w:tcW w:w="9403" w:type="dxa"/>
            <w:gridSpan w:val="2"/>
          </w:tcPr>
          <w:p w14:paraId="3E4FF336" w14:textId="77777777" w:rsidR="00DD7B74" w:rsidRDefault="00943C38" w:rsidP="00F7352B">
            <w:pPr>
              <w:pStyle w:val="StatementLevel1"/>
            </w:pPr>
            <w:r w:rsidRPr="00943C38">
              <w:t>Information and documents related to any optional questions or methods used to gauge subject comprehension of key study elements</w:t>
            </w:r>
          </w:p>
        </w:tc>
      </w:tr>
      <w:tr w:rsidR="00B731E9" w14:paraId="7A1DAB10" w14:textId="77777777" w:rsidTr="00711E02">
        <w:tc>
          <w:tcPr>
            <w:tcW w:w="1615" w:type="dxa"/>
            <w:gridSpan w:val="2"/>
          </w:tcPr>
          <w:p w14:paraId="5CB31DB1" w14:textId="0A68EEB8" w:rsidR="00B731E9" w:rsidRPr="00EB4707" w:rsidRDefault="00000000" w:rsidP="00F7352B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753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B731E9" w:rsidRPr="00EB4707">
              <w:t xml:space="preserve"> Yes</w:t>
            </w:r>
            <w:r w:rsidR="00B731E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14057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B731E9" w:rsidRPr="00EB4707">
              <w:t xml:space="preserve"> No</w:t>
            </w:r>
          </w:p>
        </w:tc>
        <w:tc>
          <w:tcPr>
            <w:tcW w:w="9403" w:type="dxa"/>
            <w:gridSpan w:val="2"/>
          </w:tcPr>
          <w:p w14:paraId="5276FD8D" w14:textId="77777777" w:rsidR="00B731E9" w:rsidRDefault="00B731E9" w:rsidP="00F7352B">
            <w:pPr>
              <w:pStyle w:val="StatementLevel1"/>
            </w:pPr>
            <w:r>
              <w:t xml:space="preserve">For local site protocols: Updated protocol with changes to the consent plan to include e-IC </w:t>
            </w:r>
          </w:p>
          <w:p w14:paraId="5E86F2CE" w14:textId="57C84A45" w:rsidR="00B731E9" w:rsidRPr="00943C38" w:rsidRDefault="00B731E9" w:rsidP="00F7352B">
            <w:pPr>
              <w:pStyle w:val="StatementLevel1"/>
            </w:pPr>
            <w:r>
              <w:t>For multi-site protocols: Updated protocol OR appropriate documentation from main site regarding use of e-IC</w:t>
            </w:r>
          </w:p>
        </w:tc>
      </w:tr>
      <w:tr w:rsidR="002936A0" w14:paraId="28C05A37" w14:textId="77777777" w:rsidTr="002936A0">
        <w:trPr>
          <w:trHeight w:hRule="exact" w:val="72"/>
        </w:trPr>
        <w:tc>
          <w:tcPr>
            <w:tcW w:w="11018" w:type="dxa"/>
            <w:gridSpan w:val="4"/>
            <w:shd w:val="clear" w:color="auto" w:fill="000000"/>
          </w:tcPr>
          <w:p w14:paraId="4BC6E808" w14:textId="77777777" w:rsidR="002936A0" w:rsidRDefault="002936A0" w:rsidP="00FA6863">
            <w:pPr>
              <w:pStyle w:val="StatementLevel1"/>
            </w:pPr>
          </w:p>
        </w:tc>
      </w:tr>
      <w:tr w:rsidR="004351BF" w14:paraId="3AFD4BDC" w14:textId="77777777" w:rsidTr="00C3240C">
        <w:tc>
          <w:tcPr>
            <w:tcW w:w="11018" w:type="dxa"/>
            <w:gridSpan w:val="4"/>
          </w:tcPr>
          <w:p w14:paraId="7651CB9D" w14:textId="77777777" w:rsidR="004351BF" w:rsidRDefault="00860A43" w:rsidP="00B70190">
            <w:pPr>
              <w:pStyle w:val="ChecklistLevel1"/>
            </w:pPr>
            <w:bookmarkStart w:id="0" w:name="LONG_FORM_OF_CONSENT_DOCUMENTATION"/>
            <w:bookmarkEnd w:id="0"/>
            <w:r>
              <w:t xml:space="preserve">Confirmation </w:t>
            </w:r>
            <w:r w:rsidR="00943C38">
              <w:t xml:space="preserve">of Consent Process </w:t>
            </w:r>
          </w:p>
        </w:tc>
      </w:tr>
      <w:tr w:rsidR="00996613" w14:paraId="702E95C7" w14:textId="77777777" w:rsidTr="00B70190">
        <w:trPr>
          <w:trHeight w:val="234"/>
        </w:trPr>
        <w:tc>
          <w:tcPr>
            <w:tcW w:w="1548" w:type="dxa"/>
          </w:tcPr>
          <w:p w14:paraId="2253FA49" w14:textId="05F07B21" w:rsidR="00996613" w:rsidRPr="00EB4707" w:rsidRDefault="00000000" w:rsidP="00FA6863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14417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996613" w:rsidRPr="00EB4707">
              <w:t xml:space="preserve"> Yes</w:t>
            </w:r>
            <w:r w:rsidR="00996613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20282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996613" w:rsidRPr="00EB4707">
              <w:t>No</w:t>
            </w:r>
          </w:p>
        </w:tc>
        <w:tc>
          <w:tcPr>
            <w:tcW w:w="9470" w:type="dxa"/>
            <w:gridSpan w:val="3"/>
          </w:tcPr>
          <w:p w14:paraId="0AB58150" w14:textId="1EFB7839" w:rsidR="00996613" w:rsidRDefault="009737B1" w:rsidP="00DE19E1">
            <w:pPr>
              <w:pStyle w:val="StatementLevel1"/>
            </w:pPr>
            <w:r>
              <w:t>There is sufficient detail as to w</w:t>
            </w:r>
            <w:r w:rsidR="00943C38">
              <w:t xml:space="preserve">hen and where </w:t>
            </w:r>
            <w:r>
              <w:t>the e-</w:t>
            </w:r>
            <w:r w:rsidR="003A3505">
              <w:t>IC</w:t>
            </w:r>
            <w:r w:rsidR="00943C38">
              <w:t xml:space="preserve"> </w:t>
            </w:r>
            <w:r>
              <w:t xml:space="preserve">and other consent related </w:t>
            </w:r>
            <w:r w:rsidR="00943C38">
              <w:t>discussion</w:t>
            </w:r>
            <w:r>
              <w:t>s will</w:t>
            </w:r>
            <w:r w:rsidR="00943C38">
              <w:t xml:space="preserve"> occur </w:t>
            </w:r>
          </w:p>
        </w:tc>
      </w:tr>
      <w:tr w:rsidR="00996613" w14:paraId="71324599" w14:textId="77777777" w:rsidTr="00B70190">
        <w:trPr>
          <w:trHeight w:val="234"/>
        </w:trPr>
        <w:tc>
          <w:tcPr>
            <w:tcW w:w="1548" w:type="dxa"/>
          </w:tcPr>
          <w:p w14:paraId="4634EA94" w14:textId="5416C916" w:rsidR="00996613" w:rsidRPr="00EB4707" w:rsidRDefault="00000000" w:rsidP="00FA6863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2169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996613" w:rsidRPr="00EB4707">
              <w:t xml:space="preserve"> Yes</w:t>
            </w:r>
            <w:r w:rsidR="00996613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6046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996613" w:rsidRPr="00EB4707">
              <w:t xml:space="preserve"> No</w:t>
            </w:r>
          </w:p>
        </w:tc>
        <w:tc>
          <w:tcPr>
            <w:tcW w:w="9470" w:type="dxa"/>
            <w:gridSpan w:val="3"/>
          </w:tcPr>
          <w:p w14:paraId="77181032" w14:textId="77777777" w:rsidR="00996613" w:rsidRPr="00F86E7F" w:rsidRDefault="009737B1" w:rsidP="00DE19E1">
            <w:pPr>
              <w:pStyle w:val="StatementLevel1"/>
            </w:pPr>
            <w:r>
              <w:t xml:space="preserve">There is a description of who will perform each portion of the consent discussion </w:t>
            </w:r>
          </w:p>
        </w:tc>
      </w:tr>
      <w:tr w:rsidR="00996613" w14:paraId="338B3F5E" w14:textId="77777777" w:rsidTr="00CC5F83">
        <w:trPr>
          <w:trHeight w:val="288"/>
        </w:trPr>
        <w:tc>
          <w:tcPr>
            <w:tcW w:w="1548" w:type="dxa"/>
          </w:tcPr>
          <w:p w14:paraId="30A4ED1A" w14:textId="79975C1B" w:rsidR="00996613" w:rsidRPr="00EB4707" w:rsidRDefault="00000000" w:rsidP="00FA6863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12134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996613" w:rsidRPr="00EB4707">
              <w:t xml:space="preserve"> Yes</w:t>
            </w:r>
            <w:r w:rsidR="00996613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15356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996613" w:rsidRPr="00EB4707">
              <w:t>No</w:t>
            </w:r>
          </w:p>
        </w:tc>
        <w:tc>
          <w:tcPr>
            <w:tcW w:w="9470" w:type="dxa"/>
            <w:gridSpan w:val="3"/>
          </w:tcPr>
          <w:p w14:paraId="4228D54A" w14:textId="16C05806" w:rsidR="00996613" w:rsidRDefault="009737B1" w:rsidP="00DE19E1">
            <w:pPr>
              <w:pStyle w:val="StatementLevel1"/>
            </w:pPr>
            <w:r>
              <w:t>There is a description of the mechanisms that will be used to conduct the discussions outside of the e-</w:t>
            </w:r>
            <w:r w:rsidR="003A3505">
              <w:t>IC</w:t>
            </w:r>
            <w:r>
              <w:t xml:space="preserve"> portal</w:t>
            </w:r>
            <w:r w:rsidR="00943C38" w:rsidRPr="00943C38">
              <w:t xml:space="preserve"> (approved mechanisms include Microsoft Teams, phone calls utilizing the secure call feature within </w:t>
            </w:r>
            <w:proofErr w:type="spellStart"/>
            <w:r w:rsidR="00943C38" w:rsidRPr="00943C38">
              <w:t>PerfectServe</w:t>
            </w:r>
            <w:proofErr w:type="spellEnd"/>
            <w:r w:rsidR="00B95BE0">
              <w:t xml:space="preserve">, Cisco </w:t>
            </w:r>
            <w:r w:rsidR="007F0843">
              <w:t>IP Communicator</w:t>
            </w:r>
            <w:r w:rsidR="00943C38" w:rsidRPr="00943C38">
              <w:t xml:space="preserve"> or </w:t>
            </w:r>
            <w:proofErr w:type="spellStart"/>
            <w:r w:rsidR="00943C38" w:rsidRPr="00943C38">
              <w:t>Voalte</w:t>
            </w:r>
            <w:proofErr w:type="spellEnd"/>
            <w:r w:rsidR="00943C38" w:rsidRPr="00943C38">
              <w:t xml:space="preserve"> phones, </w:t>
            </w:r>
            <w:r>
              <w:t>etc.</w:t>
            </w:r>
            <w:r w:rsidR="00943C38" w:rsidRPr="00943C38">
              <w:t>)</w:t>
            </w:r>
          </w:p>
        </w:tc>
      </w:tr>
      <w:bookmarkStart w:id="1" w:name="_Hlk53052951"/>
      <w:tr w:rsidR="00996613" w14:paraId="0F309A8A" w14:textId="77777777" w:rsidTr="00B73B74">
        <w:trPr>
          <w:trHeight w:val="260"/>
        </w:trPr>
        <w:tc>
          <w:tcPr>
            <w:tcW w:w="1548" w:type="dxa"/>
          </w:tcPr>
          <w:p w14:paraId="000AB791" w14:textId="0ADB2C17" w:rsidR="00996613" w:rsidRPr="00EB4707" w:rsidRDefault="00000000" w:rsidP="00FA6863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16221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996613" w:rsidRPr="00EB4707">
              <w:t xml:space="preserve"> Yes</w:t>
            </w:r>
            <w:r w:rsidR="00996613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9762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996613" w:rsidRPr="00EB4707">
              <w:t>No</w:t>
            </w:r>
          </w:p>
        </w:tc>
        <w:tc>
          <w:tcPr>
            <w:tcW w:w="9470" w:type="dxa"/>
            <w:gridSpan w:val="3"/>
          </w:tcPr>
          <w:p w14:paraId="3630F4EB" w14:textId="1F75534E" w:rsidR="00996613" w:rsidRDefault="009737B1" w:rsidP="00DE19E1">
            <w:pPr>
              <w:pStyle w:val="StatementLevel1"/>
            </w:pPr>
            <w:r>
              <w:t>There is a description of an alternate plan if a prospective subject or LAR prefers a paper form or if the e-</w:t>
            </w:r>
            <w:r w:rsidR="003A3505">
              <w:t>IC</w:t>
            </w:r>
            <w:r>
              <w:t xml:space="preserve"> system is unavailable </w:t>
            </w:r>
          </w:p>
        </w:tc>
      </w:tr>
      <w:bookmarkEnd w:id="1"/>
      <w:tr w:rsidR="002A5F94" w14:paraId="6324B592" w14:textId="77777777" w:rsidTr="002554DA">
        <w:trPr>
          <w:trHeight w:val="260"/>
        </w:trPr>
        <w:tc>
          <w:tcPr>
            <w:tcW w:w="1548" w:type="dxa"/>
          </w:tcPr>
          <w:p w14:paraId="56A565F7" w14:textId="20CFDB71" w:rsidR="002A5F94" w:rsidRPr="00EB4707" w:rsidRDefault="00000000" w:rsidP="002554DA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373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20614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No</w:t>
            </w:r>
          </w:p>
        </w:tc>
        <w:tc>
          <w:tcPr>
            <w:tcW w:w="9470" w:type="dxa"/>
            <w:gridSpan w:val="3"/>
          </w:tcPr>
          <w:p w14:paraId="224599A9" w14:textId="1F988A14" w:rsidR="002A5F94" w:rsidRDefault="009737B1" w:rsidP="002554DA">
            <w:pPr>
              <w:pStyle w:val="StatementLevel1"/>
            </w:pPr>
            <w:r>
              <w:t xml:space="preserve">There is a description of </w:t>
            </w:r>
            <w:r w:rsidR="00946DEB">
              <w:t>how participant</w:t>
            </w:r>
            <w:r>
              <w:t>/LAR privacy will be maintained during the e</w:t>
            </w:r>
            <w:r w:rsidR="003A3505">
              <w:t>-</w:t>
            </w:r>
            <w:r>
              <w:t xml:space="preserve">IC process </w:t>
            </w:r>
          </w:p>
        </w:tc>
      </w:tr>
      <w:tr w:rsidR="00876535" w14:paraId="37B6F481" w14:textId="77777777" w:rsidTr="002554DA">
        <w:trPr>
          <w:trHeight w:val="260"/>
        </w:trPr>
        <w:tc>
          <w:tcPr>
            <w:tcW w:w="1548" w:type="dxa"/>
          </w:tcPr>
          <w:p w14:paraId="12567F54" w14:textId="1D24691F" w:rsidR="00876535" w:rsidRPr="00EB4707" w:rsidRDefault="00000000" w:rsidP="002554DA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102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19989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No</w:t>
            </w:r>
            <w:r w:rsidR="00F012E8" w:rsidRPr="00EB4707" w:rsidDel="00F012E8">
              <w:t xml:space="preserve"> </w:t>
            </w:r>
          </w:p>
        </w:tc>
        <w:tc>
          <w:tcPr>
            <w:tcW w:w="9470" w:type="dxa"/>
            <w:gridSpan w:val="3"/>
          </w:tcPr>
          <w:p w14:paraId="1B5F7277" w14:textId="77777777" w:rsidR="00876535" w:rsidRPr="002A5F94" w:rsidRDefault="00946DEB" w:rsidP="002554DA">
            <w:pPr>
              <w:pStyle w:val="StatementLevel1"/>
            </w:pPr>
            <w:r>
              <w:t xml:space="preserve">There is a description of how the participant/LAR will be provided with a signed copy of the ICF </w:t>
            </w:r>
          </w:p>
        </w:tc>
      </w:tr>
      <w:tr w:rsidR="002830C8" w14:paraId="1A4DAB5E" w14:textId="77777777" w:rsidTr="00860A43">
        <w:trPr>
          <w:trHeight w:val="278"/>
        </w:trPr>
        <w:tc>
          <w:tcPr>
            <w:tcW w:w="11018" w:type="dxa"/>
            <w:gridSpan w:val="4"/>
          </w:tcPr>
          <w:p w14:paraId="00CED853" w14:textId="77777777" w:rsidR="002830C8" w:rsidRDefault="002830C8" w:rsidP="00711E02">
            <w:pPr>
              <w:pStyle w:val="ChecklistLevel1"/>
            </w:pPr>
            <w:r>
              <w:t>Vulnerable Populations (</w:t>
            </w:r>
            <w:r w:rsidR="00141C9F">
              <w:t>when applicable</w:t>
            </w:r>
            <w:r>
              <w:t xml:space="preserve">) </w:t>
            </w:r>
          </w:p>
        </w:tc>
      </w:tr>
      <w:tr w:rsidR="00141C9F" w14:paraId="3F174DD9" w14:textId="77777777" w:rsidTr="00711E02">
        <w:trPr>
          <w:trHeight w:val="782"/>
        </w:trPr>
        <w:tc>
          <w:tcPr>
            <w:tcW w:w="11018" w:type="dxa"/>
            <w:gridSpan w:val="4"/>
            <w:vAlign w:val="center"/>
          </w:tcPr>
          <w:p w14:paraId="30B3E601" w14:textId="6E0DABB1" w:rsidR="00141C9F" w:rsidRDefault="00141C9F" w:rsidP="00711E02">
            <w:pPr>
              <w:pStyle w:val="StatementLevel1"/>
            </w:pPr>
            <w:bookmarkStart w:id="2" w:name="_Hlk53120736"/>
            <w:r>
              <w:t>The</w:t>
            </w:r>
            <w:r w:rsidRPr="002F3B05">
              <w:t xml:space="preserve"> e-</w:t>
            </w:r>
            <w:r w:rsidR="00615D88">
              <w:t xml:space="preserve">IC </w:t>
            </w:r>
            <w:r w:rsidRPr="002F3B05">
              <w:t xml:space="preserve">plan </w:t>
            </w:r>
            <w:r>
              <w:t>includes:</w:t>
            </w:r>
          </w:p>
          <w:p w14:paraId="008B83D4" w14:textId="246B8A8B" w:rsidR="00141C9F" w:rsidRDefault="00000000" w:rsidP="00711E02">
            <w:pPr>
              <w:pStyle w:val="StatementLevel1"/>
            </w:pPr>
            <w:sdt>
              <w:sdtPr>
                <w:rPr>
                  <w:rFonts w:ascii="Arial" w:hAnsi="Arial" w:cs="Arial"/>
                  <w:b/>
                  <w:iCs/>
                </w:rPr>
                <w:id w:val="10281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41C9F" w:rsidRPr="00F86E7F">
              <w:t xml:space="preserve"> </w:t>
            </w:r>
            <w:r w:rsidR="00141C9F">
              <w:t xml:space="preserve">Description of how assent will be obtained from this population </w:t>
            </w:r>
          </w:p>
          <w:p w14:paraId="034D147A" w14:textId="7706008C" w:rsidR="00141C9F" w:rsidRDefault="00000000">
            <w:pPr>
              <w:pStyle w:val="StatementLevel1"/>
            </w:pPr>
            <w:sdt>
              <w:sdtPr>
                <w:rPr>
                  <w:rFonts w:ascii="Arial" w:hAnsi="Arial" w:cs="Arial"/>
                  <w:b/>
                  <w:iCs/>
                </w:rPr>
                <w:id w:val="9402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FE3515">
              <w:t xml:space="preserve"> </w:t>
            </w:r>
            <w:r w:rsidR="00141C9F">
              <w:t>Request for a waiver of assent (</w:t>
            </w:r>
            <w:r w:rsidR="00141C9F">
              <w:rPr>
                <w:i/>
              </w:rPr>
              <w:t>If a waiver of assent is requested, do not complete the remaining questions)</w:t>
            </w:r>
          </w:p>
        </w:tc>
      </w:tr>
      <w:bookmarkEnd w:id="2"/>
      <w:tr w:rsidR="002F3B05" w14:paraId="26C79E9A" w14:textId="77777777" w:rsidTr="00F012E8">
        <w:tc>
          <w:tcPr>
            <w:tcW w:w="1615" w:type="dxa"/>
            <w:gridSpan w:val="2"/>
          </w:tcPr>
          <w:p w14:paraId="7C124A07" w14:textId="147EFC96" w:rsidR="002F3B05" w:rsidRPr="00F86E7F" w:rsidRDefault="00000000" w:rsidP="00A83F60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8770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9907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No</w:t>
            </w:r>
          </w:p>
        </w:tc>
        <w:tc>
          <w:tcPr>
            <w:tcW w:w="9403" w:type="dxa"/>
            <w:gridSpan w:val="2"/>
          </w:tcPr>
          <w:p w14:paraId="64AEF3B0" w14:textId="11BE9604" w:rsidR="002F3B05" w:rsidRDefault="002B34D4" w:rsidP="00A83F60">
            <w:pPr>
              <w:pStyle w:val="StatementLevel1"/>
            </w:pPr>
            <w:r>
              <w:t>The use of e-</w:t>
            </w:r>
            <w:r w:rsidR="003A3505">
              <w:t>IC</w:t>
            </w:r>
            <w:r>
              <w:t xml:space="preserve"> is</w:t>
            </w:r>
            <w:r w:rsidR="00F012E8">
              <w:t xml:space="preserve"> appropriate to the age and ability of the population</w:t>
            </w:r>
            <w:r w:rsidR="00141C9F">
              <w:t xml:space="preserve"> requiring assent</w:t>
            </w:r>
          </w:p>
        </w:tc>
      </w:tr>
      <w:tr w:rsidR="002F3B05" w14:paraId="0D57E831" w14:textId="77777777" w:rsidTr="00F012E8">
        <w:tc>
          <w:tcPr>
            <w:tcW w:w="1615" w:type="dxa"/>
            <w:gridSpan w:val="2"/>
          </w:tcPr>
          <w:p w14:paraId="531C307E" w14:textId="4242B0CF" w:rsidR="002F3B05" w:rsidRPr="00F86E7F" w:rsidRDefault="00000000" w:rsidP="00A83F60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3799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B4707">
              <w:t xml:space="preserve"> </w:t>
            </w:r>
            <w:r w:rsidR="00F012E8" w:rsidRPr="00EB4707">
              <w:t>Yes</w:t>
            </w:r>
            <w:r w:rsidR="00F012E8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</w:rPr>
                <w:id w:val="-7359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012E8" w:rsidRPr="00EB4707">
              <w:t xml:space="preserve"> No</w:t>
            </w:r>
          </w:p>
        </w:tc>
        <w:tc>
          <w:tcPr>
            <w:tcW w:w="9403" w:type="dxa"/>
            <w:gridSpan w:val="2"/>
          </w:tcPr>
          <w:p w14:paraId="7B7D349A" w14:textId="578DBFB0" w:rsidR="002F3B05" w:rsidRPr="00711E02" w:rsidRDefault="002B34D4" w:rsidP="00711E02">
            <w:pPr>
              <w:pStyle w:val="StatementLevel1"/>
              <w:rPr>
                <w:i/>
              </w:rPr>
            </w:pPr>
            <w:r>
              <w:t>The e-</w:t>
            </w:r>
            <w:r w:rsidR="003A3505">
              <w:t>IC</w:t>
            </w:r>
            <w:r>
              <w:t xml:space="preserve"> plan includes</w:t>
            </w:r>
            <w:r w:rsidR="00F012E8">
              <w:t xml:space="preserve"> how the assent will be recorded</w:t>
            </w:r>
            <w:r>
              <w:t xml:space="preserve"> (i.e. e-signature obtained or verbal) </w:t>
            </w:r>
          </w:p>
        </w:tc>
      </w:tr>
      <w:tr w:rsidR="00860A43" w14:paraId="37651224" w14:textId="77777777" w:rsidTr="00711E02">
        <w:trPr>
          <w:trHeight w:val="1223"/>
        </w:trPr>
        <w:tc>
          <w:tcPr>
            <w:tcW w:w="11018" w:type="dxa"/>
            <w:gridSpan w:val="4"/>
          </w:tcPr>
          <w:p w14:paraId="0073572D" w14:textId="77777777" w:rsidR="00043393" w:rsidRDefault="00E10C6B" w:rsidP="00E10C6B">
            <w:pPr>
              <w:pStyle w:val="ChecklistLevel1"/>
            </w:pPr>
            <w:r>
              <w:t xml:space="preserve">Waiver of Documentation of Consent Process </w:t>
            </w:r>
            <w:r w:rsidR="002830C8">
              <w:t xml:space="preserve">(when applicable) </w:t>
            </w:r>
          </w:p>
          <w:p w14:paraId="63E415BD" w14:textId="77777777" w:rsidR="002F3B05" w:rsidRPr="00E10C6B" w:rsidRDefault="00E10C6B" w:rsidP="002F3B05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  <w:r w:rsidRPr="00E10C6B">
              <w:rPr>
                <w:b w:val="0"/>
              </w:rPr>
              <w:t xml:space="preserve">If the PI is requesting a waiver of documentation of consent </w:t>
            </w:r>
            <w:r w:rsidR="002F3B05">
              <w:rPr>
                <w:b w:val="0"/>
              </w:rPr>
              <w:t>was the</w:t>
            </w:r>
            <w:r w:rsidRPr="00E10C6B">
              <w:rPr>
                <w:b w:val="0"/>
              </w:rPr>
              <w:t xml:space="preserve"> following submitted</w:t>
            </w:r>
            <w:r w:rsidR="002F3B05">
              <w:rPr>
                <w:b w:val="0"/>
              </w:rPr>
              <w:t>:</w:t>
            </w:r>
          </w:p>
          <w:p w14:paraId="4022DCF0" w14:textId="40790D10" w:rsidR="00E10C6B" w:rsidRPr="00E10C6B" w:rsidRDefault="00000000" w:rsidP="00E10C6B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4983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2F3B05" w:rsidRPr="00F86E7F">
              <w:t xml:space="preserve"> </w:t>
            </w:r>
            <w:r w:rsidR="00E10C6B" w:rsidRPr="00E10C6B">
              <w:rPr>
                <w:b w:val="0"/>
              </w:rPr>
              <w:t>Information sheet that contains the required elements of consent</w:t>
            </w:r>
          </w:p>
          <w:p w14:paraId="1482A9FF" w14:textId="31A481B8" w:rsidR="00E10C6B" w:rsidRPr="00E10C6B" w:rsidRDefault="00000000" w:rsidP="00E10C6B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13963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2F3B05" w:rsidRPr="00F86E7F">
              <w:t xml:space="preserve"> </w:t>
            </w:r>
            <w:r w:rsidR="00E10C6B" w:rsidRPr="00E10C6B">
              <w:rPr>
                <w:b w:val="0"/>
              </w:rPr>
              <w:t xml:space="preserve">Documentation of why the waiver can be met using protocol-specific justification </w:t>
            </w:r>
          </w:p>
          <w:p w14:paraId="73C06810" w14:textId="177E2734" w:rsidR="00141C9F" w:rsidRPr="00711E02" w:rsidRDefault="00000000" w:rsidP="00711E02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  <w:sdt>
              <w:sdtPr>
                <w:rPr>
                  <w:rFonts w:ascii="Arial" w:hAnsi="Arial" w:cs="Arial"/>
                  <w:b w:val="0"/>
                  <w:iCs/>
                </w:rPr>
                <w:id w:val="-9427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515">
                  <w:rPr>
                    <w:rFonts w:ascii="MS Gothic" w:eastAsia="MS Gothic" w:hAnsi="MS Gothic" w:cs="Arial" w:hint="eastAsia"/>
                    <w:b w:val="0"/>
                    <w:iCs/>
                  </w:rPr>
                  <w:t>☐</w:t>
                </w:r>
              </w:sdtContent>
            </w:sdt>
            <w:r w:rsidR="00FE3515" w:rsidRPr="00E10C6B">
              <w:rPr>
                <w:b w:val="0"/>
              </w:rPr>
              <w:t xml:space="preserve"> </w:t>
            </w:r>
            <w:r w:rsidR="00E10C6B" w:rsidRPr="00E10C6B">
              <w:rPr>
                <w:b w:val="0"/>
              </w:rPr>
              <w:t>Description of how the consent process discussion will be completed and consent obtained</w:t>
            </w:r>
          </w:p>
        </w:tc>
      </w:tr>
      <w:tr w:rsidR="00860A43" w14:paraId="10921CE2" w14:textId="77777777" w:rsidTr="009915FC">
        <w:trPr>
          <w:trHeight w:val="458"/>
        </w:trPr>
        <w:tc>
          <w:tcPr>
            <w:tcW w:w="8118" w:type="dxa"/>
            <w:gridSpan w:val="3"/>
          </w:tcPr>
          <w:p w14:paraId="37C82024" w14:textId="77777777" w:rsidR="00860A43" w:rsidRPr="00EB4707" w:rsidRDefault="00860A43" w:rsidP="00FA6863">
            <w:pPr>
              <w:pStyle w:val="Yes-No"/>
            </w:pPr>
            <w:r>
              <w:t>Analyst Signature:</w:t>
            </w:r>
          </w:p>
        </w:tc>
        <w:tc>
          <w:tcPr>
            <w:tcW w:w="2900" w:type="dxa"/>
          </w:tcPr>
          <w:p w14:paraId="1385D6E7" w14:textId="77777777" w:rsidR="00860A43" w:rsidRPr="00860A43" w:rsidRDefault="00860A43" w:rsidP="00DE19E1">
            <w:pPr>
              <w:pStyle w:val="StatementLevel1"/>
              <w:rPr>
                <w:b/>
              </w:rPr>
            </w:pPr>
            <w:r w:rsidRPr="00860A43">
              <w:rPr>
                <w:b/>
              </w:rPr>
              <w:t>Date:</w:t>
            </w:r>
          </w:p>
        </w:tc>
      </w:tr>
    </w:tbl>
    <w:p w14:paraId="506AD015" w14:textId="77777777" w:rsidR="001B56EF" w:rsidRDefault="001B56EF" w:rsidP="00A05445"/>
    <w:sectPr w:rsidR="001B56EF" w:rsidSect="00CC5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C75F" w14:textId="77777777" w:rsidR="002716DD" w:rsidRDefault="002716DD">
      <w:r>
        <w:separator/>
      </w:r>
    </w:p>
  </w:endnote>
  <w:endnote w:type="continuationSeparator" w:id="0">
    <w:p w14:paraId="32BD6A43" w14:textId="77777777" w:rsidR="002716DD" w:rsidRDefault="002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3B37" w14:textId="77777777" w:rsidR="009E736E" w:rsidRDefault="009E7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111" w14:textId="77777777" w:rsidR="006A04E5" w:rsidRPr="00CC5F83" w:rsidRDefault="00000000" w:rsidP="00CC5F83">
    <w:pPr>
      <w:pStyle w:val="Footer"/>
      <w:tabs>
        <w:tab w:val="clear" w:pos="8640"/>
        <w:tab w:val="right" w:pos="10710"/>
      </w:tabs>
    </w:pPr>
    <w:hyperlink r:id="rId1" w:history="1">
      <w:r w:rsidR="006A04E5" w:rsidRPr="00EA0218">
        <w:rPr>
          <w:rStyle w:val="Hyperlink"/>
          <w:rFonts w:ascii="Arial" w:hAnsi="Arial" w:cs="Arial"/>
          <w:sz w:val="20"/>
          <w:szCs w:val="20"/>
        </w:rPr>
        <w:t>irb@spectrum-health.org</w:t>
      </w:r>
    </w:hyperlink>
    <w:r w:rsidR="006A04E5">
      <w:rPr>
        <w:rFonts w:ascii="Arial" w:hAnsi="Arial" w:cs="Arial"/>
        <w:sz w:val="20"/>
        <w:szCs w:val="20"/>
      </w:rPr>
      <w:t xml:space="preserve"> </w:t>
    </w:r>
    <w:r w:rsidR="006A04E5">
      <w:rPr>
        <w:rFonts w:ascii="Arial" w:hAnsi="Arial" w:cs="Arial"/>
        <w:sz w:val="20"/>
        <w:szCs w:val="20"/>
      </w:rPr>
      <w:tab/>
    </w:r>
    <w:r w:rsidR="006A04E5">
      <w:rPr>
        <w:rFonts w:ascii="Arial" w:hAnsi="Arial" w:cs="Arial"/>
        <w:sz w:val="20"/>
        <w:szCs w:val="20"/>
      </w:rPr>
      <w:tab/>
    </w:r>
    <w:hyperlink r:id="rId2" w:history="1">
      <w:r w:rsidR="006A04E5" w:rsidRPr="00EA0218">
        <w:rPr>
          <w:rStyle w:val="Hyperlink"/>
          <w:rFonts w:ascii="Arial" w:hAnsi="Arial" w:cs="Arial"/>
          <w:sz w:val="20"/>
          <w:szCs w:val="20"/>
        </w:rPr>
        <w:t>www.spectrum-health.org/research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C7D7" w14:textId="77777777" w:rsidR="009E736E" w:rsidRDefault="009E7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DD09" w14:textId="77777777" w:rsidR="002716DD" w:rsidRDefault="002716DD">
      <w:r>
        <w:separator/>
      </w:r>
    </w:p>
  </w:footnote>
  <w:footnote w:type="continuationSeparator" w:id="0">
    <w:p w14:paraId="5718BBED" w14:textId="77777777" w:rsidR="002716DD" w:rsidRDefault="0027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251" w14:textId="77777777" w:rsidR="009E736E" w:rsidRDefault="009E7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520"/>
      <w:gridCol w:w="2106"/>
    </w:tblGrid>
    <w:tr w:rsidR="006A04E5" w:rsidRPr="00E85135" w14:paraId="7E6F7DFE" w14:textId="77777777" w:rsidTr="008A60D7">
      <w:trPr>
        <w:cantSplit/>
        <w:trHeight w:hRule="exact" w:val="645"/>
      </w:trPr>
      <w:tc>
        <w:tcPr>
          <w:tcW w:w="2160" w:type="dxa"/>
          <w:vMerge w:val="restart"/>
          <w:vAlign w:val="center"/>
        </w:tcPr>
        <w:p w14:paraId="6EA42E93" w14:textId="77777777" w:rsidR="006A04E5" w:rsidRPr="00E85135" w:rsidRDefault="006A04E5" w:rsidP="006A04E5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2E2CBA59" wp14:editId="28F7B3A1">
                <wp:extent cx="914400" cy="337413"/>
                <wp:effectExtent l="0" t="0" r="0" b="571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7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gridSpan w:val="3"/>
        </w:tcPr>
        <w:p w14:paraId="2B9BAAB9" w14:textId="4CDD9321" w:rsidR="006A04E5" w:rsidRPr="00E85135" w:rsidRDefault="008A60D7" w:rsidP="000C136C">
          <w:pPr>
            <w:pStyle w:val="ChecklistName"/>
          </w:pPr>
          <w:r>
            <w:rPr>
              <w:rStyle w:val="ChecklistLeader"/>
            </w:rPr>
            <w:t>WORKSHEET</w:t>
          </w:r>
          <w:r w:rsidR="006A04E5" w:rsidRPr="004113B3">
            <w:rPr>
              <w:rStyle w:val="ChecklistLeader"/>
            </w:rPr>
            <w:t xml:space="preserve">: </w:t>
          </w:r>
          <w:r w:rsidR="00054B27">
            <w:t xml:space="preserve">Use </w:t>
          </w:r>
          <w:r w:rsidR="00EE538A">
            <w:t>o</w:t>
          </w:r>
          <w:r w:rsidR="00054B27">
            <w:t>f E</w:t>
          </w:r>
          <w:r w:rsidR="000C136C">
            <w:t xml:space="preserve">lectronic </w:t>
          </w:r>
          <w:r w:rsidR="00054B27">
            <w:t>Consent</w:t>
          </w:r>
          <w:r w:rsidR="000C136C">
            <w:t xml:space="preserve"> (e-</w:t>
          </w:r>
          <w:r w:rsidR="00EE538A">
            <w:t>IC</w:t>
          </w:r>
          <w:r w:rsidR="000C136C">
            <w:t>) in Non-Exempt Human Subjects Research</w:t>
          </w:r>
          <w:r w:rsidR="00054B27">
            <w:t xml:space="preserve"> </w:t>
          </w:r>
        </w:p>
      </w:tc>
      <w:tc>
        <w:tcPr>
          <w:tcW w:w="2106" w:type="dxa"/>
          <w:shd w:val="clear" w:color="auto" w:fill="auto"/>
          <w:vAlign w:val="center"/>
        </w:tcPr>
        <w:p w14:paraId="0DF155A6" w14:textId="77777777" w:rsidR="006A04E5" w:rsidRPr="001031DD" w:rsidRDefault="006A04E5" w:rsidP="006A04E5">
          <w:pPr>
            <w:pStyle w:val="ChecklistTableHeader"/>
            <w:jc w:val="left"/>
          </w:pPr>
          <w:r w:rsidRPr="001031DD">
            <w:t>IRB #</w:t>
          </w:r>
        </w:p>
      </w:tc>
    </w:tr>
    <w:tr w:rsidR="006A04E5" w:rsidRPr="00E85135" w14:paraId="49191A25" w14:textId="77777777" w:rsidTr="00CC5F83">
      <w:trPr>
        <w:cantSplit/>
      </w:trPr>
      <w:tc>
        <w:tcPr>
          <w:tcW w:w="2160" w:type="dxa"/>
          <w:vMerge/>
        </w:tcPr>
        <w:p w14:paraId="16417E6D" w14:textId="77777777" w:rsidR="006A04E5" w:rsidRPr="00E85135" w:rsidRDefault="006A04E5" w:rsidP="006A04E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699BC688" w14:textId="77777777" w:rsidR="006A04E5" w:rsidRPr="00321577" w:rsidRDefault="006A04E5" w:rsidP="006A04E5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14:paraId="181C2C52" w14:textId="77777777" w:rsidR="006A04E5" w:rsidRPr="00321577" w:rsidRDefault="006A04E5" w:rsidP="006A04E5">
          <w:pPr>
            <w:pStyle w:val="ChecklistTableHeader"/>
          </w:pPr>
          <w:r w:rsidRPr="00321577">
            <w:t>DATE</w:t>
          </w:r>
        </w:p>
      </w:tc>
      <w:tc>
        <w:tcPr>
          <w:tcW w:w="2520" w:type="dxa"/>
          <w:shd w:val="clear" w:color="auto" w:fill="auto"/>
          <w:vAlign w:val="center"/>
        </w:tcPr>
        <w:p w14:paraId="0BDD0242" w14:textId="77777777" w:rsidR="006A04E5" w:rsidRPr="00321577" w:rsidRDefault="006A04E5" w:rsidP="006A04E5">
          <w:pPr>
            <w:pStyle w:val="ChecklistTableHeader"/>
          </w:pPr>
          <w:r w:rsidRPr="00321577">
            <w:t>PAGE</w:t>
          </w:r>
        </w:p>
      </w:tc>
      <w:tc>
        <w:tcPr>
          <w:tcW w:w="2106" w:type="dxa"/>
          <w:shd w:val="clear" w:color="auto" w:fill="auto"/>
          <w:vAlign w:val="center"/>
        </w:tcPr>
        <w:p w14:paraId="38AC67DB" w14:textId="77777777" w:rsidR="006A04E5" w:rsidRPr="001031DD" w:rsidRDefault="006A04E5" w:rsidP="006A04E5">
          <w:pPr>
            <w:pStyle w:val="ChecklistTableHeader"/>
            <w:jc w:val="left"/>
          </w:pPr>
          <w:r w:rsidRPr="001031DD">
            <w:t>Review Type:</w:t>
          </w:r>
          <w:r w:rsidR="0039160E">
            <w:t xml:space="preserve"> </w:t>
          </w:r>
          <w:r w:rsidR="00452F97">
            <w:t xml:space="preserve"> </w:t>
          </w:r>
        </w:p>
      </w:tc>
    </w:tr>
    <w:tr w:rsidR="006A04E5" w:rsidRPr="0057043C" w14:paraId="031173B7" w14:textId="77777777" w:rsidTr="00CC5F83">
      <w:trPr>
        <w:cantSplit/>
        <w:trHeight w:val="273"/>
      </w:trPr>
      <w:tc>
        <w:tcPr>
          <w:tcW w:w="2160" w:type="dxa"/>
          <w:vMerge/>
        </w:tcPr>
        <w:p w14:paraId="630CD242" w14:textId="77777777" w:rsidR="006A04E5" w:rsidRPr="00E85135" w:rsidRDefault="006A04E5" w:rsidP="006A04E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7DEB1F7D" w14:textId="1A12177E" w:rsidR="006A04E5" w:rsidRPr="0057043C" w:rsidRDefault="00973F66" w:rsidP="006A04E5">
          <w:pPr>
            <w:pStyle w:val="ChecklistTableEntry"/>
          </w:pPr>
          <w:r>
            <w:t>HRP-</w:t>
          </w:r>
          <w:r w:rsidR="00B731E9">
            <w:t>335</w:t>
          </w:r>
        </w:p>
      </w:tc>
      <w:tc>
        <w:tcPr>
          <w:tcW w:w="2160" w:type="dxa"/>
          <w:shd w:val="clear" w:color="auto" w:fill="auto"/>
          <w:vAlign w:val="center"/>
        </w:tcPr>
        <w:p w14:paraId="402405BB" w14:textId="449191B4" w:rsidR="006A04E5" w:rsidRPr="0057043C" w:rsidRDefault="00054B27" w:rsidP="00CC5F83">
          <w:pPr>
            <w:pStyle w:val="ChecklistTableEntry"/>
          </w:pPr>
          <w:r>
            <w:t>10</w:t>
          </w:r>
          <w:r w:rsidR="00B731E9">
            <w:t>/</w:t>
          </w:r>
          <w:r w:rsidR="005644CB">
            <w:t>23/2020</w:t>
          </w:r>
        </w:p>
      </w:tc>
      <w:tc>
        <w:tcPr>
          <w:tcW w:w="2520" w:type="dxa"/>
          <w:shd w:val="clear" w:color="auto" w:fill="auto"/>
          <w:vAlign w:val="center"/>
        </w:tcPr>
        <w:p w14:paraId="40FCB292" w14:textId="77777777" w:rsidR="006A04E5" w:rsidRPr="0057043C" w:rsidRDefault="00996613" w:rsidP="006A04E5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11E0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A04E5" w:rsidRPr="0057043C">
            <w:t xml:space="preserve"> of </w:t>
          </w:r>
          <w:fldSimple w:instr=" NUMPAGES ">
            <w:r w:rsidR="00711E02">
              <w:rPr>
                <w:noProof/>
              </w:rPr>
              <w:t>2</w:t>
            </w:r>
          </w:fldSimple>
        </w:p>
      </w:tc>
      <w:tc>
        <w:tcPr>
          <w:tcW w:w="2106" w:type="dxa"/>
          <w:shd w:val="clear" w:color="auto" w:fill="auto"/>
          <w:vAlign w:val="center"/>
        </w:tcPr>
        <w:p w14:paraId="395B6A80" w14:textId="77777777" w:rsidR="006A04E5" w:rsidRPr="001031DD" w:rsidRDefault="006A04E5" w:rsidP="006A04E5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  <w:r w:rsidR="00452F97">
            <w:rPr>
              <w:b/>
            </w:rPr>
            <w:t xml:space="preserve"> </w:t>
          </w:r>
        </w:p>
      </w:tc>
    </w:tr>
  </w:tbl>
  <w:p w14:paraId="4F90E455" w14:textId="77777777" w:rsidR="006A04E5" w:rsidRPr="00321577" w:rsidRDefault="006A04E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3A3C" w14:textId="77777777" w:rsidR="009E736E" w:rsidRDefault="009E7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430D9C"/>
    <w:multiLevelType w:val="hybridMultilevel"/>
    <w:tmpl w:val="7C8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9F1DDC"/>
    <w:multiLevelType w:val="hybridMultilevel"/>
    <w:tmpl w:val="6E145920"/>
    <w:lvl w:ilvl="0" w:tplc="9F2E2F6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6148B"/>
    <w:multiLevelType w:val="hybridMultilevel"/>
    <w:tmpl w:val="9D6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3649B9"/>
    <w:multiLevelType w:val="hybridMultilevel"/>
    <w:tmpl w:val="3C0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95020013">
    <w:abstractNumId w:val="20"/>
  </w:num>
  <w:num w:numId="2" w16cid:durableId="301156893">
    <w:abstractNumId w:val="10"/>
  </w:num>
  <w:num w:numId="3" w16cid:durableId="1256279240">
    <w:abstractNumId w:val="24"/>
  </w:num>
  <w:num w:numId="4" w16cid:durableId="1013845977">
    <w:abstractNumId w:val="9"/>
  </w:num>
  <w:num w:numId="5" w16cid:durableId="557476288">
    <w:abstractNumId w:val="7"/>
  </w:num>
  <w:num w:numId="6" w16cid:durableId="685330083">
    <w:abstractNumId w:val="6"/>
  </w:num>
  <w:num w:numId="7" w16cid:durableId="2053724599">
    <w:abstractNumId w:val="5"/>
  </w:num>
  <w:num w:numId="8" w16cid:durableId="468212566">
    <w:abstractNumId w:val="4"/>
  </w:num>
  <w:num w:numId="9" w16cid:durableId="1445687810">
    <w:abstractNumId w:val="8"/>
  </w:num>
  <w:num w:numId="10" w16cid:durableId="1203593666">
    <w:abstractNumId w:val="3"/>
  </w:num>
  <w:num w:numId="11" w16cid:durableId="1364750756">
    <w:abstractNumId w:val="2"/>
  </w:num>
  <w:num w:numId="12" w16cid:durableId="1440761778">
    <w:abstractNumId w:val="1"/>
  </w:num>
  <w:num w:numId="13" w16cid:durableId="129369666">
    <w:abstractNumId w:val="0"/>
  </w:num>
  <w:num w:numId="14" w16cid:durableId="1293368092">
    <w:abstractNumId w:val="19"/>
  </w:num>
  <w:num w:numId="15" w16cid:durableId="282347619">
    <w:abstractNumId w:val="25"/>
  </w:num>
  <w:num w:numId="16" w16cid:durableId="2087914169">
    <w:abstractNumId w:val="30"/>
  </w:num>
  <w:num w:numId="17" w16cid:durableId="1073813062">
    <w:abstractNumId w:val="13"/>
  </w:num>
  <w:num w:numId="18" w16cid:durableId="426191710">
    <w:abstractNumId w:val="29"/>
  </w:num>
  <w:num w:numId="19" w16cid:durableId="1403068578">
    <w:abstractNumId w:val="28"/>
  </w:num>
  <w:num w:numId="20" w16cid:durableId="369231113">
    <w:abstractNumId w:val="26"/>
  </w:num>
  <w:num w:numId="21" w16cid:durableId="1455906417">
    <w:abstractNumId w:val="31"/>
  </w:num>
  <w:num w:numId="22" w16cid:durableId="617223977">
    <w:abstractNumId w:val="17"/>
  </w:num>
  <w:num w:numId="23" w16cid:durableId="1964992932">
    <w:abstractNumId w:val="12"/>
  </w:num>
  <w:num w:numId="24" w16cid:durableId="23020255">
    <w:abstractNumId w:val="33"/>
  </w:num>
  <w:num w:numId="25" w16cid:durableId="2050062171">
    <w:abstractNumId w:val="15"/>
  </w:num>
  <w:num w:numId="26" w16cid:durableId="1464612269">
    <w:abstractNumId w:val="19"/>
  </w:num>
  <w:num w:numId="27" w16cid:durableId="2124375957">
    <w:abstractNumId w:val="32"/>
  </w:num>
  <w:num w:numId="28" w16cid:durableId="830604881">
    <w:abstractNumId w:val="19"/>
  </w:num>
  <w:num w:numId="29" w16cid:durableId="450823482">
    <w:abstractNumId w:val="19"/>
  </w:num>
  <w:num w:numId="30" w16cid:durableId="296490200">
    <w:abstractNumId w:val="19"/>
  </w:num>
  <w:num w:numId="31" w16cid:durableId="1441486849">
    <w:abstractNumId w:val="19"/>
  </w:num>
  <w:num w:numId="32" w16cid:durableId="291519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3524871">
    <w:abstractNumId w:val="21"/>
  </w:num>
  <w:num w:numId="34" w16cid:durableId="2096248045">
    <w:abstractNumId w:val="22"/>
  </w:num>
  <w:num w:numId="35" w16cid:durableId="1019938030">
    <w:abstractNumId w:val="14"/>
  </w:num>
  <w:num w:numId="36" w16cid:durableId="67113970">
    <w:abstractNumId w:val="18"/>
  </w:num>
  <w:num w:numId="37" w16cid:durableId="1910920145">
    <w:abstractNumId w:val="23"/>
  </w:num>
  <w:num w:numId="38" w16cid:durableId="2112046481">
    <w:abstractNumId w:val="27"/>
  </w:num>
  <w:num w:numId="39" w16cid:durableId="1702707863">
    <w:abstractNumId w:val="11"/>
  </w:num>
  <w:num w:numId="40" w16cid:durableId="2042246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0C"/>
    <w:rsid w:val="00002548"/>
    <w:rsid w:val="00010E09"/>
    <w:rsid w:val="00033ABA"/>
    <w:rsid w:val="00041EF1"/>
    <w:rsid w:val="00043393"/>
    <w:rsid w:val="0004423C"/>
    <w:rsid w:val="00054B27"/>
    <w:rsid w:val="000723E2"/>
    <w:rsid w:val="00076A61"/>
    <w:rsid w:val="0009263A"/>
    <w:rsid w:val="0009274A"/>
    <w:rsid w:val="000954C3"/>
    <w:rsid w:val="000B4AAD"/>
    <w:rsid w:val="000C136C"/>
    <w:rsid w:val="001119F5"/>
    <w:rsid w:val="0011764E"/>
    <w:rsid w:val="00125404"/>
    <w:rsid w:val="00126A31"/>
    <w:rsid w:val="00126E7C"/>
    <w:rsid w:val="001324B1"/>
    <w:rsid w:val="00141C9F"/>
    <w:rsid w:val="0015634D"/>
    <w:rsid w:val="00161453"/>
    <w:rsid w:val="00164891"/>
    <w:rsid w:val="00165C94"/>
    <w:rsid w:val="0018080F"/>
    <w:rsid w:val="00182F51"/>
    <w:rsid w:val="0019354E"/>
    <w:rsid w:val="00194A43"/>
    <w:rsid w:val="001955F7"/>
    <w:rsid w:val="001A07E7"/>
    <w:rsid w:val="001B56EF"/>
    <w:rsid w:val="001D0A28"/>
    <w:rsid w:val="001F2783"/>
    <w:rsid w:val="002266CE"/>
    <w:rsid w:val="00234E78"/>
    <w:rsid w:val="0024178D"/>
    <w:rsid w:val="00264EEC"/>
    <w:rsid w:val="002716DD"/>
    <w:rsid w:val="002830C8"/>
    <w:rsid w:val="00287402"/>
    <w:rsid w:val="002936A0"/>
    <w:rsid w:val="00296DCC"/>
    <w:rsid w:val="002A32B5"/>
    <w:rsid w:val="002A5F94"/>
    <w:rsid w:val="002B34D4"/>
    <w:rsid w:val="002D2DAB"/>
    <w:rsid w:val="002E098E"/>
    <w:rsid w:val="002E5E8A"/>
    <w:rsid w:val="002F3B05"/>
    <w:rsid w:val="0030441F"/>
    <w:rsid w:val="00305112"/>
    <w:rsid w:val="00321577"/>
    <w:rsid w:val="0032480B"/>
    <w:rsid w:val="003267B9"/>
    <w:rsid w:val="003365B1"/>
    <w:rsid w:val="00336905"/>
    <w:rsid w:val="003534D7"/>
    <w:rsid w:val="00357C1D"/>
    <w:rsid w:val="003645C1"/>
    <w:rsid w:val="0037422C"/>
    <w:rsid w:val="00380737"/>
    <w:rsid w:val="0039160E"/>
    <w:rsid w:val="00397FA8"/>
    <w:rsid w:val="003A0997"/>
    <w:rsid w:val="003A3505"/>
    <w:rsid w:val="003B75D3"/>
    <w:rsid w:val="003D6022"/>
    <w:rsid w:val="003E1AF6"/>
    <w:rsid w:val="003E4B0C"/>
    <w:rsid w:val="003E6066"/>
    <w:rsid w:val="003E7E4F"/>
    <w:rsid w:val="003F418F"/>
    <w:rsid w:val="004113B3"/>
    <w:rsid w:val="0043213B"/>
    <w:rsid w:val="004351BF"/>
    <w:rsid w:val="00436538"/>
    <w:rsid w:val="0045032C"/>
    <w:rsid w:val="00452F97"/>
    <w:rsid w:val="0046138D"/>
    <w:rsid w:val="0046255B"/>
    <w:rsid w:val="00470E49"/>
    <w:rsid w:val="0047565A"/>
    <w:rsid w:val="004B0D3D"/>
    <w:rsid w:val="004D2EA4"/>
    <w:rsid w:val="00505115"/>
    <w:rsid w:val="00517343"/>
    <w:rsid w:val="00534B1B"/>
    <w:rsid w:val="005534E2"/>
    <w:rsid w:val="005540BA"/>
    <w:rsid w:val="005644CB"/>
    <w:rsid w:val="0057438B"/>
    <w:rsid w:val="00577406"/>
    <w:rsid w:val="005A4624"/>
    <w:rsid w:val="005B1B7B"/>
    <w:rsid w:val="005E4515"/>
    <w:rsid w:val="005F668A"/>
    <w:rsid w:val="00601D40"/>
    <w:rsid w:val="00615D88"/>
    <w:rsid w:val="00627728"/>
    <w:rsid w:val="00635C5D"/>
    <w:rsid w:val="0066006D"/>
    <w:rsid w:val="00662B81"/>
    <w:rsid w:val="006739BB"/>
    <w:rsid w:val="00690C47"/>
    <w:rsid w:val="0069117E"/>
    <w:rsid w:val="006A04E5"/>
    <w:rsid w:val="006A7F27"/>
    <w:rsid w:val="006B1772"/>
    <w:rsid w:val="006B2D3F"/>
    <w:rsid w:val="006D0CF1"/>
    <w:rsid w:val="006D73FF"/>
    <w:rsid w:val="0070374B"/>
    <w:rsid w:val="00711AFA"/>
    <w:rsid w:val="00711E02"/>
    <w:rsid w:val="00725FC2"/>
    <w:rsid w:val="00746AEB"/>
    <w:rsid w:val="00753655"/>
    <w:rsid w:val="007621F3"/>
    <w:rsid w:val="007632DC"/>
    <w:rsid w:val="00765CA8"/>
    <w:rsid w:val="00782D1E"/>
    <w:rsid w:val="007A26C2"/>
    <w:rsid w:val="007A35F4"/>
    <w:rsid w:val="007D15D5"/>
    <w:rsid w:val="007D6807"/>
    <w:rsid w:val="007F0843"/>
    <w:rsid w:val="00815085"/>
    <w:rsid w:val="00837738"/>
    <w:rsid w:val="00842A70"/>
    <w:rsid w:val="00842A85"/>
    <w:rsid w:val="00853F4C"/>
    <w:rsid w:val="00860A43"/>
    <w:rsid w:val="00876535"/>
    <w:rsid w:val="008A60D7"/>
    <w:rsid w:val="008A7447"/>
    <w:rsid w:val="008C4045"/>
    <w:rsid w:val="008D601B"/>
    <w:rsid w:val="008E395A"/>
    <w:rsid w:val="008E775A"/>
    <w:rsid w:val="008F27B2"/>
    <w:rsid w:val="00904FCE"/>
    <w:rsid w:val="009051E6"/>
    <w:rsid w:val="00910214"/>
    <w:rsid w:val="00935A7A"/>
    <w:rsid w:val="009414DF"/>
    <w:rsid w:val="00943C38"/>
    <w:rsid w:val="00944550"/>
    <w:rsid w:val="00946DEB"/>
    <w:rsid w:val="00970024"/>
    <w:rsid w:val="009734DD"/>
    <w:rsid w:val="009737B1"/>
    <w:rsid w:val="00973F66"/>
    <w:rsid w:val="009915FC"/>
    <w:rsid w:val="00996613"/>
    <w:rsid w:val="009C207A"/>
    <w:rsid w:val="009E736E"/>
    <w:rsid w:val="00A05445"/>
    <w:rsid w:val="00A13290"/>
    <w:rsid w:val="00A203E7"/>
    <w:rsid w:val="00A2067F"/>
    <w:rsid w:val="00A223D7"/>
    <w:rsid w:val="00A653F3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731E9"/>
    <w:rsid w:val="00B73B74"/>
    <w:rsid w:val="00B86C18"/>
    <w:rsid w:val="00B930F5"/>
    <w:rsid w:val="00B95BE0"/>
    <w:rsid w:val="00BA00A1"/>
    <w:rsid w:val="00BA6075"/>
    <w:rsid w:val="00BE54A6"/>
    <w:rsid w:val="00BF585A"/>
    <w:rsid w:val="00C0319E"/>
    <w:rsid w:val="00C3240C"/>
    <w:rsid w:val="00C43BEB"/>
    <w:rsid w:val="00C57F3D"/>
    <w:rsid w:val="00C75807"/>
    <w:rsid w:val="00C83D97"/>
    <w:rsid w:val="00C93AEA"/>
    <w:rsid w:val="00CB31F4"/>
    <w:rsid w:val="00CC5F83"/>
    <w:rsid w:val="00CC6C2B"/>
    <w:rsid w:val="00CF072A"/>
    <w:rsid w:val="00D0092D"/>
    <w:rsid w:val="00D04797"/>
    <w:rsid w:val="00D054B6"/>
    <w:rsid w:val="00D07E62"/>
    <w:rsid w:val="00D10A06"/>
    <w:rsid w:val="00D15898"/>
    <w:rsid w:val="00D20637"/>
    <w:rsid w:val="00D6219B"/>
    <w:rsid w:val="00D9004D"/>
    <w:rsid w:val="00DA1AFB"/>
    <w:rsid w:val="00DA7B22"/>
    <w:rsid w:val="00DB0558"/>
    <w:rsid w:val="00DD7B74"/>
    <w:rsid w:val="00DE1E84"/>
    <w:rsid w:val="00DE7DC9"/>
    <w:rsid w:val="00E10C6B"/>
    <w:rsid w:val="00E22DE3"/>
    <w:rsid w:val="00E4430C"/>
    <w:rsid w:val="00E77BA3"/>
    <w:rsid w:val="00E85C9D"/>
    <w:rsid w:val="00EE538A"/>
    <w:rsid w:val="00EF1B36"/>
    <w:rsid w:val="00F012E8"/>
    <w:rsid w:val="00F133CB"/>
    <w:rsid w:val="00F4323D"/>
    <w:rsid w:val="00F773C1"/>
    <w:rsid w:val="00FA6863"/>
    <w:rsid w:val="00FC07E4"/>
    <w:rsid w:val="00FD6121"/>
    <w:rsid w:val="00FD7409"/>
    <w:rsid w:val="00FE0F6D"/>
    <w:rsid w:val="00FE10B3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A2672A"/>
  <w15:docId w15:val="{329F601A-3408-42A7-BADB-206EC33D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paragraph" w:styleId="FootnoteText">
    <w:name w:val="footnote text"/>
    <w:basedOn w:val="Normal"/>
    <w:link w:val="FootnoteTextChar"/>
    <w:rsid w:val="009966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613"/>
  </w:style>
  <w:style w:type="character" w:styleId="FootnoteReference">
    <w:name w:val="footnote reference"/>
    <w:rsid w:val="0099661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A6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0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trum-health.org/research" TargetMode="External"/><Relationship Id="rId1" Type="http://schemas.openxmlformats.org/officeDocument/2006/relationships/hyperlink" Target="mailto:irb@spectrum-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Desktop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3" ma:contentTypeDescription="Create a new document." ma:contentTypeScope="" ma:versionID="f084b74ddede4a8eb1ee58b6f03c6778">
  <xsd:schema xmlns:xsd="http://www.w3.org/2001/XMLSchema" xmlns:xs="http://www.w3.org/2001/XMLSchema" xmlns:p="http://schemas.microsoft.com/office/2006/metadata/properties" xmlns:ns3="a712be80-2ea5-418c-abd8-e7fbf1b4e532" xmlns:ns4="ee9d132f-5002-471a-9620-959d34f883ba" targetNamespace="http://schemas.microsoft.com/office/2006/metadata/properties" ma:root="true" ma:fieldsID="70799251ca8b8ad9a56d4419e2b9597c" ns3:_="" ns4:_="">
    <xsd:import namespace="a712be80-2ea5-418c-abd8-e7fbf1b4e532"/>
    <xsd:import namespace="ee9d132f-5002-471a-9620-959d34f883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3A20B-5FE0-432F-A92B-4F4DCEB7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be80-2ea5-418c-abd8-e7fbf1b4e532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37496-23C2-4FFB-A34E-079F362F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5F887-51E2-43A2-B7C8-1BEBB6F2D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Settings\jcooper\Desktop\SOPs\Checklist Template.dot</Template>
  <TotalTime>69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Stuart Horowitz, PhD, MBA, CHRC</Manager>
  <Company>Huron Consulting Group</Company>
  <LinksUpToDate>false</LinksUpToDate>
  <CharactersWithSpaces>4169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Fredricks, Christina M.</cp:lastModifiedBy>
  <cp:revision>11</cp:revision>
  <cp:lastPrinted>2021-10-13T19:23:00Z</cp:lastPrinted>
  <dcterms:created xsi:type="dcterms:W3CDTF">2020-10-19T15:08:00Z</dcterms:created>
  <dcterms:modified xsi:type="dcterms:W3CDTF">2022-06-27T18:53:00Z</dcterms:modified>
  <cp:category>300-399 WORKSHEETS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