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F4" w:rsidRDefault="00E07908" w:rsidP="00E07908">
      <w:pPr>
        <w:pStyle w:val="Title"/>
      </w:pPr>
      <w:r>
        <w:t xml:space="preserve">Placental </w:t>
      </w:r>
      <w:proofErr w:type="spellStart"/>
      <w:r>
        <w:t>Chorioangioma</w:t>
      </w:r>
      <w:proofErr w:type="spellEnd"/>
      <w:r>
        <w:t xml:space="preserve"> </w:t>
      </w:r>
    </w:p>
    <w:p w:rsidR="00E07908" w:rsidRPr="00E07908" w:rsidRDefault="00E07908" w:rsidP="00E07908">
      <w:pPr>
        <w:spacing w:line="240" w:lineRule="auto"/>
        <w:rPr>
          <w:rFonts w:asciiTheme="minorHAnsi" w:eastAsiaTheme="minorHAnsi" w:hAnsiTheme="minorHAnsi" w:cstheme="minorBidi"/>
          <w:sz w:val="22"/>
          <w:szCs w:val="22"/>
        </w:rPr>
      </w:pPr>
    </w:p>
    <w:p w:rsidR="00E07908" w:rsidRPr="00E07908" w:rsidRDefault="00E07908" w:rsidP="00E07908">
      <w:pPr>
        <w:spacing w:line="240" w:lineRule="auto"/>
        <w:rPr>
          <w:rFonts w:asciiTheme="minorHAnsi" w:eastAsiaTheme="minorHAnsi" w:hAnsiTheme="minorHAnsi" w:cstheme="minorBidi"/>
          <w:sz w:val="22"/>
          <w:szCs w:val="22"/>
        </w:rPr>
      </w:pPr>
      <w:proofErr w:type="spellStart"/>
      <w:r w:rsidRPr="00E07908">
        <w:rPr>
          <w:rFonts w:asciiTheme="minorHAnsi" w:eastAsiaTheme="minorHAnsi" w:hAnsiTheme="minorHAnsi" w:cstheme="minorBidi"/>
          <w:sz w:val="22"/>
          <w:szCs w:val="22"/>
        </w:rPr>
        <w:t>Chorioangiomas</w:t>
      </w:r>
      <w:proofErr w:type="spellEnd"/>
      <w:r w:rsidRPr="00E07908">
        <w:rPr>
          <w:rFonts w:asciiTheme="minorHAnsi" w:eastAsiaTheme="minorHAnsi" w:hAnsiTheme="minorHAnsi" w:cstheme="minorBidi"/>
          <w:sz w:val="22"/>
          <w:szCs w:val="22"/>
        </w:rPr>
        <w:t xml:space="preserve"> are hypoechoic rounded masses noted on ultrasound ~0.6-1% of the time.  These masses can be concerning if they develop an arteriovenous shunt resulting in high output fetal cardiac failure.  The risk of AV shunting is low if the mass is less than 4 centimeters.  </w:t>
      </w:r>
    </w:p>
    <w:p w:rsidR="00E07908" w:rsidRPr="00E07908" w:rsidRDefault="00E07908" w:rsidP="00E07908">
      <w:pPr>
        <w:spacing w:line="240" w:lineRule="auto"/>
        <w:rPr>
          <w:rFonts w:asciiTheme="minorHAnsi" w:eastAsiaTheme="minorHAnsi" w:hAnsiTheme="minorHAnsi" w:cstheme="minorBidi"/>
          <w:sz w:val="22"/>
          <w:szCs w:val="22"/>
        </w:rPr>
      </w:pPr>
    </w:p>
    <w:p w:rsidR="00E07908" w:rsidRDefault="00E07908" w:rsidP="00E07908">
      <w:pPr>
        <w:spacing w:line="240" w:lineRule="auto"/>
        <w:rPr>
          <w:rFonts w:asciiTheme="minorHAnsi" w:eastAsiaTheme="minorHAnsi" w:hAnsiTheme="minorHAnsi" w:cstheme="minorBidi"/>
          <w:sz w:val="22"/>
          <w:szCs w:val="22"/>
        </w:rPr>
      </w:pPr>
      <w:r w:rsidRPr="00E07908">
        <w:rPr>
          <w:rFonts w:asciiTheme="minorHAnsi" w:eastAsiaTheme="minorHAnsi" w:hAnsiTheme="minorHAnsi" w:cstheme="minorBidi"/>
          <w:sz w:val="22"/>
          <w:szCs w:val="22"/>
        </w:rPr>
        <w:t xml:space="preserve">The anechoic cystic area should be seen distinctly separate to the normal surrounding placental tissue.  Some heterogeneous areas caused by degenerative processes and internal hemorrhage can be seen.  They rarely appear pedunculated or complex.  </w:t>
      </w:r>
    </w:p>
    <w:p w:rsidR="00E07908" w:rsidRDefault="00E07908" w:rsidP="00E07908">
      <w:pPr>
        <w:spacing w:line="240" w:lineRule="auto"/>
        <w:rPr>
          <w:rFonts w:asciiTheme="minorHAnsi" w:eastAsiaTheme="minorHAnsi" w:hAnsiTheme="minorHAnsi" w:cstheme="minorBidi"/>
          <w:sz w:val="22"/>
          <w:szCs w:val="22"/>
        </w:rPr>
      </w:pPr>
    </w:p>
    <w:p w:rsidR="00E07908" w:rsidRPr="00E07908" w:rsidRDefault="00E07908" w:rsidP="00E07908">
      <w:pPr>
        <w:spacing w:line="240" w:lineRule="auto"/>
        <w:rPr>
          <w:rFonts w:asciiTheme="minorHAnsi" w:eastAsiaTheme="minorHAnsi" w:hAnsiTheme="minorHAnsi" w:cstheme="minorBidi"/>
          <w:sz w:val="22"/>
          <w:szCs w:val="22"/>
        </w:rPr>
      </w:pPr>
      <w:r w:rsidRPr="00E07908">
        <w:rPr>
          <w:rFonts w:asciiTheme="minorHAnsi" w:eastAsiaTheme="minorHAnsi" w:hAnsiTheme="minorHAnsi" w:cstheme="minorBidi"/>
          <w:sz w:val="22"/>
          <w:szCs w:val="22"/>
        </w:rPr>
        <w:t xml:space="preserve">Doppler often demonstrates low resistance pulsatile flow within the anechoic cystic areas; which represent enlarged vascular channels.  Color flow with these visible vascular channels help to differentiate fibroids, </w:t>
      </w:r>
      <w:proofErr w:type="spellStart"/>
      <w:r w:rsidRPr="00E07908">
        <w:rPr>
          <w:rFonts w:asciiTheme="minorHAnsi" w:eastAsiaTheme="minorHAnsi" w:hAnsiTheme="minorHAnsi" w:cstheme="minorBidi"/>
          <w:sz w:val="22"/>
          <w:szCs w:val="22"/>
        </w:rPr>
        <w:t>teratomas</w:t>
      </w:r>
      <w:proofErr w:type="spellEnd"/>
      <w:r w:rsidRPr="00E07908">
        <w:rPr>
          <w:rFonts w:asciiTheme="minorHAnsi" w:eastAsiaTheme="minorHAnsi" w:hAnsiTheme="minorHAnsi" w:cstheme="minorBidi"/>
          <w:sz w:val="22"/>
          <w:szCs w:val="22"/>
        </w:rPr>
        <w:t xml:space="preserve"> and/or incomplete moles.</w:t>
      </w:r>
    </w:p>
    <w:p w:rsidR="00E07908" w:rsidRPr="00E07908" w:rsidRDefault="00E07908" w:rsidP="00E07908">
      <w:pPr>
        <w:spacing w:line="240" w:lineRule="auto"/>
        <w:rPr>
          <w:rFonts w:asciiTheme="minorHAnsi" w:eastAsiaTheme="minorHAnsi" w:hAnsiTheme="minorHAnsi" w:cstheme="minorBidi"/>
          <w:sz w:val="22"/>
          <w:szCs w:val="22"/>
        </w:rPr>
      </w:pPr>
    </w:p>
    <w:p w:rsidR="00E07908" w:rsidRPr="00E07908" w:rsidRDefault="00EA13BA" w:rsidP="00E07908">
      <w:pPr>
        <w:spacing w:line="240" w:lineRule="auto"/>
        <w:rPr>
          <w:rFonts w:ascii="Calibri" w:eastAsiaTheme="minorHAnsi" w:hAnsi="Calibri" w:cstheme="minorBidi"/>
          <w:sz w:val="22"/>
          <w:szCs w:val="22"/>
        </w:rPr>
      </w:pPr>
      <w:hyperlink r:id="rId11" w:history="1">
        <w:r w:rsidR="00E07908" w:rsidRPr="00E07908">
          <w:rPr>
            <w:rFonts w:ascii="Calibri" w:eastAsiaTheme="minorHAnsi" w:hAnsi="Calibri" w:cstheme="minorBidi"/>
            <w:color w:val="0000FF"/>
            <w:sz w:val="22"/>
            <w:szCs w:val="22"/>
            <w:u w:val="single"/>
          </w:rPr>
          <w:t>http://www.deepdyve.com/lp/de-gruyter/placental-chorioangioma-literature-review-x9fKo2njl0?utm_source=shareEmail&amp;utm_medium=email&amp;utm_campaign=docViewShareButton</w:t>
        </w:r>
      </w:hyperlink>
    </w:p>
    <w:p w:rsidR="00E07908" w:rsidRPr="00E07908" w:rsidRDefault="00E07908" w:rsidP="00E07908">
      <w:pPr>
        <w:spacing w:line="240" w:lineRule="auto"/>
        <w:rPr>
          <w:rFonts w:ascii="Calibri" w:eastAsiaTheme="minorHAnsi" w:hAnsi="Calibri" w:cstheme="minorBidi"/>
          <w:sz w:val="22"/>
          <w:szCs w:val="22"/>
        </w:rPr>
      </w:pPr>
    </w:p>
    <w:p w:rsidR="00E07908" w:rsidRPr="00E07908" w:rsidRDefault="00E07908" w:rsidP="00E07908">
      <w:pPr>
        <w:spacing w:line="240" w:lineRule="auto"/>
        <w:rPr>
          <w:rFonts w:asciiTheme="minorHAnsi" w:eastAsiaTheme="minorHAnsi" w:hAnsiTheme="minorHAnsi" w:cstheme="minorBidi"/>
          <w:sz w:val="22"/>
          <w:szCs w:val="22"/>
        </w:rPr>
      </w:pPr>
    </w:p>
    <w:p w:rsidR="00E07908" w:rsidRDefault="00E07908">
      <w:pPr>
        <w:spacing w:line="240" w:lineRule="auto"/>
        <w:rPr>
          <w:rFonts w:cs="Arial"/>
        </w:rPr>
      </w:pPr>
      <w:r w:rsidRPr="00E07908">
        <w:rPr>
          <w:rFonts w:asciiTheme="minorHAnsi" w:eastAsiaTheme="minorHAnsi" w:hAnsiTheme="minorHAnsi" w:cstheme="minorBidi"/>
          <w:noProof/>
          <w:sz w:val="22"/>
          <w:szCs w:val="22"/>
        </w:rPr>
        <w:drawing>
          <wp:anchor distT="0" distB="0" distL="114300" distR="114300" simplePos="0" relativeHeight="251667456" behindDoc="1" locked="0" layoutInCell="1" allowOverlap="1" wp14:anchorId="7A8D255B" wp14:editId="13DF0DF8">
            <wp:simplePos x="0" y="0"/>
            <wp:positionH relativeFrom="column">
              <wp:posOffset>2956560</wp:posOffset>
            </wp:positionH>
            <wp:positionV relativeFrom="paragraph">
              <wp:posOffset>240665</wp:posOffset>
            </wp:positionV>
            <wp:extent cx="2479040" cy="1783080"/>
            <wp:effectExtent l="0" t="0" r="0" b="7620"/>
            <wp:wrapTight wrapText="bothSides">
              <wp:wrapPolygon edited="0">
                <wp:start x="0" y="0"/>
                <wp:lineTo x="0" y="21462"/>
                <wp:lineTo x="21412" y="21462"/>
                <wp:lineTo x="2141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ntal_chorioangioma_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9040" cy="1783080"/>
                    </a:xfrm>
                    <a:prstGeom prst="rect">
                      <a:avLst/>
                    </a:prstGeom>
                  </pic:spPr>
                </pic:pic>
              </a:graphicData>
            </a:graphic>
            <wp14:sizeRelH relativeFrom="page">
              <wp14:pctWidth>0</wp14:pctWidth>
            </wp14:sizeRelH>
            <wp14:sizeRelV relativeFrom="page">
              <wp14:pctHeight>0</wp14:pctHeight>
            </wp14:sizeRelV>
          </wp:anchor>
        </w:drawing>
      </w:r>
      <w:r w:rsidRPr="00E07908">
        <w:rPr>
          <w:rFonts w:asciiTheme="minorHAnsi" w:eastAsiaTheme="minorHAnsi" w:hAnsiTheme="minorHAnsi" w:cstheme="minorBidi"/>
          <w:noProof/>
          <w:sz w:val="22"/>
          <w:szCs w:val="22"/>
        </w:rPr>
        <w:drawing>
          <wp:anchor distT="0" distB="0" distL="114300" distR="114300" simplePos="0" relativeHeight="251668480" behindDoc="1" locked="0" layoutInCell="1" allowOverlap="1" wp14:anchorId="6C9F9D63" wp14:editId="4265D1FB">
            <wp:simplePos x="0" y="0"/>
            <wp:positionH relativeFrom="column">
              <wp:posOffset>449580</wp:posOffset>
            </wp:positionH>
            <wp:positionV relativeFrom="paragraph">
              <wp:posOffset>217805</wp:posOffset>
            </wp:positionV>
            <wp:extent cx="2353310" cy="1812925"/>
            <wp:effectExtent l="0" t="0" r="8890" b="0"/>
            <wp:wrapTight wrapText="bothSides">
              <wp:wrapPolygon edited="0">
                <wp:start x="0" y="0"/>
                <wp:lineTo x="0" y="21335"/>
                <wp:lineTo x="21507" y="21335"/>
                <wp:lineTo x="215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ntal-chorioangioma-11709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3310" cy="1812925"/>
                    </a:xfrm>
                    <a:prstGeom prst="rect">
                      <a:avLst/>
                    </a:prstGeom>
                  </pic:spPr>
                </pic:pic>
              </a:graphicData>
            </a:graphic>
            <wp14:sizeRelH relativeFrom="page">
              <wp14:pctWidth>0</wp14:pctWidth>
            </wp14:sizeRelH>
            <wp14:sizeRelV relativeFrom="page">
              <wp14:pctHeight>0</wp14:pctHeight>
            </wp14:sizeRelV>
          </wp:anchor>
        </w:drawing>
      </w:r>
      <w:r>
        <w:rPr>
          <w:rFonts w:cs="Arial"/>
        </w:rPr>
        <w:br w:type="page"/>
      </w:r>
    </w:p>
    <w:p w:rsidR="001844F4" w:rsidRDefault="00E07908" w:rsidP="001844F4">
      <w:pPr>
        <w:autoSpaceDE w:val="0"/>
        <w:autoSpaceDN w:val="0"/>
        <w:adjustRightInd w:val="0"/>
        <w:spacing w:line="240" w:lineRule="auto"/>
        <w:rPr>
          <w:rFonts w:cs="Arial"/>
        </w:rPr>
      </w:pPr>
      <w:r w:rsidRPr="00E07908">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3C29D5E" wp14:editId="6C1C0BB8">
                <wp:simplePos x="0" y="0"/>
                <wp:positionH relativeFrom="column">
                  <wp:posOffset>2964180</wp:posOffset>
                </wp:positionH>
                <wp:positionV relativeFrom="paragraph">
                  <wp:posOffset>1792605</wp:posOffset>
                </wp:positionV>
                <wp:extent cx="2514600" cy="708660"/>
                <wp:effectExtent l="0" t="57150" r="0" b="53340"/>
                <wp:wrapNone/>
                <wp:docPr id="13" name="Rounded Rectangle 13"/>
                <wp:cNvGraphicFramePr/>
                <a:graphic xmlns:a="http://schemas.openxmlformats.org/drawingml/2006/main">
                  <a:graphicData uri="http://schemas.microsoft.com/office/word/2010/wordprocessingShape">
                    <wps:wsp>
                      <wps:cNvSpPr/>
                      <wps:spPr>
                        <a:xfrm>
                          <a:off x="0" y="0"/>
                          <a:ext cx="2514600" cy="708660"/>
                        </a:xfrm>
                        <a:prstGeom prst="roundRect">
                          <a:avLst/>
                        </a:prstGeom>
                        <a:solidFill>
                          <a:srgbClr val="4F81BD"/>
                        </a:solidFill>
                        <a:ln w="25400" cap="flat" cmpd="sng" algn="ctr">
                          <a:solidFill>
                            <a:srgbClr val="4F81BD">
                              <a:shade val="50000"/>
                            </a:srgbClr>
                          </a:solidFill>
                          <a:prstDash val="solid"/>
                        </a:ln>
                        <a:effectLst/>
                        <a:scene3d>
                          <a:camera prst="orthographicFront">
                            <a:rot lat="0" lon="1800000" rev="0"/>
                          </a:camera>
                          <a:lightRig rig="threePt" dir="t"/>
                        </a:scene3d>
                        <a:sp3d>
                          <a:bevelB w="203200" h="203200"/>
                        </a:sp3d>
                      </wps:spPr>
                      <wps:txbx>
                        <w:txbxContent>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If &gt;/= than 4cm higher risk for high output cardiac failure and hydropic changes</w:t>
                            </w:r>
                          </w:p>
                          <w:p w:rsidR="00E07908" w:rsidRDefault="00E07908" w:rsidP="00E079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233.4pt;margin-top:141.15pt;width:198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" fillcolor="#4f81bd" strokecolor="#385d8a" strokeweight="2pt">
                <v:textbox>
                  <w:txbxContent>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If &gt;/= than 4cm higher risk for high output cardiac failure and hydropic changes</w:t>
                      </w:r>
                    </w:p>
                    <w:p w:rsidR="00E07908" w:rsidRDefault="00E07908" w:rsidP="00E07908">
                      <w:pPr>
                        <w:jc w:val="center"/>
                      </w:pPr>
                    </w:p>
                  </w:txbxContent>
                </v:textbox>
              </v:roundrect>
            </w:pict>
          </mc:Fallback>
        </mc:AlternateContent>
      </w:r>
      <w:r w:rsidRPr="00E07908">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75774136" wp14:editId="7B0D9964">
                <wp:simplePos x="0" y="0"/>
                <wp:positionH relativeFrom="column">
                  <wp:posOffset>3718560</wp:posOffset>
                </wp:positionH>
                <wp:positionV relativeFrom="paragraph">
                  <wp:posOffset>931545</wp:posOffset>
                </wp:positionV>
                <wp:extent cx="480060" cy="601980"/>
                <wp:effectExtent l="19050" t="0" r="15240" b="45720"/>
                <wp:wrapNone/>
                <wp:docPr id="9" name="Down Arrow 9"/>
                <wp:cNvGraphicFramePr/>
                <a:graphic xmlns:a="http://schemas.openxmlformats.org/drawingml/2006/main">
                  <a:graphicData uri="http://schemas.microsoft.com/office/word/2010/wordprocessingShape">
                    <wps:wsp>
                      <wps:cNvSpPr/>
                      <wps:spPr>
                        <a:xfrm>
                          <a:off x="0" y="0"/>
                          <a:ext cx="480060" cy="6019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92.8pt;margin-top:73.35pt;width:37.8pt;height:47.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" adj="12987" fillcolor="#4f81bd" strokecolor="#385d8a" strokeweight="2pt"/>
            </w:pict>
          </mc:Fallback>
        </mc:AlternateContent>
      </w:r>
      <w:r w:rsidRPr="00E07908">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7B984963" wp14:editId="1C4454BA">
                <wp:simplePos x="0" y="0"/>
                <wp:positionH relativeFrom="column">
                  <wp:posOffset>640080</wp:posOffset>
                </wp:positionH>
                <wp:positionV relativeFrom="paragraph">
                  <wp:posOffset>93980</wp:posOffset>
                </wp:positionV>
                <wp:extent cx="4236720" cy="586740"/>
                <wp:effectExtent l="0" t="57150" r="0" b="60960"/>
                <wp:wrapNone/>
                <wp:docPr id="6" name="Rounded Rectangle 6"/>
                <wp:cNvGraphicFramePr/>
                <a:graphic xmlns:a="http://schemas.openxmlformats.org/drawingml/2006/main">
                  <a:graphicData uri="http://schemas.microsoft.com/office/word/2010/wordprocessingShape">
                    <wps:wsp>
                      <wps:cNvSpPr/>
                      <wps:spPr>
                        <a:xfrm>
                          <a:off x="0" y="0"/>
                          <a:ext cx="4236720" cy="586740"/>
                        </a:xfrm>
                        <a:prstGeom prst="roundRect">
                          <a:avLst/>
                        </a:prstGeom>
                        <a:solidFill>
                          <a:srgbClr val="4F81BD"/>
                        </a:solidFill>
                        <a:ln w="25400" cap="flat" cmpd="sng" algn="ctr">
                          <a:solidFill>
                            <a:srgbClr val="4F81BD">
                              <a:shade val="50000"/>
                            </a:srgbClr>
                          </a:solidFill>
                          <a:prstDash val="solid"/>
                        </a:ln>
                        <a:effectLst/>
                        <a:scene3d>
                          <a:camera prst="orthographicFront">
                            <a:rot lat="0" lon="1800000" rev="0"/>
                          </a:camera>
                          <a:lightRig rig="threePt" dir="t"/>
                        </a:scene3d>
                        <a:sp3d>
                          <a:bevelB w="203200" h="203200"/>
                        </a:sp3d>
                      </wps:spPr>
                      <wps:txbx>
                        <w:txbxContent>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 xml:space="preserve">MFM consult at time of mass discovery; </w:t>
                            </w:r>
                          </w:p>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Targeted anatomy scan with MFM at 18-20 weeks</w:t>
                            </w:r>
                          </w:p>
                          <w:p w:rsidR="00E07908" w:rsidRDefault="00E07908" w:rsidP="00E079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margin-left:50.4pt;margin-top:7.4pt;width:333.6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" fillcolor="#4f81bd" strokecolor="#385d8a" strokeweight="2pt">
                <v:textbox>
                  <w:txbxContent>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 xml:space="preserve">MFM consult at time of mass discovery; </w:t>
                      </w:r>
                    </w:p>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Targeted anatomy scan with MFM at 18-20 weeks</w:t>
                      </w:r>
                    </w:p>
                    <w:p w:rsidR="00E07908" w:rsidRDefault="00E07908" w:rsidP="00E07908">
                      <w:pPr>
                        <w:jc w:val="center"/>
                      </w:pPr>
                    </w:p>
                  </w:txbxContent>
                </v:textbox>
              </v:roundrect>
            </w:pict>
          </mc:Fallback>
        </mc:AlternateContent>
      </w:r>
      <w:r w:rsidRPr="00E07908">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791CB09B" wp14:editId="5CB01442">
                <wp:simplePos x="0" y="0"/>
                <wp:positionH relativeFrom="column">
                  <wp:posOffset>2964180</wp:posOffset>
                </wp:positionH>
                <wp:positionV relativeFrom="paragraph">
                  <wp:posOffset>4192905</wp:posOffset>
                </wp:positionV>
                <wp:extent cx="2743200" cy="906780"/>
                <wp:effectExtent l="0" t="57150" r="0" b="64770"/>
                <wp:wrapNone/>
                <wp:docPr id="8" name="Rounded Rectangle 8"/>
                <wp:cNvGraphicFramePr/>
                <a:graphic xmlns:a="http://schemas.openxmlformats.org/drawingml/2006/main">
                  <a:graphicData uri="http://schemas.microsoft.com/office/word/2010/wordprocessingShape">
                    <wps:wsp>
                      <wps:cNvSpPr/>
                      <wps:spPr>
                        <a:xfrm>
                          <a:off x="0" y="0"/>
                          <a:ext cx="2743200" cy="906780"/>
                        </a:xfrm>
                        <a:prstGeom prst="roundRect">
                          <a:avLst/>
                        </a:prstGeom>
                        <a:solidFill>
                          <a:srgbClr val="4F81BD"/>
                        </a:solidFill>
                        <a:ln w="25400" cap="flat" cmpd="sng" algn="ctr">
                          <a:solidFill>
                            <a:srgbClr val="4F81BD">
                              <a:shade val="50000"/>
                            </a:srgbClr>
                          </a:solidFill>
                          <a:prstDash val="solid"/>
                        </a:ln>
                        <a:effectLst/>
                        <a:scene3d>
                          <a:camera prst="orthographicFront">
                            <a:rot lat="0" lon="1800000" rev="0"/>
                          </a:camera>
                          <a:lightRig rig="threePt" dir="t"/>
                        </a:scene3d>
                        <a:sp3d>
                          <a:bevelB w="203200" h="203200"/>
                        </a:sp3d>
                      </wps:spPr>
                      <wps:txbx>
                        <w:txbxContent>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Screen for fetal anemia</w:t>
                            </w:r>
                            <w:r w:rsidRPr="00086439">
                              <w:rPr>
                                <w:color w:val="FFFFFF" w:themeColor="background1"/>
                                <w:lang w:val="en"/>
                              </w:rPr>
                              <w:t>, preeclampsia, mirror syndrome, polyhydramnios, IUGR, abruption each visit</w:t>
                            </w:r>
                          </w:p>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lang w:val="en"/>
                              </w:rPr>
                              <w:t xml:space="preserve">Placenta to pathology  at delivery </w:t>
                            </w:r>
                          </w:p>
                          <w:p w:rsidR="00E07908" w:rsidRDefault="00E07908" w:rsidP="00E079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margin-left:233.4pt;margin-top:330.15pt;width:3in;height:7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" fillcolor="#4f81bd" strokecolor="#385d8a" strokeweight="2pt">
                <v:textbox>
                  <w:txbxContent>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Screen for fetal anemia</w:t>
                      </w:r>
                      <w:r w:rsidRPr="00086439">
                        <w:rPr>
                          <w:color w:val="FFFFFF" w:themeColor="background1"/>
                          <w:lang w:val="en"/>
                        </w:rPr>
                        <w:t>, preeclampsia, mirror syndrome, polyhydramnios, IUGR, abruption each visit</w:t>
                      </w:r>
                    </w:p>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lang w:val="en"/>
                        </w:rPr>
                        <w:t xml:space="preserve">Placenta to pathology  at delivery </w:t>
                      </w:r>
                    </w:p>
                    <w:p w:rsidR="00E07908" w:rsidRDefault="00E07908" w:rsidP="00E07908">
                      <w:pPr>
                        <w:jc w:val="center"/>
                      </w:pPr>
                    </w:p>
                  </w:txbxContent>
                </v:textbox>
              </v:roundrect>
            </w:pict>
          </mc:Fallback>
        </mc:AlternateContent>
      </w:r>
      <w:r w:rsidRPr="00E07908">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A060735" wp14:editId="044F774A">
                <wp:simplePos x="0" y="0"/>
                <wp:positionH relativeFrom="column">
                  <wp:posOffset>2788920</wp:posOffset>
                </wp:positionH>
                <wp:positionV relativeFrom="paragraph">
                  <wp:posOffset>2729865</wp:posOffset>
                </wp:positionV>
                <wp:extent cx="2865120" cy="1165860"/>
                <wp:effectExtent l="0" t="57150" r="0" b="53340"/>
                <wp:wrapNone/>
                <wp:docPr id="5" name="Rounded Rectangle 5"/>
                <wp:cNvGraphicFramePr/>
                <a:graphic xmlns:a="http://schemas.openxmlformats.org/drawingml/2006/main">
                  <a:graphicData uri="http://schemas.microsoft.com/office/word/2010/wordprocessingShape">
                    <wps:wsp>
                      <wps:cNvSpPr/>
                      <wps:spPr>
                        <a:xfrm>
                          <a:off x="0" y="0"/>
                          <a:ext cx="2865120" cy="1165860"/>
                        </a:xfrm>
                        <a:prstGeom prst="roundRect">
                          <a:avLst/>
                        </a:prstGeom>
                        <a:solidFill>
                          <a:srgbClr val="4F81BD"/>
                        </a:solidFill>
                        <a:ln w="25400" cap="flat" cmpd="sng" algn="ctr">
                          <a:solidFill>
                            <a:srgbClr val="4F81BD">
                              <a:shade val="50000"/>
                            </a:srgbClr>
                          </a:solidFill>
                          <a:prstDash val="solid"/>
                        </a:ln>
                        <a:effectLst/>
                        <a:scene3d>
                          <a:camera prst="orthographicFront">
                            <a:rot lat="0" lon="1800000" rev="0"/>
                          </a:camera>
                          <a:lightRig rig="threePt" dir="t"/>
                        </a:scene3d>
                        <a:sp3d>
                          <a:bevelB w="203200" h="203200"/>
                        </a:sp3d>
                      </wps:spPr>
                      <wps:txbx>
                        <w:txbxContent>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Ultrasound to screen for hydrops  and fetal anemia (MCA Doppler) q2weeks, growth every fourth week</w:t>
                            </w:r>
                          </w:p>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If hydrops detected; BPP weekly or per MFM recommendations</w:t>
                            </w:r>
                          </w:p>
                          <w:p w:rsidR="00E07908" w:rsidRDefault="00E07908" w:rsidP="00E079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219.6pt;margin-top:214.95pt;width:225.6pt;height: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" fillcolor="#4f81bd" strokecolor="#385d8a" strokeweight="2pt">
                <v:textbox>
                  <w:txbxContent>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Ultrasound to screen for hydrops  and fetal anemia (MCA Doppler) q2weeks, growth every fourth week</w:t>
                      </w:r>
                    </w:p>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If hydrops detected; BPP weekly or per MFM recommendations</w:t>
                      </w:r>
                    </w:p>
                    <w:p w:rsidR="00E07908" w:rsidRDefault="00E07908" w:rsidP="00E07908">
                      <w:pPr>
                        <w:jc w:val="center"/>
                      </w:pPr>
                    </w:p>
                  </w:txbxContent>
                </v:textbox>
              </v:roundrect>
            </w:pict>
          </mc:Fallback>
        </mc:AlternateContent>
      </w:r>
      <w:r w:rsidRPr="00E07908">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7D4A3D26" wp14:editId="2418CAAD">
                <wp:simplePos x="0" y="0"/>
                <wp:positionH relativeFrom="column">
                  <wp:posOffset>198120</wp:posOffset>
                </wp:positionH>
                <wp:positionV relativeFrom="paragraph">
                  <wp:posOffset>2790825</wp:posOffset>
                </wp:positionV>
                <wp:extent cx="2331720" cy="868680"/>
                <wp:effectExtent l="0" t="57150" r="0" b="64770"/>
                <wp:wrapNone/>
                <wp:docPr id="4" name="Rounded Rectangle 4"/>
                <wp:cNvGraphicFramePr/>
                <a:graphic xmlns:a="http://schemas.openxmlformats.org/drawingml/2006/main">
                  <a:graphicData uri="http://schemas.microsoft.com/office/word/2010/wordprocessingShape">
                    <wps:wsp>
                      <wps:cNvSpPr/>
                      <wps:spPr>
                        <a:xfrm>
                          <a:off x="0" y="0"/>
                          <a:ext cx="2331720" cy="868680"/>
                        </a:xfrm>
                        <a:prstGeom prst="roundRect">
                          <a:avLst/>
                        </a:prstGeom>
                        <a:solidFill>
                          <a:srgbClr val="4F81BD"/>
                        </a:solidFill>
                        <a:ln w="25400" cap="flat" cmpd="sng" algn="ctr">
                          <a:solidFill>
                            <a:srgbClr val="4F81BD">
                              <a:shade val="50000"/>
                            </a:srgbClr>
                          </a:solidFill>
                          <a:prstDash val="solid"/>
                        </a:ln>
                        <a:effectLst/>
                        <a:scene3d>
                          <a:camera prst="orthographicFront">
                            <a:rot lat="0" lon="1800000" rev="0"/>
                          </a:camera>
                          <a:lightRig rig="threePt" dir="t"/>
                        </a:scene3d>
                        <a:sp3d>
                          <a:bevelB w="203200" h="203200"/>
                        </a:sp3d>
                      </wps:spPr>
                      <wps:txbx>
                        <w:txbxContent>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 xml:space="preserve">Growth scan at 28 weeks and 34 weeks </w:t>
                            </w:r>
                          </w:p>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 xml:space="preserve">Placenta to pathology at time of delivery </w:t>
                            </w:r>
                          </w:p>
                          <w:p w:rsidR="00E07908" w:rsidRDefault="00E07908" w:rsidP="00E079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0" style="position:absolute;margin-left:15.6pt;margin-top:219.75pt;width:183.6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" fillcolor="#4f81bd" strokecolor="#385d8a" strokeweight="2pt">
                <v:textbox>
                  <w:txbxContent>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 xml:space="preserve">Growth scan at 28 weeks and 34 weeks </w:t>
                      </w:r>
                    </w:p>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 xml:space="preserve">Placenta to pathology at time of delivery </w:t>
                      </w:r>
                    </w:p>
                    <w:p w:rsidR="00E07908" w:rsidRDefault="00E07908" w:rsidP="00E07908">
                      <w:pPr>
                        <w:jc w:val="center"/>
                      </w:pPr>
                    </w:p>
                  </w:txbxContent>
                </v:textbox>
              </v:roundrect>
            </w:pict>
          </mc:Fallback>
        </mc:AlternateContent>
      </w:r>
      <w:r w:rsidRPr="00E07908">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662409AA" wp14:editId="0F93AF27">
                <wp:simplePos x="0" y="0"/>
                <wp:positionH relativeFrom="column">
                  <wp:posOffset>167640</wp:posOffset>
                </wp:positionH>
                <wp:positionV relativeFrom="paragraph">
                  <wp:posOffset>1876425</wp:posOffset>
                </wp:positionV>
                <wp:extent cx="2331720" cy="403860"/>
                <wp:effectExtent l="0" t="57150" r="0" b="53340"/>
                <wp:wrapNone/>
                <wp:docPr id="7" name="Rounded Rectangle 7"/>
                <wp:cNvGraphicFramePr/>
                <a:graphic xmlns:a="http://schemas.openxmlformats.org/drawingml/2006/main">
                  <a:graphicData uri="http://schemas.microsoft.com/office/word/2010/wordprocessingShape">
                    <wps:wsp>
                      <wps:cNvSpPr/>
                      <wps:spPr>
                        <a:xfrm>
                          <a:off x="0" y="0"/>
                          <a:ext cx="2331720" cy="403860"/>
                        </a:xfrm>
                        <a:prstGeom prst="roundRect">
                          <a:avLst/>
                        </a:prstGeom>
                        <a:solidFill>
                          <a:srgbClr val="4F81BD"/>
                        </a:solidFill>
                        <a:ln w="25400" cap="flat" cmpd="sng" algn="ctr">
                          <a:solidFill>
                            <a:srgbClr val="4F81BD">
                              <a:shade val="50000"/>
                            </a:srgbClr>
                          </a:solidFill>
                          <a:prstDash val="solid"/>
                        </a:ln>
                        <a:effectLst/>
                        <a:scene3d>
                          <a:camera prst="orthographicFront">
                            <a:rot lat="0" lon="1800000" rev="0"/>
                          </a:camera>
                          <a:lightRig rig="threePt" dir="t"/>
                        </a:scene3d>
                        <a:sp3d>
                          <a:bevelB w="203200" h="203200"/>
                        </a:sp3d>
                      </wps:spPr>
                      <wps:txbx>
                        <w:txbxContent>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If less than 4cm</w:t>
                            </w:r>
                          </w:p>
                          <w:p w:rsidR="00E07908" w:rsidRDefault="00E07908" w:rsidP="00E079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1" style="position:absolute;margin-left:13.2pt;margin-top:147.75pt;width:183.6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" fillcolor="#4f81bd" strokecolor="#385d8a" strokeweight="2pt">
                <v:textbox>
                  <w:txbxContent>
                    <w:p w:rsidR="00E07908" w:rsidRPr="00086439" w:rsidRDefault="00E07908" w:rsidP="00E07908">
                      <w:pPr>
                        <w:numPr>
                          <w:ilvl w:val="0"/>
                          <w:numId w:val="28"/>
                        </w:numPr>
                        <w:spacing w:before="100" w:beforeAutospacing="1" w:after="100" w:afterAutospacing="1" w:line="240" w:lineRule="auto"/>
                        <w:rPr>
                          <w:color w:val="FFFFFF" w:themeColor="background1"/>
                          <w:lang w:val="en"/>
                        </w:rPr>
                      </w:pPr>
                      <w:r w:rsidRPr="00086439">
                        <w:rPr>
                          <w:color w:val="FFFFFF" w:themeColor="background1"/>
                        </w:rPr>
                        <w:t>If less than 4cm</w:t>
                      </w:r>
                    </w:p>
                    <w:p w:rsidR="00E07908" w:rsidRDefault="00E07908" w:rsidP="00E07908">
                      <w:pPr>
                        <w:jc w:val="center"/>
                      </w:pPr>
                    </w:p>
                  </w:txbxContent>
                </v:textbox>
              </v:roundrect>
            </w:pict>
          </mc:Fallback>
        </mc:AlternateContent>
      </w:r>
      <w:r w:rsidRPr="00E07908">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FB33054" wp14:editId="0851D319">
                <wp:simplePos x="0" y="0"/>
                <wp:positionH relativeFrom="column">
                  <wp:posOffset>1264920</wp:posOffset>
                </wp:positionH>
                <wp:positionV relativeFrom="paragraph">
                  <wp:posOffset>946785</wp:posOffset>
                </wp:positionV>
                <wp:extent cx="480060" cy="601980"/>
                <wp:effectExtent l="19050" t="0" r="15240" b="45720"/>
                <wp:wrapNone/>
                <wp:docPr id="1" name="Down Arrow 1"/>
                <wp:cNvGraphicFramePr/>
                <a:graphic xmlns:a="http://schemas.openxmlformats.org/drawingml/2006/main">
                  <a:graphicData uri="http://schemas.microsoft.com/office/word/2010/wordprocessingShape">
                    <wps:wsp>
                      <wps:cNvSpPr/>
                      <wps:spPr>
                        <a:xfrm>
                          <a:off x="0" y="0"/>
                          <a:ext cx="480060" cy="6019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 o:spid="_x0000_s1026" type="#_x0000_t67" style="position:absolute;margin-left:99.6pt;margin-top:74.55pt;width:37.8pt;height:4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" adj="12987" fillcolor="#4f81bd" strokecolor="#385d8a" strokeweight="2pt"/>
            </w:pict>
          </mc:Fallback>
        </mc:AlternateContent>
      </w:r>
    </w:p>
    <w:sectPr w:rsidR="001844F4" w:rsidSect="00356110">
      <w:headerReference w:type="default" r:id="rId14"/>
      <w:footerReference w:type="default" r:id="rId15"/>
      <w:headerReference w:type="first" r:id="rId16"/>
      <w:footerReference w:type="first" r:id="rId17"/>
      <w:pgSz w:w="12240" w:h="15840" w:code="1"/>
      <w:pgMar w:top="2300" w:right="960" w:bottom="960" w:left="1800" w:header="480" w:footer="6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BA" w:rsidRDefault="00EA13BA">
      <w:r>
        <w:separator/>
      </w:r>
    </w:p>
  </w:endnote>
  <w:endnote w:type="continuationSeparator" w:id="0">
    <w:p w:rsidR="00EA13BA" w:rsidRDefault="00EA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D2" w:rsidRDefault="006B4CD2">
    <w:pPr>
      <w:pStyle w:val="Footer"/>
    </w:pPr>
  </w:p>
  <w:p w:rsidR="006B4CD2" w:rsidRDefault="006B4CD2" w:rsidP="00A94052">
    <w:pPr>
      <w:pStyle w:val="Footer"/>
    </w:pPr>
    <w:r>
      <w:t xml:space="preserve">SHMG Maternal Fetal Medicine has developed these guidelines as a reference tool to assist referring physicians. Obstetric medical needs are complex and these guidelines may not apply in every case. </w:t>
    </w:r>
    <w:r w:rsidR="00BF6958">
      <w:t>Treating clinicians should</w:t>
    </w:r>
    <w:r>
      <w:t xml:space="preserve"> exercise their own professional medical judgment with regard to the appropriate treatment and management of their patients. </w:t>
    </w:r>
    <w:r w:rsidR="00BF6958">
      <w:t>Treating clinicians</w:t>
    </w:r>
    <w:r>
      <w:t xml:space="preserve"> are solely responsible for confirming the accuracy, timelines, completeness, appropriateness and helpfulness of this material in making all medical, diagnostic, or prescription decisions. </w:t>
    </w:r>
  </w:p>
  <w:p w:rsidR="006B4CD2" w:rsidRDefault="006B4CD2">
    <w:pPr>
      <w:pStyle w:val="Footer"/>
    </w:pPr>
  </w:p>
  <w:p w:rsidR="006B4CD2" w:rsidRDefault="006B4CD2" w:rsidP="00A94052">
    <w:pPr>
      <w:pStyle w:val="Footer"/>
    </w:pPr>
  </w:p>
  <w:p w:rsidR="006B4CD2" w:rsidRDefault="00E07908" w:rsidP="00A94052">
    <w:pPr>
      <w:pStyle w:val="Footer"/>
    </w:pPr>
    <w:r>
      <w:t xml:space="preserve">Placental </w:t>
    </w:r>
    <w:proofErr w:type="spellStart"/>
    <w:r>
      <w:t>Chorioangioma</w:t>
    </w:r>
    <w:proofErr w:type="spellEnd"/>
    <w:r w:rsidR="006B4CD2">
      <w:t xml:space="preserve"> | Updated </w:t>
    </w:r>
    <w:r>
      <w:t>8</w:t>
    </w:r>
    <w:r w:rsidR="00EA2E50">
      <w:t>/2</w:t>
    </w:r>
    <w:r w:rsidR="001844F4">
      <w:t>0</w:t>
    </w:r>
    <w:r w:rsidR="00EA2E50">
      <w:t>18</w:t>
    </w:r>
    <w:r w:rsidR="006B4CD2">
      <w:t xml:space="preserve"> | </w:t>
    </w:r>
    <w:r w:rsidR="006B4CD2" w:rsidRPr="005F46DC">
      <w:t xml:space="preserve">pg. </w:t>
    </w:r>
    <w:r w:rsidR="006B4CD2" w:rsidRPr="005F46DC">
      <w:fldChar w:fldCharType="begin"/>
    </w:r>
    <w:r w:rsidR="006B4CD2">
      <w:instrText xml:space="preserve"> PAGE    \* MERGEFORMAT </w:instrText>
    </w:r>
    <w:r w:rsidR="006B4CD2" w:rsidRPr="005F46DC">
      <w:fldChar w:fldCharType="separate"/>
    </w:r>
    <w:r w:rsidR="009A3B4F">
      <w:rPr>
        <w:noProof/>
      </w:rPr>
      <w:t>1</w:t>
    </w:r>
    <w:r w:rsidR="006B4CD2" w:rsidRPr="005F46DC">
      <w:fldChar w:fldCharType="end"/>
    </w:r>
    <w:r w:rsidR="006B4CD2">
      <w:tab/>
    </w:r>
    <w:r w:rsidR="006B4CD2" w:rsidRPr="00BD3EA4">
      <w:rPr>
        <w:rStyle w:val="PageNumber"/>
      </w:rPr>
      <w:t>www.spectrumhealth.org/</w:t>
    </w:r>
    <w:r w:rsidR="006B4CD2">
      <w:rPr>
        <w:rStyle w:val="PageNumber"/>
      </w:rPr>
      <w:t>MFM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D2" w:rsidRPr="00553FB3" w:rsidRDefault="006B4CD2" w:rsidP="00303BDD">
    <w:pPr>
      <w:pStyle w:val="Footer"/>
    </w:pPr>
    <w:r>
      <w:t>System Communications &amp; Marketing | Template Project</w:t>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BA" w:rsidRDefault="00EA13BA">
      <w:r>
        <w:separator/>
      </w:r>
    </w:p>
  </w:footnote>
  <w:footnote w:type="continuationSeparator" w:id="0">
    <w:p w:rsidR="00EA13BA" w:rsidRDefault="00EA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D2" w:rsidRDefault="006B4CD2">
    <w:pPr>
      <w:pStyle w:val="Header"/>
      <w:rPr>
        <w:noProof/>
      </w:rPr>
    </w:pPr>
  </w:p>
  <w:p w:rsidR="006B4CD2" w:rsidRDefault="006B4CD2">
    <w:pPr>
      <w:pStyle w:val="Header"/>
      <w:rPr>
        <w:noProof/>
      </w:rPr>
    </w:pPr>
  </w:p>
  <w:p w:rsidR="006B4CD2" w:rsidRDefault="006B4CD2">
    <w:pPr>
      <w:pStyle w:val="Header"/>
    </w:pPr>
  </w:p>
  <w:p w:rsidR="006B4CD2" w:rsidRDefault="006B4CD2">
    <w:pPr>
      <w:pStyle w:val="Header"/>
    </w:pPr>
  </w:p>
  <w:p w:rsidR="006B4CD2" w:rsidRDefault="006B4CD2">
    <w:pPr>
      <w:pStyle w:val="Header"/>
    </w:pPr>
    <w:r>
      <w:rPr>
        <w:noProof/>
      </w:rPr>
      <mc:AlternateContent>
        <mc:Choice Requires="wps">
          <w:drawing>
            <wp:anchor distT="0" distB="0" distL="114300" distR="114300" simplePos="0" relativeHeight="251658240" behindDoc="1" locked="1" layoutInCell="1" allowOverlap="1" wp14:anchorId="2A3A15FD" wp14:editId="116A4342">
              <wp:simplePos x="0" y="0"/>
              <wp:positionH relativeFrom="page">
                <wp:posOffset>5334000</wp:posOffset>
              </wp:positionH>
              <wp:positionV relativeFrom="page">
                <wp:posOffset>1073150</wp:posOffset>
              </wp:positionV>
              <wp:extent cx="1828800" cy="190500"/>
              <wp:effectExtent l="0" t="0" r="0" b="0"/>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CD2" w:rsidRDefault="006B4CD2" w:rsidP="006A29CE">
                          <w:r>
                            <w:t>Maternal Fetal 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32" type="#_x0000_t202" style="position:absolute;margin-left:420pt;margin-top:84.5pt;width:2in;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QVrgIAAKs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" filled="f" stroked="f">
              <v:textbox inset="0,0,0,0">
                <w:txbxContent>
                  <w:p w:rsidR="006B4CD2" w:rsidRDefault="006B4CD2" w:rsidP="006A29CE">
                    <w:r>
                      <w:t>Maternal Fetal Medicine</w:t>
                    </w:r>
                  </w:p>
                </w:txbxContent>
              </v:textbox>
              <w10:wrap anchorx="page" anchory="page"/>
              <w10:anchorlock/>
            </v:shape>
          </w:pict>
        </mc:Fallback>
      </mc:AlternateContent>
    </w:r>
    <w:r>
      <w:rPr>
        <w:noProof/>
      </w:rPr>
      <w:drawing>
        <wp:anchor distT="0" distB="0" distL="114300" distR="114300" simplePos="0" relativeHeight="251657216" behindDoc="1" locked="1" layoutInCell="0" allowOverlap="1" wp14:anchorId="34A3053B" wp14:editId="6D0C827F">
          <wp:simplePos x="0" y="0"/>
          <wp:positionH relativeFrom="page">
            <wp:align>left</wp:align>
          </wp:positionH>
          <wp:positionV relativeFrom="page">
            <wp:align>top</wp:align>
          </wp:positionV>
          <wp:extent cx="7772400" cy="1047750"/>
          <wp:effectExtent l="0" t="0" r="0" b="0"/>
          <wp:wrapNone/>
          <wp:docPr id="17" name="Picture 17" descr="TMG_Bind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MG_Binde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D2" w:rsidRDefault="006B4CD2" w:rsidP="00E231A9">
    <w:pPr>
      <w:pStyle w:val="Header"/>
      <w:tabs>
        <w:tab w:val="clear" w:pos="4320"/>
        <w:tab w:val="clear" w:pos="8640"/>
        <w:tab w:val="right" w:pos="9540"/>
      </w:tabs>
    </w:pPr>
    <w:r>
      <w:rPr>
        <w:noProof/>
      </w:rPr>
      <w:drawing>
        <wp:anchor distT="0" distB="0" distL="114300" distR="114300" simplePos="0" relativeHeight="251656192" behindDoc="0" locked="1" layoutInCell="0" allowOverlap="1" wp14:anchorId="13F728B7" wp14:editId="0BE1C196">
          <wp:simplePos x="0" y="0"/>
          <wp:positionH relativeFrom="page">
            <wp:posOffset>5232400</wp:posOffset>
          </wp:positionH>
          <wp:positionV relativeFrom="page">
            <wp:posOffset>0</wp:posOffset>
          </wp:positionV>
          <wp:extent cx="2540000" cy="759460"/>
          <wp:effectExtent l="0" t="0" r="0" b="2540"/>
          <wp:wrapNone/>
          <wp:docPr id="12" name="Picture 12" descr="All_Staff_Alert_header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l_Staff_Alert_header_a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ACA9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F4304B"/>
    <w:multiLevelType w:val="hybridMultilevel"/>
    <w:tmpl w:val="D04E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07AEE"/>
    <w:multiLevelType w:val="hybridMultilevel"/>
    <w:tmpl w:val="8DCE92B8"/>
    <w:lvl w:ilvl="0" w:tplc="7F52D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20DF4"/>
    <w:multiLevelType w:val="hybridMultilevel"/>
    <w:tmpl w:val="7BACFA06"/>
    <w:lvl w:ilvl="0" w:tplc="1BC6D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1406DC"/>
    <w:multiLevelType w:val="hybridMultilevel"/>
    <w:tmpl w:val="217A9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3E339B"/>
    <w:multiLevelType w:val="hybridMultilevel"/>
    <w:tmpl w:val="760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5BF188E"/>
    <w:multiLevelType w:val="hybridMultilevel"/>
    <w:tmpl w:val="5B9E26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433376"/>
    <w:multiLevelType w:val="hybridMultilevel"/>
    <w:tmpl w:val="E662EBC6"/>
    <w:lvl w:ilvl="0" w:tplc="1A9877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E63720"/>
    <w:multiLevelType w:val="hybridMultilevel"/>
    <w:tmpl w:val="38268522"/>
    <w:lvl w:ilvl="0" w:tplc="569AA45E">
      <w:start w:val="1"/>
      <w:numFmt w:val="bullet"/>
      <w:pStyle w:val="Bullets2"/>
      <w:lvlText w:val="■"/>
      <w:lvlJc w:val="left"/>
      <w:pPr>
        <w:ind w:left="835" w:hanging="360"/>
      </w:pPr>
      <w:rPr>
        <w:rFonts w:ascii="Arial" w:hAnsi="Arial" w:hint="default"/>
        <w:color w:val="595959"/>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9F720D6"/>
    <w:multiLevelType w:val="hybridMultilevel"/>
    <w:tmpl w:val="E268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0221A4"/>
    <w:multiLevelType w:val="hybridMultilevel"/>
    <w:tmpl w:val="8D36C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6B2423BB"/>
    <w:multiLevelType w:val="hybridMultilevel"/>
    <w:tmpl w:val="885E0C32"/>
    <w:lvl w:ilvl="0" w:tplc="5F7A4882">
      <w:start w:val="1"/>
      <w:numFmt w:val="decimal"/>
      <w:lvlText w:val="%1."/>
      <w:lvlJc w:val="left"/>
      <w:pPr>
        <w:ind w:left="720" w:hanging="360"/>
      </w:pPr>
      <w:rPr>
        <w:rFonts w:asciiTheme="minorHAnsi" w:eastAsiaTheme="minorHAnsi" w:hAnsiTheme="minorHAnsi" w:cs="Sabon-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137B2"/>
    <w:multiLevelType w:val="multilevel"/>
    <w:tmpl w:val="D6F4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0"/>
  </w:num>
  <w:num w:numId="4">
    <w:abstractNumId w:val="17"/>
  </w:num>
  <w:num w:numId="5">
    <w:abstractNumId w:val="26"/>
  </w:num>
  <w:num w:numId="6">
    <w:abstractNumId w:val="19"/>
  </w:num>
  <w:num w:numId="7">
    <w:abstractNumId w:val="12"/>
  </w:num>
  <w:num w:numId="8">
    <w:abstractNumId w:val="14"/>
  </w:num>
  <w:num w:numId="9">
    <w:abstractNumId w:val="22"/>
  </w:num>
  <w:num w:numId="10">
    <w:abstractNumId w:val="1"/>
  </w:num>
  <w:num w:numId="11">
    <w:abstractNumId w:val="16"/>
  </w:num>
  <w:num w:numId="12">
    <w:abstractNumId w:val="25"/>
  </w:num>
  <w:num w:numId="13">
    <w:abstractNumId w:val="5"/>
  </w:num>
  <w:num w:numId="14">
    <w:abstractNumId w:val="13"/>
  </w:num>
  <w:num w:numId="15">
    <w:abstractNumId w:val="10"/>
  </w:num>
  <w:num w:numId="16">
    <w:abstractNumId w:val="17"/>
  </w:num>
  <w:num w:numId="17">
    <w:abstractNumId w:val="11"/>
  </w:num>
  <w:num w:numId="18">
    <w:abstractNumId w:val="21"/>
  </w:num>
  <w:num w:numId="19">
    <w:abstractNumId w:val="9"/>
  </w:num>
  <w:num w:numId="20">
    <w:abstractNumId w:val="18"/>
  </w:num>
  <w:num w:numId="21">
    <w:abstractNumId w:val="4"/>
  </w:num>
  <w:num w:numId="22">
    <w:abstractNumId w:val="6"/>
  </w:num>
  <w:num w:numId="23">
    <w:abstractNumId w:val="0"/>
  </w:num>
  <w:num w:numId="24">
    <w:abstractNumId w:val="15"/>
  </w:num>
  <w:num w:numId="25">
    <w:abstractNumId w:val="2"/>
  </w:num>
  <w:num w:numId="26">
    <w:abstractNumId w:val="3"/>
  </w:num>
  <w:num w:numId="27">
    <w:abstractNumId w:val="23"/>
  </w:num>
  <w:num w:numId="2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o:colormru v:ext="edit" colors="#6e889b,#b6bfda,#c73c4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48C7"/>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13F"/>
    <w:rsid w:val="000725F5"/>
    <w:rsid w:val="000728DD"/>
    <w:rsid w:val="00072C74"/>
    <w:rsid w:val="00072D38"/>
    <w:rsid w:val="0007357C"/>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AB3"/>
    <w:rsid w:val="000C0FFA"/>
    <w:rsid w:val="000C19FB"/>
    <w:rsid w:val="000C1E05"/>
    <w:rsid w:val="000C2E41"/>
    <w:rsid w:val="000C2F61"/>
    <w:rsid w:val="000C3360"/>
    <w:rsid w:val="000C35AB"/>
    <w:rsid w:val="000C3B7D"/>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03D"/>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2D0"/>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C7"/>
    <w:rsid w:val="00163DBB"/>
    <w:rsid w:val="00163E28"/>
    <w:rsid w:val="00164B5B"/>
    <w:rsid w:val="001652DA"/>
    <w:rsid w:val="0016633B"/>
    <w:rsid w:val="001665C0"/>
    <w:rsid w:val="001665FB"/>
    <w:rsid w:val="0016678B"/>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4F4"/>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97BEF"/>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526"/>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0F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2CF"/>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A14"/>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6110"/>
    <w:rsid w:val="00357CE7"/>
    <w:rsid w:val="00357E35"/>
    <w:rsid w:val="00360020"/>
    <w:rsid w:val="0036084F"/>
    <w:rsid w:val="00360858"/>
    <w:rsid w:val="0036085B"/>
    <w:rsid w:val="0036183E"/>
    <w:rsid w:val="00362AAD"/>
    <w:rsid w:val="003630B1"/>
    <w:rsid w:val="003638DB"/>
    <w:rsid w:val="003641D6"/>
    <w:rsid w:val="003651D0"/>
    <w:rsid w:val="00365CC8"/>
    <w:rsid w:val="00366C46"/>
    <w:rsid w:val="00366FFA"/>
    <w:rsid w:val="003671DC"/>
    <w:rsid w:val="00367E42"/>
    <w:rsid w:val="00370071"/>
    <w:rsid w:val="00370124"/>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01B"/>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3D90"/>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31F"/>
    <w:rsid w:val="00444E10"/>
    <w:rsid w:val="00444E19"/>
    <w:rsid w:val="0044539C"/>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C37"/>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C54"/>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4CB"/>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C01A8"/>
    <w:rsid w:val="004C0A53"/>
    <w:rsid w:val="004C19CD"/>
    <w:rsid w:val="004C25E3"/>
    <w:rsid w:val="004C28D6"/>
    <w:rsid w:val="004C2B83"/>
    <w:rsid w:val="004C2D34"/>
    <w:rsid w:val="004C3080"/>
    <w:rsid w:val="004C3285"/>
    <w:rsid w:val="004C37C3"/>
    <w:rsid w:val="004C3B9E"/>
    <w:rsid w:val="004C4D53"/>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9A6"/>
    <w:rsid w:val="00512B2C"/>
    <w:rsid w:val="0051352C"/>
    <w:rsid w:val="00514294"/>
    <w:rsid w:val="00515DA2"/>
    <w:rsid w:val="00516368"/>
    <w:rsid w:val="00516564"/>
    <w:rsid w:val="0051696C"/>
    <w:rsid w:val="00516CC1"/>
    <w:rsid w:val="00516F6A"/>
    <w:rsid w:val="00517696"/>
    <w:rsid w:val="005204C7"/>
    <w:rsid w:val="00520D69"/>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5D4D"/>
    <w:rsid w:val="005668E7"/>
    <w:rsid w:val="00567807"/>
    <w:rsid w:val="00567943"/>
    <w:rsid w:val="005679A1"/>
    <w:rsid w:val="005679C7"/>
    <w:rsid w:val="00567F82"/>
    <w:rsid w:val="005706E2"/>
    <w:rsid w:val="00570F97"/>
    <w:rsid w:val="00571BE0"/>
    <w:rsid w:val="00571E2D"/>
    <w:rsid w:val="00571F35"/>
    <w:rsid w:val="00572510"/>
    <w:rsid w:val="00572539"/>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717"/>
    <w:rsid w:val="005A6731"/>
    <w:rsid w:val="005A721C"/>
    <w:rsid w:val="005A795D"/>
    <w:rsid w:val="005B0F76"/>
    <w:rsid w:val="005B257E"/>
    <w:rsid w:val="005B27F7"/>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3F1"/>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771"/>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6DC"/>
    <w:rsid w:val="005F48E8"/>
    <w:rsid w:val="005F4A01"/>
    <w:rsid w:val="005F4AA5"/>
    <w:rsid w:val="005F50D8"/>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2908"/>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4B2D"/>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1A2"/>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29CE"/>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CD2"/>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FB6"/>
    <w:rsid w:val="007222CB"/>
    <w:rsid w:val="00722536"/>
    <w:rsid w:val="00722988"/>
    <w:rsid w:val="00722BE5"/>
    <w:rsid w:val="00722CBE"/>
    <w:rsid w:val="00723241"/>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590"/>
    <w:rsid w:val="00770748"/>
    <w:rsid w:val="00771872"/>
    <w:rsid w:val="00771BE3"/>
    <w:rsid w:val="00771D4B"/>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A7DB4"/>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3035"/>
    <w:rsid w:val="00844B24"/>
    <w:rsid w:val="00844B62"/>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36E9"/>
    <w:rsid w:val="008740F8"/>
    <w:rsid w:val="00874181"/>
    <w:rsid w:val="0087427C"/>
    <w:rsid w:val="00874614"/>
    <w:rsid w:val="008753C9"/>
    <w:rsid w:val="0087585F"/>
    <w:rsid w:val="008758F0"/>
    <w:rsid w:val="008764F0"/>
    <w:rsid w:val="0087670B"/>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8E3"/>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B7B34"/>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3B4F"/>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34C1"/>
    <w:rsid w:val="009D43AD"/>
    <w:rsid w:val="009D46C6"/>
    <w:rsid w:val="009D478B"/>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BFC"/>
    <w:rsid w:val="00A051BD"/>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76A"/>
    <w:rsid w:val="00A35B31"/>
    <w:rsid w:val="00A36257"/>
    <w:rsid w:val="00A3662B"/>
    <w:rsid w:val="00A366C2"/>
    <w:rsid w:val="00A36724"/>
    <w:rsid w:val="00A3725D"/>
    <w:rsid w:val="00A377C5"/>
    <w:rsid w:val="00A40ED4"/>
    <w:rsid w:val="00A41B4D"/>
    <w:rsid w:val="00A41F37"/>
    <w:rsid w:val="00A42E98"/>
    <w:rsid w:val="00A43E25"/>
    <w:rsid w:val="00A43FF8"/>
    <w:rsid w:val="00A4408D"/>
    <w:rsid w:val="00A44759"/>
    <w:rsid w:val="00A44B58"/>
    <w:rsid w:val="00A4525E"/>
    <w:rsid w:val="00A452D7"/>
    <w:rsid w:val="00A45606"/>
    <w:rsid w:val="00A46272"/>
    <w:rsid w:val="00A462A5"/>
    <w:rsid w:val="00A46AD3"/>
    <w:rsid w:val="00A46B18"/>
    <w:rsid w:val="00A471C8"/>
    <w:rsid w:val="00A472A9"/>
    <w:rsid w:val="00A47C56"/>
    <w:rsid w:val="00A50055"/>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052"/>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518E"/>
    <w:rsid w:val="00AC6401"/>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E6A81"/>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5D6"/>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5A6"/>
    <w:rsid w:val="00BA7793"/>
    <w:rsid w:val="00BB02BC"/>
    <w:rsid w:val="00BB0C28"/>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958"/>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10FD1"/>
    <w:rsid w:val="00C11A2F"/>
    <w:rsid w:val="00C120A8"/>
    <w:rsid w:val="00C1266B"/>
    <w:rsid w:val="00C1278F"/>
    <w:rsid w:val="00C128C9"/>
    <w:rsid w:val="00C13CEF"/>
    <w:rsid w:val="00C141ED"/>
    <w:rsid w:val="00C15AC8"/>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1A14"/>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4F3"/>
    <w:rsid w:val="00C37A75"/>
    <w:rsid w:val="00C40438"/>
    <w:rsid w:val="00C408FD"/>
    <w:rsid w:val="00C409FE"/>
    <w:rsid w:val="00C418B8"/>
    <w:rsid w:val="00C42450"/>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44F"/>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1C"/>
    <w:rsid w:val="00CA617C"/>
    <w:rsid w:val="00CA6C51"/>
    <w:rsid w:val="00CA71A9"/>
    <w:rsid w:val="00CA73D3"/>
    <w:rsid w:val="00CA7B4D"/>
    <w:rsid w:val="00CB0C26"/>
    <w:rsid w:val="00CB1336"/>
    <w:rsid w:val="00CB14C4"/>
    <w:rsid w:val="00CB1BA4"/>
    <w:rsid w:val="00CB2DD2"/>
    <w:rsid w:val="00CB35D8"/>
    <w:rsid w:val="00CB53F8"/>
    <w:rsid w:val="00CB6956"/>
    <w:rsid w:val="00CB7E92"/>
    <w:rsid w:val="00CC0804"/>
    <w:rsid w:val="00CC0D8D"/>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F00"/>
    <w:rsid w:val="00CF78D8"/>
    <w:rsid w:val="00D00061"/>
    <w:rsid w:val="00D003A4"/>
    <w:rsid w:val="00D009C8"/>
    <w:rsid w:val="00D017BB"/>
    <w:rsid w:val="00D01AE4"/>
    <w:rsid w:val="00D023FC"/>
    <w:rsid w:val="00D025BE"/>
    <w:rsid w:val="00D0324B"/>
    <w:rsid w:val="00D0382F"/>
    <w:rsid w:val="00D038E1"/>
    <w:rsid w:val="00D03F18"/>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6E9"/>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4FD3"/>
    <w:rsid w:val="00DF5A72"/>
    <w:rsid w:val="00DF6B3C"/>
    <w:rsid w:val="00DF769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908"/>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68"/>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02D"/>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3BA"/>
    <w:rsid w:val="00EA1716"/>
    <w:rsid w:val="00EA1D45"/>
    <w:rsid w:val="00EA2591"/>
    <w:rsid w:val="00EA2E50"/>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869"/>
    <w:rsid w:val="00FA28FB"/>
    <w:rsid w:val="00FA34E4"/>
    <w:rsid w:val="00FA38C0"/>
    <w:rsid w:val="00FA3C6C"/>
    <w:rsid w:val="00FA419D"/>
    <w:rsid w:val="00FA4EB6"/>
    <w:rsid w:val="00FA565B"/>
    <w:rsid w:val="00FA6025"/>
    <w:rsid w:val="00FA69BD"/>
    <w:rsid w:val="00FA6AE7"/>
    <w:rsid w:val="00FA6DA2"/>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53B"/>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2D55"/>
    <w:rsid w:val="00FF4816"/>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e889b,#b6bfda,#c73c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908"/>
    <w:pPr>
      <w:spacing w:line="260" w:lineRule="exact"/>
    </w:pPr>
    <w:rPr>
      <w:rFonts w:ascii="Arial" w:hAnsi="Arial"/>
      <w:szCs w:val="24"/>
      <w:lang w:eastAsia="en-US"/>
    </w:rPr>
  </w:style>
  <w:style w:type="paragraph" w:styleId="Heading1">
    <w:name w:val="heading 1"/>
    <w:basedOn w:val="Normal"/>
    <w:next w:val="Heading2"/>
    <w:qFormat/>
    <w:rsid w:val="00B54E18"/>
    <w:pPr>
      <w:keepNext/>
      <w:spacing w:line="460" w:lineRule="exact"/>
      <w:outlineLvl w:val="0"/>
    </w:pPr>
    <w:rPr>
      <w:rFonts w:cs="Arial"/>
      <w:bCs/>
      <w:kern w:val="32"/>
      <w:sz w:val="40"/>
      <w:szCs w:val="32"/>
      <w:lang w:eastAsia="ja-JP"/>
    </w:rPr>
  </w:style>
  <w:style w:type="paragraph" w:styleId="Heading2">
    <w:name w:val="heading 2"/>
    <w:basedOn w:val="Normal"/>
    <w:next w:val="Heading3"/>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basedOn w:val="DefaultParagraphFont"/>
    <w:link w:val="BodyText"/>
    <w:rsid w:val="00033F94"/>
    <w:rPr>
      <w:rFonts w:ascii="Arial" w:hAnsi="Arial"/>
      <w:szCs w:val="22"/>
      <w:lang w:val="en-US" w:eastAsia="en-US" w:bidi="ar-SA"/>
    </w:rPr>
  </w:style>
  <w:style w:type="paragraph" w:styleId="Header">
    <w:name w:val="header"/>
    <w:basedOn w:val="Normal"/>
    <w:rsid w:val="0043678E"/>
    <w:pPr>
      <w:tabs>
        <w:tab w:val="center" w:pos="4320"/>
        <w:tab w:val="right" w:pos="8640"/>
      </w:tabs>
    </w:pPr>
  </w:style>
  <w:style w:type="character" w:styleId="Hyperlink">
    <w:name w:val="Hyperlink"/>
    <w:basedOn w:val="DefaultParagraphFont"/>
    <w:rsid w:val="009501C8"/>
    <w:rPr>
      <w:rFonts w:ascii="Arial" w:hAnsi="Arial"/>
      <w:color w:val="0000FF"/>
      <w:sz w:val="20"/>
      <w:u w:val="single"/>
    </w:rPr>
  </w:style>
  <w:style w:type="character" w:styleId="Strong">
    <w:name w:val="Strong"/>
    <w:basedOn w:val="DefaultParagraphFont"/>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basedOn w:val="DefaultParagraphFont"/>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basedOn w:val="DefaultParagraphFont"/>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uiPriority w:val="59"/>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basedOn w:val="DefaultParagraphFont"/>
    <w:semiHidden/>
    <w:rsid w:val="00986B71"/>
    <w:rPr>
      <w:rFonts w:ascii="Arial Narrow" w:hAnsi="Arial Narrow"/>
      <w:b w:val="0"/>
      <w:bCs w:val="0"/>
      <w:i w:val="0"/>
      <w:iCs w:val="0"/>
      <w:strike w:val="0"/>
      <w:color w:val="0000FF"/>
      <w:sz w:val="24"/>
      <w:szCs w:val="24"/>
      <w:u w:val="none"/>
    </w:rPr>
  </w:style>
  <w:style w:type="paragraph" w:customStyle="1" w:styleId="Bullets1">
    <w:name w:val="Bullets 1"/>
    <w:basedOn w:val="Normal"/>
    <w:rsid w:val="00930270"/>
    <w:pPr>
      <w:numPr>
        <w:numId w:val="6"/>
      </w:numPr>
      <w:ind w:right="180"/>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ja-JP"/>
    </w:rPr>
  </w:style>
  <w:style w:type="paragraph" w:customStyle="1" w:styleId="Bullets2">
    <w:name w:val="Bullets 2"/>
    <w:basedOn w:val="Bullets1"/>
    <w:rsid w:val="00612908"/>
    <w:pPr>
      <w:numPr>
        <w:numId w:val="16"/>
      </w:numPr>
      <w:ind w:left="720" w:right="0" w:hanging="245"/>
    </w:pPr>
  </w:style>
  <w:style w:type="paragraph" w:customStyle="1" w:styleId="TableHeader">
    <w:name w:val="Table Header"/>
    <w:basedOn w:val="BodyText"/>
    <w:rsid w:val="00033F94"/>
    <w:pPr>
      <w:spacing w:line="200" w:lineRule="exact"/>
    </w:pPr>
    <w:rPr>
      <w:b/>
      <w:sz w:val="17"/>
    </w:rPr>
  </w:style>
  <w:style w:type="paragraph" w:styleId="ListParagraph">
    <w:name w:val="List Paragraph"/>
    <w:basedOn w:val="Normal"/>
    <w:uiPriority w:val="34"/>
    <w:qFormat/>
    <w:rsid w:val="00520D69"/>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94052"/>
    <w:rPr>
      <w:rFonts w:ascii="Arial" w:hAnsi="Arial"/>
      <w:sz w:val="14"/>
      <w:szCs w:val="18"/>
      <w:lang w:eastAsia="en-US"/>
    </w:rPr>
  </w:style>
  <w:style w:type="paragraph" w:styleId="ListBullet">
    <w:name w:val="List Bullet"/>
    <w:basedOn w:val="Normal"/>
    <w:uiPriority w:val="99"/>
    <w:unhideWhenUsed/>
    <w:rsid w:val="00EA2E50"/>
    <w:pPr>
      <w:numPr>
        <w:numId w:val="23"/>
      </w:numPr>
      <w:spacing w:after="200" w:line="276" w:lineRule="auto"/>
      <w:contextualSpacing/>
    </w:pPr>
    <w:rPr>
      <w:rFonts w:asciiTheme="minorHAnsi" w:eastAsiaTheme="minorHAnsi" w:hAnsiTheme="minorHAnsi" w:cstheme="minorBidi"/>
      <w:sz w:val="22"/>
      <w:szCs w:val="22"/>
    </w:rPr>
  </w:style>
  <w:style w:type="paragraph" w:styleId="Title">
    <w:name w:val="Title"/>
    <w:basedOn w:val="Normal"/>
    <w:next w:val="Normal"/>
    <w:link w:val="TitleChar"/>
    <w:qFormat/>
    <w:rsid w:val="00E079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07908"/>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908"/>
    <w:pPr>
      <w:spacing w:line="260" w:lineRule="exact"/>
    </w:pPr>
    <w:rPr>
      <w:rFonts w:ascii="Arial" w:hAnsi="Arial"/>
      <w:szCs w:val="24"/>
      <w:lang w:eastAsia="en-US"/>
    </w:rPr>
  </w:style>
  <w:style w:type="paragraph" w:styleId="Heading1">
    <w:name w:val="heading 1"/>
    <w:basedOn w:val="Normal"/>
    <w:next w:val="Heading2"/>
    <w:qFormat/>
    <w:rsid w:val="00B54E18"/>
    <w:pPr>
      <w:keepNext/>
      <w:spacing w:line="460" w:lineRule="exact"/>
      <w:outlineLvl w:val="0"/>
    </w:pPr>
    <w:rPr>
      <w:rFonts w:cs="Arial"/>
      <w:bCs/>
      <w:kern w:val="32"/>
      <w:sz w:val="40"/>
      <w:szCs w:val="32"/>
      <w:lang w:eastAsia="ja-JP"/>
    </w:rPr>
  </w:style>
  <w:style w:type="paragraph" w:styleId="Heading2">
    <w:name w:val="heading 2"/>
    <w:basedOn w:val="Normal"/>
    <w:next w:val="Heading3"/>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basedOn w:val="DefaultParagraphFont"/>
    <w:link w:val="BodyText"/>
    <w:rsid w:val="00033F94"/>
    <w:rPr>
      <w:rFonts w:ascii="Arial" w:hAnsi="Arial"/>
      <w:szCs w:val="22"/>
      <w:lang w:val="en-US" w:eastAsia="en-US" w:bidi="ar-SA"/>
    </w:rPr>
  </w:style>
  <w:style w:type="paragraph" w:styleId="Header">
    <w:name w:val="header"/>
    <w:basedOn w:val="Normal"/>
    <w:rsid w:val="0043678E"/>
    <w:pPr>
      <w:tabs>
        <w:tab w:val="center" w:pos="4320"/>
        <w:tab w:val="right" w:pos="8640"/>
      </w:tabs>
    </w:pPr>
  </w:style>
  <w:style w:type="character" w:styleId="Hyperlink">
    <w:name w:val="Hyperlink"/>
    <w:basedOn w:val="DefaultParagraphFont"/>
    <w:rsid w:val="009501C8"/>
    <w:rPr>
      <w:rFonts w:ascii="Arial" w:hAnsi="Arial"/>
      <w:color w:val="0000FF"/>
      <w:sz w:val="20"/>
      <w:u w:val="single"/>
    </w:rPr>
  </w:style>
  <w:style w:type="character" w:styleId="Strong">
    <w:name w:val="Strong"/>
    <w:basedOn w:val="DefaultParagraphFont"/>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basedOn w:val="DefaultParagraphFont"/>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basedOn w:val="DefaultParagraphFont"/>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uiPriority w:val="59"/>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basedOn w:val="DefaultParagraphFont"/>
    <w:semiHidden/>
    <w:rsid w:val="00986B71"/>
    <w:rPr>
      <w:rFonts w:ascii="Arial Narrow" w:hAnsi="Arial Narrow"/>
      <w:b w:val="0"/>
      <w:bCs w:val="0"/>
      <w:i w:val="0"/>
      <w:iCs w:val="0"/>
      <w:strike w:val="0"/>
      <w:color w:val="0000FF"/>
      <w:sz w:val="24"/>
      <w:szCs w:val="24"/>
      <w:u w:val="none"/>
    </w:rPr>
  </w:style>
  <w:style w:type="paragraph" w:customStyle="1" w:styleId="Bullets1">
    <w:name w:val="Bullets 1"/>
    <w:basedOn w:val="Normal"/>
    <w:rsid w:val="00930270"/>
    <w:pPr>
      <w:numPr>
        <w:numId w:val="6"/>
      </w:numPr>
      <w:ind w:right="180"/>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ja-JP"/>
    </w:rPr>
  </w:style>
  <w:style w:type="paragraph" w:customStyle="1" w:styleId="Bullets2">
    <w:name w:val="Bullets 2"/>
    <w:basedOn w:val="Bullets1"/>
    <w:rsid w:val="00612908"/>
    <w:pPr>
      <w:numPr>
        <w:numId w:val="16"/>
      </w:numPr>
      <w:ind w:left="720" w:right="0" w:hanging="245"/>
    </w:pPr>
  </w:style>
  <w:style w:type="paragraph" w:customStyle="1" w:styleId="TableHeader">
    <w:name w:val="Table Header"/>
    <w:basedOn w:val="BodyText"/>
    <w:rsid w:val="00033F94"/>
    <w:pPr>
      <w:spacing w:line="200" w:lineRule="exact"/>
    </w:pPr>
    <w:rPr>
      <w:b/>
      <w:sz w:val="17"/>
    </w:rPr>
  </w:style>
  <w:style w:type="paragraph" w:styleId="ListParagraph">
    <w:name w:val="List Paragraph"/>
    <w:basedOn w:val="Normal"/>
    <w:uiPriority w:val="34"/>
    <w:qFormat/>
    <w:rsid w:val="00520D69"/>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94052"/>
    <w:rPr>
      <w:rFonts w:ascii="Arial" w:hAnsi="Arial"/>
      <w:sz w:val="14"/>
      <w:szCs w:val="18"/>
      <w:lang w:eastAsia="en-US"/>
    </w:rPr>
  </w:style>
  <w:style w:type="paragraph" w:styleId="ListBullet">
    <w:name w:val="List Bullet"/>
    <w:basedOn w:val="Normal"/>
    <w:uiPriority w:val="99"/>
    <w:unhideWhenUsed/>
    <w:rsid w:val="00EA2E50"/>
    <w:pPr>
      <w:numPr>
        <w:numId w:val="23"/>
      </w:numPr>
      <w:spacing w:after="200" w:line="276" w:lineRule="auto"/>
      <w:contextualSpacing/>
    </w:pPr>
    <w:rPr>
      <w:rFonts w:asciiTheme="minorHAnsi" w:eastAsiaTheme="minorHAnsi" w:hAnsiTheme="minorHAnsi" w:cstheme="minorBidi"/>
      <w:sz w:val="22"/>
      <w:szCs w:val="22"/>
    </w:rPr>
  </w:style>
  <w:style w:type="paragraph" w:styleId="Title">
    <w:name w:val="Title"/>
    <w:basedOn w:val="Normal"/>
    <w:next w:val="Normal"/>
    <w:link w:val="TitleChar"/>
    <w:qFormat/>
    <w:rsid w:val="00E079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07908"/>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468953">
      <w:bodyDiv w:val="1"/>
      <w:marLeft w:val="0"/>
      <w:marRight w:val="0"/>
      <w:marTop w:val="0"/>
      <w:marBottom w:val="0"/>
      <w:divBdr>
        <w:top w:val="none" w:sz="0" w:space="0" w:color="auto"/>
        <w:left w:val="none" w:sz="0" w:space="0" w:color="auto"/>
        <w:bottom w:val="none" w:sz="0" w:space="0" w:color="auto"/>
        <w:right w:val="none" w:sz="0" w:space="0" w:color="auto"/>
      </w:divBdr>
      <w:divsChild>
        <w:div w:id="1876187607">
          <w:marLeft w:val="0"/>
          <w:marRight w:val="0"/>
          <w:marTop w:val="0"/>
          <w:marBottom w:val="0"/>
          <w:divBdr>
            <w:top w:val="none" w:sz="0" w:space="0" w:color="auto"/>
            <w:left w:val="none" w:sz="0" w:space="0" w:color="auto"/>
            <w:bottom w:val="none" w:sz="0" w:space="0" w:color="auto"/>
            <w:right w:val="none" w:sz="0" w:space="0" w:color="auto"/>
          </w:divBdr>
          <w:divsChild>
            <w:div w:id="1264457215">
              <w:marLeft w:val="0"/>
              <w:marRight w:val="0"/>
              <w:marTop w:val="0"/>
              <w:marBottom w:val="0"/>
              <w:divBdr>
                <w:top w:val="none" w:sz="0" w:space="0" w:color="auto"/>
                <w:left w:val="none" w:sz="0" w:space="0" w:color="auto"/>
                <w:bottom w:val="none" w:sz="0" w:space="0" w:color="auto"/>
                <w:right w:val="none" w:sz="0" w:space="0" w:color="auto"/>
              </w:divBdr>
              <w:divsChild>
                <w:div w:id="1555694954">
                  <w:marLeft w:val="0"/>
                  <w:marRight w:val="0"/>
                  <w:marTop w:val="150"/>
                  <w:marBottom w:val="0"/>
                  <w:divBdr>
                    <w:top w:val="none" w:sz="0" w:space="0" w:color="auto"/>
                    <w:left w:val="none" w:sz="0" w:space="0" w:color="auto"/>
                    <w:bottom w:val="none" w:sz="0" w:space="0" w:color="auto"/>
                    <w:right w:val="none" w:sz="0" w:space="0" w:color="auto"/>
                  </w:divBdr>
                  <w:divsChild>
                    <w:div w:id="1028217578">
                      <w:marLeft w:val="-150"/>
                      <w:marRight w:val="0"/>
                      <w:marTop w:val="0"/>
                      <w:marBottom w:val="0"/>
                      <w:divBdr>
                        <w:top w:val="none" w:sz="0" w:space="0" w:color="auto"/>
                        <w:left w:val="none" w:sz="0" w:space="0" w:color="auto"/>
                        <w:bottom w:val="none" w:sz="0" w:space="0" w:color="auto"/>
                        <w:right w:val="none" w:sz="0" w:space="0" w:color="auto"/>
                      </w:divBdr>
                      <w:divsChild>
                        <w:div w:id="333731076">
                          <w:marLeft w:val="0"/>
                          <w:marRight w:val="0"/>
                          <w:marTop w:val="0"/>
                          <w:marBottom w:val="0"/>
                          <w:divBdr>
                            <w:top w:val="none" w:sz="0" w:space="0" w:color="auto"/>
                            <w:left w:val="none" w:sz="0" w:space="0" w:color="auto"/>
                            <w:bottom w:val="none" w:sz="0" w:space="0" w:color="auto"/>
                            <w:right w:val="none" w:sz="0" w:space="0" w:color="auto"/>
                          </w:divBdr>
                          <w:divsChild>
                            <w:div w:id="1687057393">
                              <w:marLeft w:val="0"/>
                              <w:marRight w:val="0"/>
                              <w:marTop w:val="0"/>
                              <w:marBottom w:val="0"/>
                              <w:divBdr>
                                <w:top w:val="none" w:sz="0" w:space="0" w:color="auto"/>
                                <w:left w:val="none" w:sz="0" w:space="0" w:color="auto"/>
                                <w:bottom w:val="none" w:sz="0" w:space="0" w:color="auto"/>
                                <w:right w:val="none" w:sz="0" w:space="0" w:color="auto"/>
                              </w:divBdr>
                            </w:div>
                            <w:div w:id="267738194">
                              <w:marLeft w:val="0"/>
                              <w:marRight w:val="0"/>
                              <w:marTop w:val="0"/>
                              <w:marBottom w:val="0"/>
                              <w:divBdr>
                                <w:top w:val="none" w:sz="0" w:space="0" w:color="auto"/>
                                <w:left w:val="none" w:sz="0" w:space="0" w:color="auto"/>
                                <w:bottom w:val="none" w:sz="0" w:space="0" w:color="auto"/>
                                <w:right w:val="none" w:sz="0" w:space="0" w:color="auto"/>
                              </w:divBdr>
                            </w:div>
                            <w:div w:id="1323270010">
                              <w:marLeft w:val="0"/>
                              <w:marRight w:val="0"/>
                              <w:marTop w:val="0"/>
                              <w:marBottom w:val="0"/>
                              <w:divBdr>
                                <w:top w:val="none" w:sz="0" w:space="0" w:color="auto"/>
                                <w:left w:val="none" w:sz="0" w:space="0" w:color="auto"/>
                                <w:bottom w:val="none" w:sz="0" w:space="0" w:color="auto"/>
                                <w:right w:val="none" w:sz="0" w:space="0" w:color="auto"/>
                              </w:divBdr>
                            </w:div>
                            <w:div w:id="619259830">
                              <w:marLeft w:val="0"/>
                              <w:marRight w:val="0"/>
                              <w:marTop w:val="0"/>
                              <w:marBottom w:val="0"/>
                              <w:divBdr>
                                <w:top w:val="none" w:sz="0" w:space="0" w:color="auto"/>
                                <w:left w:val="none" w:sz="0" w:space="0" w:color="auto"/>
                                <w:bottom w:val="none" w:sz="0" w:space="0" w:color="auto"/>
                                <w:right w:val="none" w:sz="0" w:space="0" w:color="auto"/>
                              </w:divBdr>
                            </w:div>
                            <w:div w:id="59913417">
                              <w:marLeft w:val="0"/>
                              <w:marRight w:val="0"/>
                              <w:marTop w:val="0"/>
                              <w:marBottom w:val="0"/>
                              <w:divBdr>
                                <w:top w:val="none" w:sz="0" w:space="0" w:color="auto"/>
                                <w:left w:val="none" w:sz="0" w:space="0" w:color="auto"/>
                                <w:bottom w:val="none" w:sz="0" w:space="0" w:color="auto"/>
                                <w:right w:val="none" w:sz="0" w:space="0" w:color="auto"/>
                              </w:divBdr>
                            </w:div>
                            <w:div w:id="753864336">
                              <w:marLeft w:val="0"/>
                              <w:marRight w:val="0"/>
                              <w:marTop w:val="0"/>
                              <w:marBottom w:val="0"/>
                              <w:divBdr>
                                <w:top w:val="none" w:sz="0" w:space="0" w:color="auto"/>
                                <w:left w:val="none" w:sz="0" w:space="0" w:color="auto"/>
                                <w:bottom w:val="none" w:sz="0" w:space="0" w:color="auto"/>
                                <w:right w:val="none" w:sz="0" w:space="0" w:color="auto"/>
                              </w:divBdr>
                            </w:div>
                            <w:div w:id="896672807">
                              <w:marLeft w:val="0"/>
                              <w:marRight w:val="0"/>
                              <w:marTop w:val="0"/>
                              <w:marBottom w:val="0"/>
                              <w:divBdr>
                                <w:top w:val="none" w:sz="0" w:space="0" w:color="auto"/>
                                <w:left w:val="none" w:sz="0" w:space="0" w:color="auto"/>
                                <w:bottom w:val="none" w:sz="0" w:space="0" w:color="auto"/>
                                <w:right w:val="none" w:sz="0" w:space="0" w:color="auto"/>
                              </w:divBdr>
                            </w:div>
                            <w:div w:id="966083199">
                              <w:marLeft w:val="0"/>
                              <w:marRight w:val="0"/>
                              <w:marTop w:val="0"/>
                              <w:marBottom w:val="0"/>
                              <w:divBdr>
                                <w:top w:val="none" w:sz="0" w:space="0" w:color="auto"/>
                                <w:left w:val="none" w:sz="0" w:space="0" w:color="auto"/>
                                <w:bottom w:val="none" w:sz="0" w:space="0" w:color="auto"/>
                                <w:right w:val="none" w:sz="0" w:space="0" w:color="auto"/>
                              </w:divBdr>
                              <w:divsChild>
                                <w:div w:id="729350619">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 w:id="1340112253">
                          <w:marLeft w:val="0"/>
                          <w:marRight w:val="0"/>
                          <w:marTop w:val="0"/>
                          <w:marBottom w:val="0"/>
                          <w:divBdr>
                            <w:top w:val="none" w:sz="0" w:space="0" w:color="auto"/>
                            <w:left w:val="none" w:sz="0" w:space="0" w:color="auto"/>
                            <w:bottom w:val="none" w:sz="0" w:space="0" w:color="auto"/>
                            <w:right w:val="none" w:sz="0" w:space="0" w:color="auto"/>
                          </w:divBdr>
                          <w:divsChild>
                            <w:div w:id="232665060">
                              <w:marLeft w:val="0"/>
                              <w:marRight w:val="0"/>
                              <w:marTop w:val="0"/>
                              <w:marBottom w:val="0"/>
                              <w:divBdr>
                                <w:top w:val="none" w:sz="0" w:space="0" w:color="auto"/>
                                <w:left w:val="none" w:sz="0" w:space="0" w:color="auto"/>
                                <w:bottom w:val="none" w:sz="0" w:space="0" w:color="auto"/>
                                <w:right w:val="none" w:sz="0" w:space="0" w:color="auto"/>
                              </w:divBdr>
                            </w:div>
                          </w:divsChild>
                        </w:div>
                        <w:div w:id="86927707">
                          <w:marLeft w:val="0"/>
                          <w:marRight w:val="0"/>
                          <w:marTop w:val="0"/>
                          <w:marBottom w:val="0"/>
                          <w:divBdr>
                            <w:top w:val="none" w:sz="0" w:space="0" w:color="auto"/>
                            <w:left w:val="none" w:sz="0" w:space="0" w:color="auto"/>
                            <w:bottom w:val="none" w:sz="0" w:space="0" w:color="auto"/>
                            <w:right w:val="none" w:sz="0" w:space="0" w:color="auto"/>
                          </w:divBdr>
                          <w:divsChild>
                            <w:div w:id="704990530">
                              <w:marLeft w:val="0"/>
                              <w:marRight w:val="0"/>
                              <w:marTop w:val="0"/>
                              <w:marBottom w:val="0"/>
                              <w:divBdr>
                                <w:top w:val="none" w:sz="0" w:space="0" w:color="auto"/>
                                <w:left w:val="none" w:sz="0" w:space="0" w:color="auto"/>
                                <w:bottom w:val="none" w:sz="0" w:space="0" w:color="auto"/>
                                <w:right w:val="none" w:sz="0" w:space="0" w:color="auto"/>
                              </w:divBdr>
                              <w:divsChild>
                                <w:div w:id="12606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96785">
                          <w:marLeft w:val="0"/>
                          <w:marRight w:val="0"/>
                          <w:marTop w:val="0"/>
                          <w:marBottom w:val="150"/>
                          <w:divBdr>
                            <w:top w:val="none" w:sz="0" w:space="0" w:color="auto"/>
                            <w:left w:val="none" w:sz="0" w:space="0" w:color="auto"/>
                            <w:bottom w:val="none" w:sz="0" w:space="0" w:color="auto"/>
                            <w:right w:val="none" w:sz="0" w:space="0" w:color="auto"/>
                          </w:divBdr>
                          <w:divsChild>
                            <w:div w:id="1350445150">
                              <w:marLeft w:val="0"/>
                              <w:marRight w:val="0"/>
                              <w:marTop w:val="0"/>
                              <w:marBottom w:val="0"/>
                              <w:divBdr>
                                <w:top w:val="none" w:sz="0" w:space="0" w:color="auto"/>
                                <w:left w:val="none" w:sz="0" w:space="0" w:color="auto"/>
                                <w:bottom w:val="none" w:sz="0" w:space="0" w:color="auto"/>
                                <w:right w:val="none" w:sz="0" w:space="0" w:color="auto"/>
                              </w:divBdr>
                              <w:divsChild>
                                <w:div w:id="2090694907">
                                  <w:marLeft w:val="-150"/>
                                  <w:marRight w:val="0"/>
                                  <w:marTop w:val="0"/>
                                  <w:marBottom w:val="0"/>
                                  <w:divBdr>
                                    <w:top w:val="none" w:sz="0" w:space="0" w:color="auto"/>
                                    <w:left w:val="none" w:sz="0" w:space="0" w:color="auto"/>
                                    <w:bottom w:val="none" w:sz="0" w:space="0" w:color="auto"/>
                                    <w:right w:val="none" w:sz="0" w:space="0" w:color="auto"/>
                                  </w:divBdr>
                                  <w:divsChild>
                                    <w:div w:id="2008942223">
                                      <w:marLeft w:val="0"/>
                                      <w:marRight w:val="0"/>
                                      <w:marTop w:val="0"/>
                                      <w:marBottom w:val="0"/>
                                      <w:divBdr>
                                        <w:top w:val="none" w:sz="0" w:space="0" w:color="auto"/>
                                        <w:left w:val="none" w:sz="0" w:space="0" w:color="auto"/>
                                        <w:bottom w:val="none" w:sz="0" w:space="0" w:color="auto"/>
                                        <w:right w:val="none" w:sz="0" w:space="0" w:color="auto"/>
                                      </w:divBdr>
                                      <w:divsChild>
                                        <w:div w:id="1787194188">
                                          <w:marLeft w:val="0"/>
                                          <w:marRight w:val="0"/>
                                          <w:marTop w:val="0"/>
                                          <w:marBottom w:val="0"/>
                                          <w:divBdr>
                                            <w:top w:val="none" w:sz="0" w:space="0" w:color="auto"/>
                                            <w:left w:val="none" w:sz="0" w:space="0" w:color="auto"/>
                                            <w:bottom w:val="none" w:sz="0" w:space="0" w:color="auto"/>
                                            <w:right w:val="none" w:sz="0" w:space="0" w:color="auto"/>
                                          </w:divBdr>
                                          <w:divsChild>
                                            <w:div w:id="793869934">
                                              <w:marLeft w:val="0"/>
                                              <w:marRight w:val="0"/>
                                              <w:marTop w:val="0"/>
                                              <w:marBottom w:val="0"/>
                                              <w:divBdr>
                                                <w:top w:val="none" w:sz="0" w:space="0" w:color="auto"/>
                                                <w:left w:val="none" w:sz="0" w:space="0" w:color="auto"/>
                                                <w:bottom w:val="none" w:sz="0" w:space="0" w:color="auto"/>
                                                <w:right w:val="none" w:sz="0" w:space="0" w:color="auto"/>
                                              </w:divBdr>
                                              <w:divsChild>
                                                <w:div w:id="16338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3941">
                                      <w:marLeft w:val="0"/>
                                      <w:marRight w:val="0"/>
                                      <w:marTop w:val="0"/>
                                      <w:marBottom w:val="0"/>
                                      <w:divBdr>
                                        <w:top w:val="none" w:sz="0" w:space="0" w:color="auto"/>
                                        <w:left w:val="none" w:sz="0" w:space="0" w:color="auto"/>
                                        <w:bottom w:val="none" w:sz="0" w:space="0" w:color="auto"/>
                                        <w:right w:val="none" w:sz="0" w:space="0" w:color="auto"/>
                                      </w:divBdr>
                                      <w:divsChild>
                                        <w:div w:id="1518350531">
                                          <w:marLeft w:val="0"/>
                                          <w:marRight w:val="0"/>
                                          <w:marTop w:val="0"/>
                                          <w:marBottom w:val="0"/>
                                          <w:divBdr>
                                            <w:top w:val="none" w:sz="0" w:space="0" w:color="auto"/>
                                            <w:left w:val="none" w:sz="0" w:space="0" w:color="auto"/>
                                            <w:bottom w:val="none" w:sz="0" w:space="0" w:color="auto"/>
                                            <w:right w:val="none" w:sz="0" w:space="0" w:color="auto"/>
                                          </w:divBdr>
                                          <w:divsChild>
                                            <w:div w:id="2961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45610">
                          <w:marLeft w:val="0"/>
                          <w:marRight w:val="0"/>
                          <w:marTop w:val="0"/>
                          <w:marBottom w:val="0"/>
                          <w:divBdr>
                            <w:top w:val="none" w:sz="0" w:space="0" w:color="auto"/>
                            <w:left w:val="none" w:sz="0" w:space="0" w:color="auto"/>
                            <w:bottom w:val="none" w:sz="0" w:space="0" w:color="auto"/>
                            <w:right w:val="none" w:sz="0" w:space="0" w:color="auto"/>
                          </w:divBdr>
                          <w:divsChild>
                            <w:div w:id="1725828726">
                              <w:marLeft w:val="0"/>
                              <w:marRight w:val="0"/>
                              <w:marTop w:val="0"/>
                              <w:marBottom w:val="0"/>
                              <w:divBdr>
                                <w:top w:val="none" w:sz="0" w:space="0" w:color="auto"/>
                                <w:left w:val="none" w:sz="0" w:space="0" w:color="auto"/>
                                <w:bottom w:val="none" w:sz="0" w:space="0" w:color="auto"/>
                                <w:right w:val="none" w:sz="0" w:space="0" w:color="auto"/>
                              </w:divBdr>
                              <w:divsChild>
                                <w:div w:id="980766468">
                                  <w:marLeft w:val="0"/>
                                  <w:marRight w:val="0"/>
                                  <w:marTop w:val="0"/>
                                  <w:marBottom w:val="0"/>
                                  <w:divBdr>
                                    <w:top w:val="none" w:sz="0" w:space="0" w:color="auto"/>
                                    <w:left w:val="none" w:sz="0" w:space="0" w:color="auto"/>
                                    <w:bottom w:val="none" w:sz="0" w:space="0" w:color="auto"/>
                                    <w:right w:val="none" w:sz="0" w:space="0" w:color="auto"/>
                                  </w:divBdr>
                                  <w:divsChild>
                                    <w:div w:id="803499948">
                                      <w:marLeft w:val="0"/>
                                      <w:marRight w:val="0"/>
                                      <w:marTop w:val="0"/>
                                      <w:marBottom w:val="0"/>
                                      <w:divBdr>
                                        <w:top w:val="none" w:sz="0" w:space="0" w:color="auto"/>
                                        <w:left w:val="none" w:sz="0" w:space="0" w:color="auto"/>
                                        <w:bottom w:val="none" w:sz="0" w:space="0" w:color="auto"/>
                                        <w:right w:val="none" w:sz="0" w:space="0" w:color="auto"/>
                                      </w:divBdr>
                                      <w:divsChild>
                                        <w:div w:id="8813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0896768">
      <w:bodyDiv w:val="1"/>
      <w:marLeft w:val="0"/>
      <w:marRight w:val="0"/>
      <w:marTop w:val="0"/>
      <w:marBottom w:val="0"/>
      <w:divBdr>
        <w:top w:val="none" w:sz="0" w:space="0" w:color="auto"/>
        <w:left w:val="none" w:sz="0" w:space="0" w:color="auto"/>
        <w:bottom w:val="none" w:sz="0" w:space="0" w:color="auto"/>
        <w:right w:val="none" w:sz="0" w:space="0" w:color="auto"/>
      </w:divBdr>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eepdyve.com/lp/de-gruyter/placental-chorioangioma-literature-review-x9fKo2njl0?utm_source=shareEmail&amp;utm_medium=email&amp;utm_campaign=docViewShareButt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6FC25CDB14F4AAC93D75FB4520D0A" ma:contentTypeVersion="1" ma:contentTypeDescription="Create a new document." ma:contentTypeScope="" ma:versionID="a4766574ad81a70a155affbc4f46486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C8AA-56EB-4DCF-9F8F-8D9D2C46FF7C}">
  <ds:schemaRefs>
    <ds:schemaRef ds:uri="http://schemas.microsoft.com/sharepoint/v3/contenttype/forms"/>
  </ds:schemaRefs>
</ds:datastoreItem>
</file>

<file path=customXml/itemProps2.xml><?xml version="1.0" encoding="utf-8"?>
<ds:datastoreItem xmlns:ds="http://schemas.openxmlformats.org/officeDocument/2006/customXml" ds:itemID="{D6769C23-51EF-4830-A1E3-C2F2531DC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C68C3-8D95-45B5-AE71-16AFEF40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72FCB923.dotm</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 Spectrum Health Grand Rapids Leadership</vt:lpstr>
    </vt:vector>
  </TitlesOfParts>
  <Company>Spectrum Health</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Spectrum Health Grand Rapids Leadership</dc:title>
  <dc:creator>zimmbj</dc:creator>
  <cp:lastModifiedBy>Evans, Annie S.</cp:lastModifiedBy>
  <cp:revision>2</cp:revision>
  <cp:lastPrinted>2018-06-26T16:51:00Z</cp:lastPrinted>
  <dcterms:created xsi:type="dcterms:W3CDTF">2018-08-06T13:55:00Z</dcterms:created>
  <dcterms:modified xsi:type="dcterms:W3CDTF">2018-08-06T13:55:00Z</dcterms:modified>
</cp:coreProperties>
</file>