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F27" w:rsidRDefault="00236F27" w:rsidP="00236F27">
      <w:pPr>
        <w:pStyle w:val="Default"/>
      </w:pPr>
    </w:p>
    <w:p w:rsidR="00427736" w:rsidRPr="00236F27" w:rsidRDefault="00236F27" w:rsidP="00236F27">
      <w:pPr>
        <w:spacing w:before="258" w:after="637" w:line="369" w:lineRule="exact"/>
        <w:ind w:left="72" w:right="72"/>
        <w:jc w:val="both"/>
        <w:textAlignment w:val="baseline"/>
      </w:pPr>
      <w:r>
        <w:t xml:space="preserve"> 11/12/2015 | ESMA/2015/1858   </w:t>
      </w:r>
      <w:r w:rsidR="00C817FB" w:rsidRPr="00EB684F">
        <w:rPr>
          <w:rFonts w:ascii="Arial" w:eastAsia="Arial" w:hAnsi="Arial"/>
          <w:b/>
          <w:color w:val="000000"/>
          <w:sz w:val="28"/>
          <w:lang w:val="en-GB"/>
        </w:rPr>
        <w:t>ITS 1: Draft implementing technical standards on standard forms, templates and procedures</w:t>
      </w:r>
      <w:r w:rsidR="00C817FB">
        <w:rPr>
          <w:rFonts w:ascii="Arial" w:eastAsia="Arial" w:hAnsi="Arial"/>
          <w:b/>
          <w:color w:val="000000"/>
          <w:sz w:val="28"/>
          <w:lang w:val="pt-PT"/>
        </w:rPr>
        <w:t xml:space="preserve"> for</w:t>
      </w:r>
      <w:r w:rsidR="00C817FB" w:rsidRPr="00EB684F">
        <w:rPr>
          <w:rFonts w:ascii="Arial" w:eastAsia="Arial" w:hAnsi="Arial"/>
          <w:b/>
          <w:color w:val="000000"/>
          <w:sz w:val="28"/>
          <w:lang w:val="en-GB"/>
        </w:rPr>
        <w:t xml:space="preserve"> cooperation arrangements in respect of a trading venue whose operations</w:t>
      </w:r>
      <w:r w:rsidR="00C817FB">
        <w:rPr>
          <w:rFonts w:ascii="Arial" w:eastAsia="Arial" w:hAnsi="Arial"/>
          <w:b/>
          <w:color w:val="000000"/>
          <w:sz w:val="28"/>
          <w:lang w:val="pt-PT"/>
        </w:rPr>
        <w:t xml:space="preserve"> are</w:t>
      </w:r>
      <w:r w:rsidR="00C817FB" w:rsidRPr="00EB684F">
        <w:rPr>
          <w:rFonts w:ascii="Arial" w:eastAsia="Arial" w:hAnsi="Arial"/>
          <w:b/>
          <w:color w:val="000000"/>
          <w:sz w:val="28"/>
          <w:lang w:val="en-GB"/>
        </w:rPr>
        <w:t xml:space="preserve"> of substantial importance in a host Member State</w:t>
      </w:r>
    </w:p>
    <w:p w:rsidR="000A4CA4" w:rsidRDefault="00427736" w:rsidP="00427736">
      <w:pPr>
        <w:spacing w:after="1070"/>
        <w:ind w:left="65" w:right="130"/>
        <w:textAlignment w:val="baseline"/>
      </w:pPr>
      <w:r>
        <w:rPr>
          <w:noProof/>
          <w:lang w:val="en-GB" w:eastAsia="en-GB"/>
        </w:rPr>
        <w:drawing>
          <wp:anchor distT="0" distB="0" distL="114300" distR="114300" simplePos="0" relativeHeight="251657216" behindDoc="0" locked="0" layoutInCell="1" allowOverlap="1" wp14:anchorId="22CB99CF" wp14:editId="77D8680C">
            <wp:simplePos x="0" y="0"/>
            <wp:positionH relativeFrom="column">
              <wp:posOffset>894715</wp:posOffset>
            </wp:positionH>
            <wp:positionV relativeFrom="paragraph">
              <wp:posOffset>1083945</wp:posOffset>
            </wp:positionV>
            <wp:extent cx="3776345" cy="532765"/>
            <wp:effectExtent l="0" t="0" r="0" b="635"/>
            <wp:wrapNone/>
            <wp:docPr id="5" name="pic"/>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3776345" cy="532765"/>
                    </a:xfrm>
                    <a:prstGeom prst="rect">
                      <a:avLst/>
                    </a:prstGeom>
                  </pic:spPr>
                </pic:pic>
              </a:graphicData>
            </a:graphic>
            <wp14:sizeRelH relativeFrom="margin">
              <wp14:pctWidth>0</wp14:pctWidth>
            </wp14:sizeRelH>
            <wp14:sizeRelV relativeFrom="margin">
              <wp14:pctHeight>0</wp14:pctHeight>
            </wp14:sizeRelV>
          </wp:anchor>
        </w:drawing>
      </w:r>
      <w:r w:rsidR="00C817FB">
        <w:rPr>
          <w:noProof/>
          <w:lang w:val="en-GB" w:eastAsia="en-GB"/>
        </w:rPr>
        <w:drawing>
          <wp:inline distT="0" distB="0" distL="0" distR="0" wp14:anchorId="4968E6FF" wp14:editId="58729D34">
            <wp:extent cx="2609215" cy="780415"/>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0"/>
                    <a:stretch>
                      <a:fillRect/>
                    </a:stretch>
                  </pic:blipFill>
                  <pic:spPr>
                    <a:xfrm>
                      <a:off x="0" y="0"/>
                      <a:ext cx="2609215" cy="780415"/>
                    </a:xfrm>
                    <a:prstGeom prst="rect">
                      <a:avLst/>
                    </a:prstGeom>
                  </pic:spPr>
                </pic:pic>
              </a:graphicData>
            </a:graphic>
          </wp:inline>
        </w:drawing>
      </w:r>
      <w:r>
        <w:rPr>
          <w:noProof/>
          <w:lang w:val="en-GB" w:eastAsia="en-GB"/>
        </w:rPr>
        <w:drawing>
          <wp:inline distT="0" distB="0" distL="0" distR="0" wp14:anchorId="4005ADA8" wp14:editId="34E3D0BC">
            <wp:extent cx="1029970" cy="320040"/>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1"/>
                    <a:stretch>
                      <a:fillRect/>
                    </a:stretch>
                  </pic:blipFill>
                  <pic:spPr>
                    <a:xfrm>
                      <a:off x="0" y="0"/>
                      <a:ext cx="1029970" cy="320040"/>
                    </a:xfrm>
                    <a:prstGeom prst="rect">
                      <a:avLst/>
                    </a:prstGeom>
                  </pic:spPr>
                </pic:pic>
              </a:graphicData>
            </a:graphic>
          </wp:inline>
        </w:drawing>
      </w:r>
    </w:p>
    <w:p w:rsidR="00427736" w:rsidRDefault="00427736">
      <w:pPr>
        <w:spacing w:line="291" w:lineRule="exact"/>
        <w:jc w:val="center"/>
        <w:textAlignment w:val="baseline"/>
        <w:rPr>
          <w:rFonts w:ascii="Arial" w:eastAsia="Arial" w:hAnsi="Arial"/>
          <w:b/>
          <w:color w:val="000000"/>
          <w:lang w:val="en-GB"/>
        </w:rPr>
      </w:pPr>
    </w:p>
    <w:p w:rsidR="00427736" w:rsidRDefault="00427736">
      <w:pPr>
        <w:spacing w:line="291" w:lineRule="exact"/>
        <w:jc w:val="center"/>
        <w:textAlignment w:val="baseline"/>
        <w:rPr>
          <w:rFonts w:ascii="Arial" w:eastAsia="Arial" w:hAnsi="Arial"/>
          <w:b/>
          <w:color w:val="000000"/>
          <w:lang w:val="en-GB"/>
        </w:rPr>
      </w:pPr>
    </w:p>
    <w:p w:rsidR="00427736" w:rsidRDefault="00427736">
      <w:pPr>
        <w:spacing w:line="291" w:lineRule="exact"/>
        <w:jc w:val="center"/>
        <w:textAlignment w:val="baseline"/>
        <w:rPr>
          <w:rFonts w:ascii="Arial" w:eastAsia="Arial" w:hAnsi="Arial"/>
          <w:b/>
          <w:color w:val="000000"/>
          <w:lang w:val="en-GB"/>
        </w:rPr>
      </w:pPr>
    </w:p>
    <w:p w:rsidR="00427736" w:rsidRDefault="00427736">
      <w:pPr>
        <w:spacing w:line="291" w:lineRule="exact"/>
        <w:jc w:val="center"/>
        <w:textAlignment w:val="baseline"/>
        <w:rPr>
          <w:rFonts w:ascii="Arial" w:eastAsia="Arial" w:hAnsi="Arial"/>
          <w:b/>
          <w:color w:val="000000"/>
          <w:lang w:val="en-GB"/>
        </w:rPr>
      </w:pPr>
    </w:p>
    <w:p w:rsidR="00427736" w:rsidRDefault="00427736">
      <w:pPr>
        <w:spacing w:line="291" w:lineRule="exact"/>
        <w:jc w:val="center"/>
        <w:textAlignment w:val="baseline"/>
        <w:rPr>
          <w:rFonts w:ascii="Arial" w:eastAsia="Arial" w:hAnsi="Arial"/>
          <w:b/>
          <w:color w:val="000000"/>
          <w:lang w:val="en-GB"/>
        </w:rPr>
      </w:pPr>
    </w:p>
    <w:p w:rsidR="00427736" w:rsidRDefault="00427736">
      <w:pPr>
        <w:spacing w:line="291" w:lineRule="exact"/>
        <w:jc w:val="center"/>
        <w:textAlignment w:val="baseline"/>
        <w:rPr>
          <w:rFonts w:ascii="Arial" w:eastAsia="Arial" w:hAnsi="Arial"/>
          <w:b/>
          <w:color w:val="000000"/>
          <w:lang w:val="en-GB"/>
        </w:rPr>
      </w:pPr>
    </w:p>
    <w:p w:rsidR="00427736" w:rsidRDefault="00427736">
      <w:pPr>
        <w:spacing w:line="291" w:lineRule="exact"/>
        <w:jc w:val="center"/>
        <w:textAlignment w:val="baseline"/>
        <w:rPr>
          <w:rFonts w:ascii="Arial" w:eastAsia="Arial" w:hAnsi="Arial"/>
          <w:b/>
          <w:color w:val="000000"/>
          <w:lang w:val="en-GB"/>
        </w:rPr>
      </w:pPr>
    </w:p>
    <w:p w:rsidR="00427736" w:rsidRDefault="00427736">
      <w:pPr>
        <w:spacing w:line="291" w:lineRule="exact"/>
        <w:jc w:val="center"/>
        <w:textAlignment w:val="baseline"/>
        <w:rPr>
          <w:rFonts w:ascii="Arial" w:eastAsia="Arial" w:hAnsi="Arial"/>
          <w:b/>
          <w:color w:val="000000"/>
          <w:lang w:val="en-GB"/>
        </w:rPr>
      </w:pPr>
    </w:p>
    <w:p w:rsidR="000A4CA4" w:rsidRPr="00EB684F" w:rsidRDefault="00C817FB">
      <w:pPr>
        <w:spacing w:line="291" w:lineRule="exact"/>
        <w:jc w:val="center"/>
        <w:textAlignment w:val="baseline"/>
        <w:rPr>
          <w:rFonts w:ascii="Arial" w:eastAsia="Arial" w:hAnsi="Arial"/>
          <w:b/>
          <w:color w:val="000000"/>
          <w:lang w:val="en-GB"/>
        </w:rPr>
      </w:pPr>
      <w:r w:rsidRPr="00EB684F">
        <w:rPr>
          <w:rFonts w:ascii="Arial" w:eastAsia="Arial" w:hAnsi="Arial"/>
          <w:b/>
          <w:color w:val="000000"/>
          <w:lang w:val="en-GB"/>
        </w:rPr>
        <w:t>COMMISSION IMPLEMENTING REGULATION (EU)</w:t>
      </w:r>
      <w:r>
        <w:rPr>
          <w:rFonts w:ascii="Arial" w:eastAsia="Arial" w:hAnsi="Arial"/>
          <w:b/>
          <w:color w:val="000000"/>
          <w:lang w:val="pt-PT"/>
        </w:rPr>
        <w:t xml:space="preserve"> No</w:t>
      </w:r>
      <w:r w:rsidRPr="00EB684F">
        <w:rPr>
          <w:rFonts w:ascii="Arial" w:eastAsia="Arial" w:hAnsi="Arial"/>
          <w:b/>
          <w:color w:val="000000"/>
          <w:lang w:val="en-GB"/>
        </w:rPr>
        <w:t xml:space="preserve"> .../... laying down implementing </w:t>
      </w:r>
      <w:r w:rsidRPr="00EB684F">
        <w:rPr>
          <w:rFonts w:ascii="Arial" w:eastAsia="Arial" w:hAnsi="Arial"/>
          <w:b/>
          <w:color w:val="000000"/>
          <w:lang w:val="en-GB"/>
        </w:rPr>
        <w:br/>
        <w:t>technical standards with regard to standard forms, templates and procedures</w:t>
      </w:r>
      <w:r>
        <w:rPr>
          <w:rFonts w:ascii="Arial" w:eastAsia="Arial" w:hAnsi="Arial"/>
          <w:b/>
          <w:color w:val="000000"/>
          <w:lang w:val="pt-PT"/>
        </w:rPr>
        <w:t xml:space="preserve"> for</w:t>
      </w:r>
      <w:r w:rsidRPr="00EB684F">
        <w:rPr>
          <w:rFonts w:ascii="Arial" w:eastAsia="Arial" w:hAnsi="Arial"/>
          <w:b/>
          <w:color w:val="000000"/>
          <w:lang w:val="en-GB"/>
        </w:rPr>
        <w:t xml:space="preserve"> </w:t>
      </w:r>
      <w:r w:rsidRPr="00EB684F">
        <w:rPr>
          <w:rFonts w:ascii="Arial" w:eastAsia="Arial" w:hAnsi="Arial"/>
          <w:b/>
          <w:color w:val="000000"/>
          <w:lang w:val="en-GB"/>
        </w:rPr>
        <w:br/>
        <w:t>cooperation arrangements in respect of a trading venue whose operations</w:t>
      </w:r>
      <w:r>
        <w:rPr>
          <w:rFonts w:ascii="Arial" w:eastAsia="Arial" w:hAnsi="Arial"/>
          <w:b/>
          <w:color w:val="000000"/>
          <w:lang w:val="pt-PT"/>
        </w:rPr>
        <w:t xml:space="preserve"> are</w:t>
      </w:r>
      <w:r w:rsidRPr="00EB684F">
        <w:rPr>
          <w:rFonts w:ascii="Arial" w:eastAsia="Arial" w:hAnsi="Arial"/>
          <w:b/>
          <w:color w:val="000000"/>
          <w:lang w:val="en-GB"/>
        </w:rPr>
        <w:t xml:space="preserve"> of </w:t>
      </w:r>
      <w:r w:rsidRPr="00EB684F">
        <w:rPr>
          <w:rFonts w:ascii="Arial" w:eastAsia="Arial" w:hAnsi="Arial"/>
          <w:b/>
          <w:color w:val="000000"/>
          <w:lang w:val="en-GB"/>
        </w:rPr>
        <w:br/>
        <w:t>substantial importance in a host Member State</w:t>
      </w:r>
    </w:p>
    <w:p w:rsidR="000A4CA4" w:rsidRPr="00EB684F" w:rsidRDefault="00C817FB">
      <w:pPr>
        <w:spacing w:before="286" w:line="257" w:lineRule="exact"/>
        <w:jc w:val="center"/>
        <w:textAlignment w:val="baseline"/>
        <w:rPr>
          <w:rFonts w:ascii="Arial" w:eastAsia="Arial" w:hAnsi="Arial"/>
          <w:b/>
          <w:color w:val="000000"/>
          <w:spacing w:val="14"/>
          <w:lang w:val="en-GB"/>
        </w:rPr>
      </w:pPr>
      <w:r w:rsidRPr="00EB684F">
        <w:rPr>
          <w:rFonts w:ascii="Arial" w:eastAsia="Arial" w:hAnsi="Arial"/>
          <w:b/>
          <w:color w:val="000000"/>
          <w:spacing w:val="14"/>
          <w:lang w:val="en-GB"/>
        </w:rPr>
        <w:t>of [ ]</w:t>
      </w:r>
    </w:p>
    <w:p w:rsidR="000A4CA4" w:rsidRPr="00EB684F" w:rsidRDefault="00C817FB">
      <w:pPr>
        <w:spacing w:before="285" w:line="257" w:lineRule="exact"/>
        <w:jc w:val="center"/>
        <w:textAlignment w:val="baseline"/>
        <w:rPr>
          <w:rFonts w:ascii="Arial" w:eastAsia="Arial" w:hAnsi="Arial"/>
          <w:b/>
          <w:color w:val="000000"/>
          <w:lang w:val="en-GB"/>
        </w:rPr>
      </w:pPr>
      <w:r w:rsidRPr="00EB684F">
        <w:rPr>
          <w:rFonts w:ascii="Arial" w:eastAsia="Arial" w:hAnsi="Arial"/>
          <w:b/>
          <w:color w:val="000000"/>
          <w:lang w:val="en-GB"/>
        </w:rPr>
        <w:t>(Text with EEA relevance)</w:t>
      </w:r>
    </w:p>
    <w:p w:rsidR="000A4CA4" w:rsidRPr="00EB684F" w:rsidRDefault="00C817FB">
      <w:pPr>
        <w:spacing w:before="285" w:line="251" w:lineRule="exact"/>
        <w:ind w:left="72"/>
        <w:textAlignment w:val="baseline"/>
        <w:rPr>
          <w:rFonts w:ascii="Arial" w:eastAsia="Arial" w:hAnsi="Arial"/>
          <w:color w:val="000000"/>
          <w:lang w:val="en-GB"/>
        </w:rPr>
      </w:pPr>
      <w:r w:rsidRPr="00EB684F">
        <w:rPr>
          <w:rFonts w:ascii="Arial" w:eastAsia="Arial" w:hAnsi="Arial"/>
          <w:color w:val="000000"/>
          <w:lang w:val="en-GB"/>
        </w:rPr>
        <w:t>THE EUROPEAN COMMISSION,</w:t>
      </w:r>
    </w:p>
    <w:p w:rsidR="000A4CA4" w:rsidRPr="00EB684F" w:rsidRDefault="00C817FB">
      <w:pPr>
        <w:spacing w:before="287" w:line="251" w:lineRule="exact"/>
        <w:ind w:left="72"/>
        <w:textAlignment w:val="baseline"/>
        <w:rPr>
          <w:rFonts w:ascii="Arial" w:eastAsia="Arial" w:hAnsi="Arial"/>
          <w:color w:val="000000"/>
          <w:lang w:val="en-GB"/>
        </w:rPr>
      </w:pPr>
      <w:r w:rsidRPr="00EB684F">
        <w:rPr>
          <w:rFonts w:ascii="Arial" w:eastAsia="Arial" w:hAnsi="Arial"/>
          <w:color w:val="000000"/>
          <w:lang w:val="en-GB"/>
        </w:rPr>
        <w:t>Having regard to the Treaty on the Functioning of the European Union,</w:t>
      </w:r>
    </w:p>
    <w:p w:rsidR="000A4CA4" w:rsidRDefault="000A4CA4">
      <w:pPr>
        <w:sectPr w:rsidR="000A4CA4" w:rsidSect="00101555">
          <w:footerReference w:type="even" r:id="rId12"/>
          <w:footerReference w:type="default" r:id="rId13"/>
          <w:footerReference w:type="first" r:id="rId14"/>
          <w:pgSz w:w="11909" w:h="14990"/>
          <w:pgMar w:top="709" w:right="1356" w:bottom="1094" w:left="1351" w:header="720" w:footer="720" w:gutter="0"/>
          <w:cols w:space="720"/>
        </w:sectPr>
      </w:pPr>
    </w:p>
    <w:p w:rsidR="000A4CA4" w:rsidRPr="00EB684F" w:rsidRDefault="00C817FB">
      <w:pPr>
        <w:spacing w:before="46" w:line="257" w:lineRule="exact"/>
        <w:ind w:left="72" w:right="72"/>
        <w:jc w:val="both"/>
        <w:textAlignment w:val="baseline"/>
        <w:rPr>
          <w:rFonts w:ascii="Arial" w:eastAsia="Arial" w:hAnsi="Arial"/>
          <w:color w:val="000000"/>
          <w:spacing w:val="2"/>
          <w:lang w:val="en-GB"/>
        </w:rPr>
      </w:pPr>
      <w:r w:rsidRPr="00EB684F">
        <w:rPr>
          <w:rFonts w:ascii="Arial" w:eastAsia="Arial" w:hAnsi="Arial"/>
          <w:color w:val="000000"/>
          <w:spacing w:val="2"/>
          <w:lang w:val="en-GB"/>
        </w:rPr>
        <w:lastRenderedPageBreak/>
        <w:t>Having regard to Directive 2014/65/EU</w:t>
      </w:r>
      <w:r w:rsidR="00522696">
        <w:rPr>
          <w:rStyle w:val="FootnoteReference"/>
          <w:rFonts w:ascii="Arial" w:eastAsia="Arial" w:hAnsi="Arial"/>
          <w:color w:val="000000"/>
          <w:spacing w:val="2"/>
          <w:lang w:val="en-GB"/>
        </w:rPr>
        <w:footnoteReference w:id="1"/>
      </w:r>
      <w:r w:rsidRPr="00EB684F">
        <w:rPr>
          <w:rFonts w:ascii="Arial" w:eastAsia="Arial" w:hAnsi="Arial"/>
          <w:color w:val="000000"/>
          <w:spacing w:val="2"/>
          <w:lang w:val="en-GB"/>
        </w:rPr>
        <w:t xml:space="preserve"> of the European Parliament and of the Council on</w:t>
      </w:r>
    </w:p>
    <w:p w:rsidR="00427736" w:rsidRDefault="00C817FB" w:rsidP="003873E7">
      <w:pPr>
        <w:spacing w:after="260"/>
        <w:ind w:left="72" w:right="2232"/>
        <w:textAlignment w:val="baseline"/>
        <w:rPr>
          <w:rFonts w:ascii="Arial" w:eastAsia="Arial" w:hAnsi="Arial"/>
          <w:color w:val="000000"/>
          <w:lang w:val="en-GB"/>
        </w:rPr>
      </w:pPr>
      <w:r w:rsidRPr="00EB684F">
        <w:rPr>
          <w:rFonts w:ascii="Arial" w:eastAsia="Arial" w:hAnsi="Arial"/>
          <w:color w:val="000000"/>
          <w:lang w:val="en-GB"/>
        </w:rPr>
        <w:t>markets in</w:t>
      </w:r>
      <w:r>
        <w:rPr>
          <w:rFonts w:ascii="Arial" w:eastAsia="Arial" w:hAnsi="Arial"/>
          <w:color w:val="000000"/>
          <w:lang w:val="pt-PT"/>
        </w:rPr>
        <w:t xml:space="preserve"> financial</w:t>
      </w:r>
      <w:r w:rsidRPr="00EB684F">
        <w:rPr>
          <w:rFonts w:ascii="Arial" w:eastAsia="Arial" w:hAnsi="Arial"/>
          <w:color w:val="000000"/>
          <w:lang w:val="en-GB"/>
        </w:rPr>
        <w:t xml:space="preserve"> instruments, and in</w:t>
      </w:r>
      <w:r>
        <w:rPr>
          <w:rFonts w:ascii="Arial" w:eastAsia="Arial" w:hAnsi="Arial"/>
          <w:color w:val="000000"/>
          <w:lang w:val="pt-PT"/>
        </w:rPr>
        <w:t xml:space="preserve"> particular</w:t>
      </w:r>
      <w:r w:rsidRPr="00EB684F">
        <w:rPr>
          <w:rFonts w:ascii="Arial" w:eastAsia="Arial" w:hAnsi="Arial"/>
          <w:color w:val="000000"/>
          <w:lang w:val="en-GB"/>
        </w:rPr>
        <w:t xml:space="preserve"> Article 79(9) thereof, </w:t>
      </w:r>
    </w:p>
    <w:p w:rsidR="000A4CA4" w:rsidRPr="00EB684F" w:rsidRDefault="00C817FB" w:rsidP="00522696">
      <w:pPr>
        <w:spacing w:after="260"/>
        <w:ind w:left="72" w:right="2232"/>
        <w:textAlignment w:val="baseline"/>
        <w:rPr>
          <w:rFonts w:ascii="Arial" w:eastAsia="Arial" w:hAnsi="Arial"/>
          <w:color w:val="000000"/>
          <w:lang w:val="en-GB"/>
        </w:rPr>
      </w:pPr>
      <w:r w:rsidRPr="00EB684F">
        <w:rPr>
          <w:rFonts w:ascii="Arial" w:eastAsia="Arial" w:hAnsi="Arial"/>
          <w:color w:val="000000"/>
          <w:lang w:val="en-GB"/>
        </w:rPr>
        <w:t>Whereas:</w:t>
      </w:r>
    </w:p>
    <w:p w:rsidR="000A4CA4" w:rsidRPr="00EB684F" w:rsidRDefault="00C817FB" w:rsidP="00522696">
      <w:pPr>
        <w:numPr>
          <w:ilvl w:val="0"/>
          <w:numId w:val="1"/>
        </w:numPr>
        <w:tabs>
          <w:tab w:val="clear" w:pos="576"/>
          <w:tab w:val="left" w:pos="648"/>
        </w:tabs>
        <w:spacing w:after="260"/>
        <w:ind w:left="648" w:right="72" w:hanging="576"/>
        <w:jc w:val="both"/>
        <w:textAlignment w:val="baseline"/>
        <w:rPr>
          <w:rFonts w:ascii="Arial" w:eastAsia="Arial" w:hAnsi="Arial"/>
          <w:color w:val="000000"/>
          <w:lang w:val="en-GB"/>
        </w:rPr>
      </w:pPr>
      <w:r w:rsidRPr="00EB684F">
        <w:rPr>
          <w:rFonts w:ascii="Arial" w:eastAsia="Arial" w:hAnsi="Arial"/>
          <w:color w:val="000000"/>
          <w:lang w:val="en-GB"/>
        </w:rPr>
        <w:t>It</w:t>
      </w:r>
      <w:r>
        <w:rPr>
          <w:rFonts w:ascii="Arial" w:eastAsia="Arial" w:hAnsi="Arial"/>
          <w:color w:val="000000"/>
          <w:lang w:val="pt-PT"/>
        </w:rPr>
        <w:t xml:space="preserve"> is</w:t>
      </w:r>
      <w:r w:rsidRPr="00EB684F">
        <w:rPr>
          <w:rFonts w:ascii="Arial" w:eastAsia="Arial" w:hAnsi="Arial"/>
          <w:color w:val="000000"/>
          <w:lang w:val="en-GB"/>
        </w:rPr>
        <w:t xml:space="preserve"> important to facilitate the cooperation of competent authorities of home and host Member States when the operations of a trading venue have become of substantial importance in the host Member State through the establishment of standard forms, templates and procedures</w:t>
      </w:r>
      <w:r>
        <w:rPr>
          <w:rFonts w:ascii="Arial" w:eastAsia="Arial" w:hAnsi="Arial"/>
          <w:color w:val="000000"/>
          <w:lang w:val="pt-PT"/>
        </w:rPr>
        <w:t xml:space="preserve"> for</w:t>
      </w:r>
      <w:r w:rsidRPr="00EB684F">
        <w:rPr>
          <w:rFonts w:ascii="Arial" w:eastAsia="Arial" w:hAnsi="Arial"/>
          <w:color w:val="000000"/>
          <w:lang w:val="en-GB"/>
        </w:rPr>
        <w:t xml:space="preserve"> proportionate cooperation arrangements.</w:t>
      </w:r>
    </w:p>
    <w:p w:rsidR="000A4CA4" w:rsidRPr="00ED14FE" w:rsidRDefault="00C817FB" w:rsidP="00522696">
      <w:pPr>
        <w:numPr>
          <w:ilvl w:val="0"/>
          <w:numId w:val="1"/>
        </w:numPr>
        <w:tabs>
          <w:tab w:val="clear" w:pos="576"/>
          <w:tab w:val="left" w:pos="648"/>
        </w:tabs>
        <w:spacing w:after="260"/>
        <w:ind w:left="648" w:right="72" w:hanging="576"/>
        <w:jc w:val="both"/>
        <w:textAlignment w:val="baseline"/>
        <w:rPr>
          <w:rFonts w:ascii="Arial" w:eastAsia="Arial" w:hAnsi="Arial"/>
          <w:color w:val="000000"/>
          <w:lang w:val="en-GB"/>
        </w:rPr>
      </w:pPr>
      <w:r w:rsidRPr="00236F27">
        <w:rPr>
          <w:rFonts w:ascii="Arial" w:eastAsia="Arial" w:hAnsi="Arial"/>
          <w:color w:val="000000"/>
          <w:lang w:val="en-GB"/>
        </w:rPr>
        <w:t>Competent</w:t>
      </w:r>
      <w:r>
        <w:rPr>
          <w:rFonts w:ascii="Arial" w:eastAsia="Arial" w:hAnsi="Arial"/>
          <w:color w:val="000000"/>
          <w:lang w:val="pt-PT"/>
        </w:rPr>
        <w:t xml:space="preserve"> </w:t>
      </w:r>
      <w:r w:rsidRPr="00236F27">
        <w:rPr>
          <w:rFonts w:ascii="Arial" w:eastAsia="Arial" w:hAnsi="Arial"/>
          <w:color w:val="000000"/>
          <w:lang w:val="en-GB"/>
        </w:rPr>
        <w:t>authorities</w:t>
      </w:r>
      <w:r>
        <w:rPr>
          <w:rFonts w:ascii="Arial" w:eastAsia="Arial" w:hAnsi="Arial"/>
          <w:color w:val="000000"/>
          <w:lang w:val="pt-PT"/>
        </w:rPr>
        <w:t xml:space="preserve"> should use the standard forms, templates and procedures</w:t>
      </w:r>
      <w:r w:rsidRPr="00EB684F">
        <w:rPr>
          <w:rFonts w:ascii="Arial" w:eastAsia="Arial" w:hAnsi="Arial"/>
          <w:color w:val="000000"/>
          <w:lang w:val="en-GB"/>
        </w:rPr>
        <w:t xml:space="preserve"> in</w:t>
      </w:r>
      <w:r>
        <w:rPr>
          <w:rFonts w:ascii="Arial" w:eastAsia="Arial" w:hAnsi="Arial"/>
          <w:color w:val="000000"/>
          <w:lang w:val="pt-PT"/>
        </w:rPr>
        <w:t xml:space="preserve"> this</w:t>
      </w:r>
      <w:r w:rsidRPr="00EB684F">
        <w:rPr>
          <w:rFonts w:ascii="Arial" w:eastAsia="Arial" w:hAnsi="Arial"/>
          <w:color w:val="000000"/>
          <w:lang w:val="en-GB"/>
        </w:rPr>
        <w:t xml:space="preserve"> Regulation</w:t>
      </w:r>
      <w:r>
        <w:rPr>
          <w:rFonts w:ascii="Arial" w:eastAsia="Arial" w:hAnsi="Arial"/>
          <w:color w:val="000000"/>
          <w:lang w:val="pt-PT"/>
        </w:rPr>
        <w:t xml:space="preserve"> as a basis for their cooperation arrangements, but s</w:t>
      </w:r>
      <w:r w:rsidR="001961A3">
        <w:rPr>
          <w:rFonts w:ascii="Arial" w:eastAsia="Arial" w:hAnsi="Arial"/>
          <w:color w:val="000000"/>
          <w:lang w:val="pt-PT"/>
        </w:rPr>
        <w:t>hould be able to adapt or compli</w:t>
      </w:r>
      <w:r>
        <w:rPr>
          <w:rFonts w:ascii="Arial" w:eastAsia="Arial" w:hAnsi="Arial"/>
          <w:color w:val="000000"/>
          <w:lang w:val="pt-PT"/>
        </w:rPr>
        <w:t>ment them</w:t>
      </w:r>
      <w:r w:rsidRPr="00EB684F">
        <w:rPr>
          <w:rFonts w:ascii="Arial" w:eastAsia="Arial" w:hAnsi="Arial"/>
          <w:color w:val="000000"/>
          <w:lang w:val="en-GB"/>
        </w:rPr>
        <w:t xml:space="preserve"> in</w:t>
      </w:r>
      <w:r w:rsidRPr="00ED14FE">
        <w:rPr>
          <w:rFonts w:ascii="Arial" w:eastAsia="Arial" w:hAnsi="Arial"/>
          <w:color w:val="000000"/>
          <w:lang w:val="en-GB"/>
        </w:rPr>
        <w:t xml:space="preserve"> the</w:t>
      </w:r>
      <w:r w:rsidRPr="00EB684F">
        <w:rPr>
          <w:rFonts w:ascii="Arial" w:eastAsia="Arial" w:hAnsi="Arial"/>
          <w:color w:val="000000"/>
          <w:lang w:val="en-GB"/>
        </w:rPr>
        <w:t xml:space="preserve"> form of</w:t>
      </w:r>
      <w:r w:rsidRPr="00ED14FE">
        <w:rPr>
          <w:rFonts w:ascii="Arial" w:eastAsia="Arial" w:hAnsi="Arial"/>
          <w:color w:val="000000"/>
          <w:lang w:val="en-GB"/>
        </w:rPr>
        <w:t xml:space="preserve"> bilateral or multilateral agreements as appropriate for the individual circumstances</w:t>
      </w:r>
      <w:r w:rsidRPr="00EB684F">
        <w:rPr>
          <w:rFonts w:ascii="Arial" w:eastAsia="Arial" w:hAnsi="Arial"/>
          <w:color w:val="000000"/>
          <w:lang w:val="en-GB"/>
        </w:rPr>
        <w:t xml:space="preserve"> of</w:t>
      </w:r>
      <w:r w:rsidRPr="00ED14FE">
        <w:rPr>
          <w:rFonts w:ascii="Arial" w:eastAsia="Arial" w:hAnsi="Arial"/>
          <w:color w:val="000000"/>
          <w:lang w:val="en-GB"/>
        </w:rPr>
        <w:t xml:space="preserve"> each case,</w:t>
      </w:r>
      <w:r w:rsidRPr="00EB684F">
        <w:rPr>
          <w:rFonts w:ascii="Arial" w:eastAsia="Arial" w:hAnsi="Arial"/>
          <w:color w:val="000000"/>
          <w:lang w:val="en-GB"/>
        </w:rPr>
        <w:t xml:space="preserve"> so</w:t>
      </w:r>
      <w:r w:rsidRPr="00ED14FE">
        <w:rPr>
          <w:rFonts w:ascii="Arial" w:eastAsia="Arial" w:hAnsi="Arial"/>
          <w:color w:val="000000"/>
          <w:lang w:val="en-GB"/>
        </w:rPr>
        <w:t xml:space="preserve"> as to achieve proportionate cross-border supervisory cooperation arrangements.</w:t>
      </w:r>
    </w:p>
    <w:p w:rsidR="000A4CA4" w:rsidRPr="00EB684F" w:rsidRDefault="00C817FB" w:rsidP="00522696">
      <w:pPr>
        <w:numPr>
          <w:ilvl w:val="0"/>
          <w:numId w:val="1"/>
        </w:numPr>
        <w:tabs>
          <w:tab w:val="clear" w:pos="576"/>
          <w:tab w:val="left" w:pos="648"/>
        </w:tabs>
        <w:spacing w:after="260"/>
        <w:ind w:left="648" w:right="72" w:hanging="576"/>
        <w:jc w:val="both"/>
        <w:textAlignment w:val="baseline"/>
        <w:rPr>
          <w:rFonts w:ascii="Arial" w:eastAsia="Arial" w:hAnsi="Arial"/>
          <w:color w:val="000000"/>
          <w:lang w:val="en-GB"/>
        </w:rPr>
      </w:pPr>
      <w:r w:rsidRPr="00EB684F">
        <w:rPr>
          <w:rFonts w:ascii="Arial" w:eastAsia="Arial" w:hAnsi="Arial"/>
          <w:color w:val="000000"/>
          <w:lang w:val="en-GB"/>
        </w:rPr>
        <w:t>In</w:t>
      </w:r>
      <w:r w:rsidRPr="00ED14FE">
        <w:rPr>
          <w:rFonts w:ascii="Arial" w:eastAsia="Arial" w:hAnsi="Arial"/>
          <w:color w:val="000000"/>
          <w:lang w:val="en-GB"/>
        </w:rPr>
        <w:t xml:space="preserve"> particular,</w:t>
      </w:r>
      <w:r w:rsidRPr="00EB684F">
        <w:rPr>
          <w:rFonts w:ascii="Arial" w:eastAsia="Arial" w:hAnsi="Arial"/>
          <w:color w:val="000000"/>
          <w:lang w:val="en-GB"/>
        </w:rPr>
        <w:t xml:space="preserve"> home and host Member State authorities should aim at setting out procedures</w:t>
      </w:r>
      <w:r w:rsidRPr="00ED14FE">
        <w:rPr>
          <w:rFonts w:ascii="Arial" w:eastAsia="Arial" w:hAnsi="Arial"/>
          <w:color w:val="000000"/>
          <w:lang w:val="en-GB"/>
        </w:rPr>
        <w:t xml:space="preserve"> for</w:t>
      </w:r>
      <w:r w:rsidRPr="00EB684F">
        <w:rPr>
          <w:rFonts w:ascii="Arial" w:eastAsia="Arial" w:hAnsi="Arial"/>
          <w:color w:val="000000"/>
          <w:lang w:val="en-GB"/>
        </w:rPr>
        <w:t xml:space="preserve"> sending and processing ad-hoc requests</w:t>
      </w:r>
      <w:r w:rsidRPr="00ED14FE">
        <w:rPr>
          <w:rFonts w:ascii="Arial" w:eastAsia="Arial" w:hAnsi="Arial"/>
          <w:color w:val="000000"/>
          <w:lang w:val="en-GB"/>
        </w:rPr>
        <w:t xml:space="preserve"> for</w:t>
      </w:r>
      <w:r w:rsidRPr="00EB684F">
        <w:rPr>
          <w:rFonts w:ascii="Arial" w:eastAsia="Arial" w:hAnsi="Arial"/>
          <w:color w:val="000000"/>
          <w:lang w:val="en-GB"/>
        </w:rPr>
        <w:t xml:space="preserve"> cooperation,</w:t>
      </w:r>
      <w:r w:rsidRPr="00ED14FE">
        <w:rPr>
          <w:rFonts w:ascii="Arial" w:eastAsia="Arial" w:hAnsi="Arial"/>
          <w:color w:val="000000"/>
          <w:lang w:val="en-GB"/>
        </w:rPr>
        <w:t xml:space="preserve"> for</w:t>
      </w:r>
      <w:r w:rsidRPr="00EB684F">
        <w:rPr>
          <w:rFonts w:ascii="Arial" w:eastAsia="Arial" w:hAnsi="Arial"/>
          <w:color w:val="000000"/>
          <w:lang w:val="en-GB"/>
        </w:rPr>
        <w:t xml:space="preserve"> continuous information sharing,</w:t>
      </w:r>
      <w:r w:rsidRPr="00ED14FE">
        <w:rPr>
          <w:rFonts w:ascii="Arial" w:eastAsia="Arial" w:hAnsi="Arial"/>
          <w:color w:val="000000"/>
          <w:lang w:val="en-GB"/>
        </w:rPr>
        <w:t xml:space="preserve"> for</w:t>
      </w:r>
      <w:r w:rsidRPr="00EB684F">
        <w:rPr>
          <w:rFonts w:ascii="Arial" w:eastAsia="Arial" w:hAnsi="Arial"/>
          <w:color w:val="000000"/>
          <w:lang w:val="en-GB"/>
        </w:rPr>
        <w:t xml:space="preserve"> consultation and</w:t>
      </w:r>
      <w:r w:rsidRPr="00ED14FE">
        <w:rPr>
          <w:rFonts w:ascii="Arial" w:eastAsia="Arial" w:hAnsi="Arial"/>
          <w:color w:val="000000"/>
          <w:lang w:val="en-GB"/>
        </w:rPr>
        <w:t xml:space="preserve"> for</w:t>
      </w:r>
      <w:r w:rsidRPr="00EB684F">
        <w:rPr>
          <w:rFonts w:ascii="Arial" w:eastAsia="Arial" w:hAnsi="Arial"/>
          <w:color w:val="000000"/>
          <w:lang w:val="en-GB"/>
        </w:rPr>
        <w:t xml:space="preserve"> providing assistance. However, these standard forms, templates and procedures should not be construed</w:t>
      </w:r>
      <w:r w:rsidRPr="00ED14FE">
        <w:rPr>
          <w:rFonts w:ascii="Arial" w:eastAsia="Arial" w:hAnsi="Arial"/>
          <w:color w:val="000000"/>
          <w:lang w:val="en-GB"/>
        </w:rPr>
        <w:t xml:space="preserve"> as</w:t>
      </w:r>
      <w:r w:rsidRPr="00EB684F">
        <w:rPr>
          <w:rFonts w:ascii="Arial" w:eastAsia="Arial" w:hAnsi="Arial"/>
          <w:color w:val="000000"/>
          <w:lang w:val="en-GB"/>
        </w:rPr>
        <w:t xml:space="preserve"> preventing competent authorities from agreeing any further type of cooperation including the coordination of decision-making.</w:t>
      </w:r>
    </w:p>
    <w:p w:rsidR="000A4CA4" w:rsidRPr="00ED14FE" w:rsidRDefault="00C817FB" w:rsidP="00522696">
      <w:pPr>
        <w:numPr>
          <w:ilvl w:val="0"/>
          <w:numId w:val="1"/>
        </w:numPr>
        <w:tabs>
          <w:tab w:val="clear" w:pos="576"/>
          <w:tab w:val="left" w:pos="648"/>
        </w:tabs>
        <w:spacing w:after="260"/>
        <w:ind w:left="648" w:right="72" w:hanging="576"/>
        <w:jc w:val="both"/>
        <w:textAlignment w:val="baseline"/>
        <w:rPr>
          <w:rFonts w:ascii="Arial" w:eastAsia="Arial" w:hAnsi="Arial"/>
          <w:color w:val="000000"/>
          <w:lang w:val="en-GB"/>
        </w:rPr>
      </w:pPr>
      <w:r w:rsidRPr="00ED14FE">
        <w:rPr>
          <w:rFonts w:ascii="Arial" w:eastAsia="Arial" w:hAnsi="Arial"/>
          <w:color w:val="000000"/>
          <w:lang w:val="en-GB"/>
        </w:rPr>
        <w:t>Most cooperation arrangements should take place according to modalities governed by Commission Implementing Regulation on standard forms, templates and procedures for competent authorities to cooperate in supervisory activities, on-site verifications, and investigations and for the exchange of information [Draft ITS 6]. The standard forms, templates and procedures laid down in this Regulation [Draft ITS 1] permit adapting those arrangements to achieve a higher degree of involvement of the competent authority of the host Member State in circumstances where there is a higher impact on the securities markets and the investor protection in its jurisdiction. Therefore, before submitting a request for cooperation under this Regulation [Draft ITS 1], competent authorities should ensure that a request for cooperation under other provisions of Directive 2014/65/EU would not provide the necessary level of cooperation.</w:t>
      </w:r>
    </w:p>
    <w:p w:rsidR="001961A3" w:rsidRPr="00EB684F" w:rsidRDefault="00C817FB" w:rsidP="00522696">
      <w:pPr>
        <w:numPr>
          <w:ilvl w:val="0"/>
          <w:numId w:val="1"/>
        </w:numPr>
        <w:tabs>
          <w:tab w:val="clear" w:pos="576"/>
          <w:tab w:val="left" w:pos="648"/>
        </w:tabs>
        <w:spacing w:after="260"/>
        <w:ind w:left="648" w:right="72" w:hanging="576"/>
        <w:jc w:val="both"/>
        <w:textAlignment w:val="baseline"/>
        <w:rPr>
          <w:rFonts w:ascii="Arial" w:eastAsia="Arial" w:hAnsi="Arial"/>
          <w:color w:val="000000"/>
          <w:lang w:val="en-GB"/>
        </w:rPr>
      </w:pPr>
      <w:r w:rsidRPr="00EB684F">
        <w:rPr>
          <w:rFonts w:ascii="Arial" w:eastAsia="Arial" w:hAnsi="Arial"/>
          <w:color w:val="000000"/>
          <w:lang w:val="en-GB"/>
        </w:rPr>
        <w:t xml:space="preserve">The cooperation arrangements should build on best practices, including the principles set </w:t>
      </w:r>
      <w:r w:rsidRPr="00ED14FE">
        <w:rPr>
          <w:rFonts w:ascii="Arial" w:eastAsia="Arial" w:hAnsi="Arial"/>
          <w:color w:val="000000"/>
          <w:lang w:val="en-GB"/>
        </w:rPr>
        <w:t>out</w:t>
      </w:r>
      <w:r w:rsidRPr="00EB684F">
        <w:rPr>
          <w:rFonts w:ascii="Arial" w:eastAsia="Arial" w:hAnsi="Arial"/>
          <w:color w:val="000000"/>
          <w:lang w:val="en-GB"/>
        </w:rPr>
        <w:t xml:space="preserve"> in the guidelines on cooperation arrangements and information exchange between competent authorities and between competent authorities and the European</w:t>
      </w:r>
      <w:r w:rsidR="001961A3">
        <w:rPr>
          <w:rFonts w:ascii="Arial" w:eastAsia="Arial" w:hAnsi="Arial"/>
          <w:color w:val="000000"/>
          <w:lang w:val="en-GB"/>
        </w:rPr>
        <w:t xml:space="preserve"> </w:t>
      </w:r>
      <w:r w:rsidR="001961A3" w:rsidRPr="00EB684F">
        <w:rPr>
          <w:rFonts w:ascii="Arial" w:eastAsia="Arial" w:hAnsi="Arial"/>
          <w:color w:val="000000"/>
          <w:lang w:val="en-GB"/>
        </w:rPr>
        <w:t>Securities and Markets Authority (ESMA)</w:t>
      </w:r>
      <w:r w:rsidR="00522696">
        <w:rPr>
          <w:rStyle w:val="FootnoteReference"/>
          <w:rFonts w:ascii="Arial" w:eastAsia="Arial" w:hAnsi="Arial"/>
          <w:color w:val="000000"/>
          <w:lang w:val="en-GB"/>
        </w:rPr>
        <w:footnoteReference w:id="2"/>
      </w:r>
      <w:r w:rsidR="001961A3" w:rsidRPr="00EB684F">
        <w:rPr>
          <w:rFonts w:ascii="Arial" w:eastAsia="Arial" w:hAnsi="Arial"/>
          <w:color w:val="000000"/>
          <w:lang w:val="en-GB"/>
        </w:rPr>
        <w:t xml:space="preserve"> and the related multilateral memorandum of</w:t>
      </w:r>
      <w:r w:rsidR="001961A3">
        <w:rPr>
          <w:rFonts w:ascii="Arial" w:eastAsia="Arial" w:hAnsi="Arial"/>
          <w:color w:val="000000"/>
          <w:lang w:val="en-GB"/>
        </w:rPr>
        <w:t xml:space="preserve"> </w:t>
      </w:r>
      <w:r w:rsidR="001961A3" w:rsidRPr="00EB684F">
        <w:rPr>
          <w:rFonts w:ascii="Arial" w:eastAsia="Arial" w:hAnsi="Arial"/>
          <w:color w:val="000000"/>
          <w:lang w:val="en-GB"/>
        </w:rPr>
        <w:t>understanding on Cooperation Arrangements and Exchange of Information.</w:t>
      </w:r>
      <w:r w:rsidR="00522696">
        <w:rPr>
          <w:rStyle w:val="FootnoteReference"/>
          <w:rFonts w:ascii="Arial" w:eastAsia="Arial" w:hAnsi="Arial"/>
          <w:color w:val="000000"/>
          <w:lang w:val="en-GB"/>
        </w:rPr>
        <w:footnoteReference w:id="3"/>
      </w:r>
    </w:p>
    <w:p w:rsidR="00522696" w:rsidRDefault="00522696" w:rsidP="00522696">
      <w:pPr>
        <w:spacing w:after="260"/>
        <w:ind w:left="72" w:right="72"/>
        <w:textAlignment w:val="baseline"/>
        <w:rPr>
          <w:rFonts w:ascii="Arial" w:eastAsia="Arial" w:hAnsi="Arial"/>
          <w:color w:val="000000"/>
          <w:sz w:val="16"/>
          <w:lang w:val="en-GB"/>
        </w:rPr>
      </w:pPr>
    </w:p>
    <w:p w:rsidR="00522696" w:rsidRDefault="00522696" w:rsidP="00522696">
      <w:pPr>
        <w:spacing w:after="260"/>
        <w:ind w:left="72" w:right="72"/>
        <w:textAlignment w:val="baseline"/>
        <w:rPr>
          <w:rFonts w:ascii="Arial" w:eastAsia="Arial" w:hAnsi="Arial"/>
          <w:color w:val="000000"/>
          <w:sz w:val="16"/>
          <w:lang w:val="en-GB"/>
        </w:rPr>
      </w:pPr>
    </w:p>
    <w:p w:rsidR="00522696" w:rsidRDefault="00522696" w:rsidP="00522696">
      <w:pPr>
        <w:spacing w:after="260"/>
        <w:ind w:left="72" w:right="72"/>
        <w:textAlignment w:val="baseline"/>
        <w:rPr>
          <w:rFonts w:ascii="Arial" w:eastAsia="Arial" w:hAnsi="Arial"/>
          <w:color w:val="000000"/>
          <w:sz w:val="16"/>
          <w:lang w:val="en-GB"/>
        </w:rPr>
      </w:pPr>
    </w:p>
    <w:p w:rsidR="000A4CA4" w:rsidRPr="00EB684F" w:rsidRDefault="00522696" w:rsidP="00522696">
      <w:pPr>
        <w:numPr>
          <w:ilvl w:val="0"/>
          <w:numId w:val="1"/>
        </w:numPr>
        <w:tabs>
          <w:tab w:val="clear" w:pos="576"/>
          <w:tab w:val="left" w:pos="648"/>
        </w:tabs>
        <w:spacing w:after="260"/>
        <w:ind w:left="648" w:right="72" w:hanging="576"/>
        <w:jc w:val="both"/>
        <w:textAlignment w:val="baseline"/>
        <w:rPr>
          <w:rFonts w:ascii="Arial" w:eastAsia="Arial" w:hAnsi="Arial"/>
          <w:color w:val="000000"/>
          <w:lang w:val="en-GB"/>
        </w:rPr>
      </w:pPr>
      <w:r>
        <w:rPr>
          <w:rFonts w:ascii="Arial" w:eastAsia="Arial" w:hAnsi="Arial"/>
          <w:color w:val="000000"/>
          <w:sz w:val="18"/>
          <w:lang w:val="en-GB"/>
        </w:rPr>
        <w:br w:type="page"/>
      </w:r>
      <w:r w:rsidR="00C817FB" w:rsidRPr="00EB684F">
        <w:rPr>
          <w:rFonts w:ascii="Arial" w:eastAsia="Arial" w:hAnsi="Arial"/>
          <w:color w:val="000000"/>
          <w:lang w:val="en-GB"/>
        </w:rPr>
        <w:lastRenderedPageBreak/>
        <w:t>As cross-border supervisory cooperation</w:t>
      </w:r>
      <w:r w:rsidR="00C817FB" w:rsidRPr="00522696">
        <w:rPr>
          <w:rFonts w:ascii="Arial" w:eastAsia="Arial" w:hAnsi="Arial"/>
          <w:color w:val="000000"/>
          <w:lang w:val="en-GB"/>
        </w:rPr>
        <w:t xml:space="preserve"> is</w:t>
      </w:r>
      <w:r w:rsidR="00C817FB" w:rsidRPr="00EB684F">
        <w:rPr>
          <w:rFonts w:ascii="Arial" w:eastAsia="Arial" w:hAnsi="Arial"/>
          <w:color w:val="000000"/>
          <w:lang w:val="en-GB"/>
        </w:rPr>
        <w:t xml:space="preserve"> dependent on the nature and scale of changes and developments in the operations or structure of trading venues being of substantial importance, this Regulation provides a non-exhaustive list of events that would require home and host Member State competent authorities using the forms, templates and procedures provided</w:t>
      </w:r>
      <w:r w:rsidR="00C817FB" w:rsidRPr="00522696">
        <w:rPr>
          <w:rFonts w:ascii="Arial" w:eastAsia="Arial" w:hAnsi="Arial"/>
          <w:color w:val="000000"/>
          <w:lang w:val="en-GB"/>
        </w:rPr>
        <w:t xml:space="preserve"> as</w:t>
      </w:r>
      <w:r w:rsidR="00C817FB" w:rsidRPr="00EB684F">
        <w:rPr>
          <w:rFonts w:ascii="Arial" w:eastAsia="Arial" w:hAnsi="Arial"/>
          <w:color w:val="000000"/>
          <w:lang w:val="en-GB"/>
        </w:rPr>
        <w:t xml:space="preserve"> a starting point to engage in proportionate cooperation arrangements.</w:t>
      </w:r>
    </w:p>
    <w:p w:rsidR="000A4CA4" w:rsidRPr="00EB684F" w:rsidRDefault="00C817FB" w:rsidP="00522696">
      <w:pPr>
        <w:numPr>
          <w:ilvl w:val="0"/>
          <w:numId w:val="1"/>
        </w:numPr>
        <w:tabs>
          <w:tab w:val="clear" w:pos="576"/>
          <w:tab w:val="left" w:pos="648"/>
        </w:tabs>
        <w:spacing w:after="260"/>
        <w:ind w:left="648" w:right="72" w:hanging="576"/>
        <w:jc w:val="both"/>
        <w:textAlignment w:val="baseline"/>
        <w:rPr>
          <w:rFonts w:ascii="Arial" w:eastAsia="Arial" w:hAnsi="Arial"/>
          <w:color w:val="000000"/>
          <w:lang w:val="en-GB"/>
        </w:rPr>
      </w:pPr>
      <w:r w:rsidRPr="00EB684F">
        <w:rPr>
          <w:rFonts w:ascii="Arial" w:eastAsia="Arial" w:hAnsi="Arial"/>
          <w:color w:val="000000"/>
          <w:lang w:val="en-GB"/>
        </w:rPr>
        <w:t>A competent authority should undertake all possible actions in its own jurisdiction</w:t>
      </w:r>
      <w:r w:rsidRPr="00522696">
        <w:rPr>
          <w:rFonts w:ascii="Arial" w:eastAsia="Arial" w:hAnsi="Arial"/>
          <w:color w:val="000000"/>
          <w:lang w:val="en-GB"/>
        </w:rPr>
        <w:t xml:space="preserve"> prior</w:t>
      </w:r>
      <w:r w:rsidRPr="00EB684F">
        <w:rPr>
          <w:rFonts w:ascii="Arial" w:eastAsia="Arial" w:hAnsi="Arial"/>
          <w:color w:val="000000"/>
          <w:lang w:val="en-GB"/>
        </w:rPr>
        <w:t xml:space="preserve"> to making a request</w:t>
      </w:r>
      <w:r w:rsidRPr="00522696">
        <w:rPr>
          <w:rFonts w:ascii="Arial" w:eastAsia="Arial" w:hAnsi="Arial"/>
          <w:color w:val="000000"/>
          <w:lang w:val="en-GB"/>
        </w:rPr>
        <w:t xml:space="preserve"> for</w:t>
      </w:r>
      <w:r w:rsidRPr="00EB684F">
        <w:rPr>
          <w:rFonts w:ascii="Arial" w:eastAsia="Arial" w:hAnsi="Arial"/>
          <w:color w:val="000000"/>
          <w:lang w:val="en-GB"/>
        </w:rPr>
        <w:t xml:space="preserve"> cooperation, unless it</w:t>
      </w:r>
      <w:r w:rsidRPr="00522696">
        <w:rPr>
          <w:rFonts w:ascii="Arial" w:eastAsia="Arial" w:hAnsi="Arial"/>
          <w:color w:val="000000"/>
          <w:lang w:val="en-GB"/>
        </w:rPr>
        <w:t xml:space="preserve"> is</w:t>
      </w:r>
      <w:r w:rsidRPr="00EB684F">
        <w:rPr>
          <w:rFonts w:ascii="Arial" w:eastAsia="Arial" w:hAnsi="Arial"/>
          <w:color w:val="000000"/>
          <w:lang w:val="en-GB"/>
        </w:rPr>
        <w:t xml:space="preserve"> not reasonably practicable to exhaust all the methods of enquiry.</w:t>
      </w:r>
    </w:p>
    <w:p w:rsidR="000A4CA4" w:rsidRPr="00522696" w:rsidRDefault="00C817FB" w:rsidP="00522696">
      <w:pPr>
        <w:numPr>
          <w:ilvl w:val="0"/>
          <w:numId w:val="1"/>
        </w:numPr>
        <w:tabs>
          <w:tab w:val="clear" w:pos="576"/>
          <w:tab w:val="left" w:pos="648"/>
        </w:tabs>
        <w:spacing w:after="260"/>
        <w:ind w:left="648" w:right="72" w:hanging="576"/>
        <w:jc w:val="both"/>
        <w:textAlignment w:val="baseline"/>
        <w:rPr>
          <w:rFonts w:ascii="Arial" w:eastAsia="Arial" w:hAnsi="Arial"/>
          <w:color w:val="000000"/>
          <w:lang w:val="en-GB"/>
        </w:rPr>
      </w:pPr>
      <w:r w:rsidRPr="00522696">
        <w:rPr>
          <w:rFonts w:ascii="Arial" w:eastAsia="Arial" w:hAnsi="Arial"/>
          <w:color w:val="000000"/>
          <w:lang w:val="en-GB"/>
        </w:rPr>
        <w:t>Competent authorities should, when requesting assistance in the form of the taking of a statement, the opening of an investigation or carrying out of an on-site inspection, provide a clear explanation on why such assistance is needed to discharge a</w:t>
      </w:r>
      <w:r w:rsidR="00522696" w:rsidRPr="00522696">
        <w:rPr>
          <w:rFonts w:ascii="Arial" w:eastAsia="Arial" w:hAnsi="Arial"/>
          <w:color w:val="000000"/>
          <w:lang w:val="en-GB"/>
        </w:rPr>
        <w:t xml:space="preserve"> </w:t>
      </w:r>
      <w:r w:rsidRPr="00522696">
        <w:rPr>
          <w:rFonts w:ascii="Arial" w:eastAsia="Arial" w:hAnsi="Arial"/>
          <w:color w:val="000000"/>
          <w:lang w:val="en-GB"/>
        </w:rPr>
        <w:t>competent authority’s duty.</w:t>
      </w:r>
    </w:p>
    <w:p w:rsidR="000A4CA4" w:rsidRPr="00EB684F" w:rsidRDefault="00C817FB" w:rsidP="00522696">
      <w:pPr>
        <w:numPr>
          <w:ilvl w:val="0"/>
          <w:numId w:val="1"/>
        </w:numPr>
        <w:tabs>
          <w:tab w:val="clear" w:pos="576"/>
          <w:tab w:val="left" w:pos="648"/>
        </w:tabs>
        <w:spacing w:after="260"/>
        <w:ind w:left="648" w:right="72" w:hanging="576"/>
        <w:jc w:val="both"/>
        <w:textAlignment w:val="baseline"/>
        <w:rPr>
          <w:rFonts w:ascii="Arial" w:eastAsia="Arial" w:hAnsi="Arial"/>
          <w:color w:val="000000"/>
          <w:lang w:val="en-GB"/>
        </w:rPr>
      </w:pPr>
      <w:r w:rsidRPr="00EB684F">
        <w:rPr>
          <w:rFonts w:ascii="Arial" w:eastAsia="Arial" w:hAnsi="Arial"/>
          <w:color w:val="000000"/>
          <w:lang w:val="en-GB"/>
        </w:rPr>
        <w:t>This Regulation only makes reference to an authority submitting a request</w:t>
      </w:r>
      <w:r w:rsidRPr="00522696">
        <w:rPr>
          <w:rFonts w:ascii="Arial" w:eastAsia="Arial" w:hAnsi="Arial"/>
          <w:color w:val="000000"/>
          <w:lang w:val="en-GB"/>
        </w:rPr>
        <w:t xml:space="preserve"> for</w:t>
      </w:r>
      <w:r w:rsidRPr="00EB684F">
        <w:rPr>
          <w:rFonts w:ascii="Arial" w:eastAsia="Arial" w:hAnsi="Arial"/>
          <w:color w:val="000000"/>
          <w:lang w:val="en-GB"/>
        </w:rPr>
        <w:t xml:space="preserve"> cooperation (Requesting Authority) and an authority to which a request</w:t>
      </w:r>
      <w:r w:rsidRPr="00522696">
        <w:rPr>
          <w:rFonts w:ascii="Arial" w:eastAsia="Arial" w:hAnsi="Arial"/>
          <w:color w:val="000000"/>
          <w:lang w:val="en-GB"/>
        </w:rPr>
        <w:t xml:space="preserve"> for</w:t>
      </w:r>
      <w:r w:rsidRPr="00EB684F">
        <w:rPr>
          <w:rFonts w:ascii="Arial" w:eastAsia="Arial" w:hAnsi="Arial"/>
          <w:color w:val="000000"/>
          <w:lang w:val="en-GB"/>
        </w:rPr>
        <w:t xml:space="preserve"> cooperation has been sent (Requested Authority). Any additional authority or authorities</w:t>
      </w:r>
      <w:r w:rsidRPr="00522696">
        <w:rPr>
          <w:rFonts w:ascii="Arial" w:eastAsia="Arial" w:hAnsi="Arial"/>
          <w:color w:val="000000"/>
          <w:lang w:val="en-GB"/>
        </w:rPr>
        <w:t xml:space="preserve"> for</w:t>
      </w:r>
      <w:r w:rsidRPr="00EB684F">
        <w:rPr>
          <w:rFonts w:ascii="Arial" w:eastAsia="Arial" w:hAnsi="Arial"/>
          <w:color w:val="000000"/>
          <w:lang w:val="en-GB"/>
        </w:rPr>
        <w:t xml:space="preserve"> which the same trading venue has become of substantial importance should be able to join the cooperation agreement if accepted by the original parties.</w:t>
      </w:r>
    </w:p>
    <w:p w:rsidR="000A4CA4" w:rsidRPr="00522696" w:rsidRDefault="00C817FB" w:rsidP="00522696">
      <w:pPr>
        <w:numPr>
          <w:ilvl w:val="0"/>
          <w:numId w:val="1"/>
        </w:numPr>
        <w:tabs>
          <w:tab w:val="clear" w:pos="576"/>
          <w:tab w:val="left" w:pos="648"/>
        </w:tabs>
        <w:spacing w:after="260"/>
        <w:ind w:left="648" w:right="72" w:hanging="576"/>
        <w:jc w:val="both"/>
        <w:textAlignment w:val="baseline"/>
        <w:rPr>
          <w:rFonts w:ascii="Arial" w:eastAsia="Arial" w:hAnsi="Arial"/>
          <w:color w:val="000000"/>
          <w:lang w:val="en-GB"/>
        </w:rPr>
      </w:pPr>
      <w:r w:rsidRPr="00522696">
        <w:rPr>
          <w:rFonts w:ascii="Arial" w:eastAsia="Arial" w:hAnsi="Arial"/>
          <w:color w:val="000000"/>
          <w:lang w:val="en-GB"/>
        </w:rPr>
        <w:t>Where, in exceptional circumstances, urgent action is required in order to fulfil</w:t>
      </w:r>
      <w:r w:rsidR="00522696" w:rsidRPr="00522696">
        <w:rPr>
          <w:rFonts w:ascii="Arial" w:eastAsia="Arial" w:hAnsi="Arial"/>
          <w:color w:val="000000"/>
          <w:lang w:val="en-GB"/>
        </w:rPr>
        <w:t xml:space="preserve"> </w:t>
      </w:r>
      <w:r w:rsidRPr="00522696">
        <w:rPr>
          <w:rFonts w:ascii="Arial" w:eastAsia="Arial" w:hAnsi="Arial"/>
          <w:color w:val="000000"/>
          <w:lang w:val="en-GB"/>
        </w:rPr>
        <w:t>obligations under Directive 2014/65/EU or Regulation (EU) No 600/2014</w:t>
      </w:r>
      <w:r w:rsidR="00522696">
        <w:rPr>
          <w:rStyle w:val="FootnoteReference"/>
          <w:rFonts w:ascii="Arial" w:eastAsia="Arial" w:hAnsi="Arial"/>
          <w:color w:val="000000"/>
          <w:lang w:val="en-GB"/>
        </w:rPr>
        <w:footnoteReference w:id="4"/>
      </w:r>
      <w:r w:rsidRPr="00522696">
        <w:rPr>
          <w:rFonts w:ascii="Arial" w:eastAsia="Arial" w:hAnsi="Arial"/>
          <w:color w:val="000000"/>
          <w:lang w:val="en-GB"/>
        </w:rPr>
        <w:t>, or to ensure the stability of markets in its Member State, a competent authority might reasonably delay fulfilling its obligations under the agreement envisaged in Annex I.</w:t>
      </w:r>
    </w:p>
    <w:p w:rsidR="000A4CA4" w:rsidRPr="00EB684F" w:rsidRDefault="00C817FB" w:rsidP="00522696">
      <w:pPr>
        <w:numPr>
          <w:ilvl w:val="0"/>
          <w:numId w:val="1"/>
        </w:numPr>
        <w:tabs>
          <w:tab w:val="clear" w:pos="576"/>
          <w:tab w:val="left" w:pos="648"/>
        </w:tabs>
        <w:spacing w:after="260"/>
        <w:ind w:left="648" w:right="72" w:hanging="576"/>
        <w:jc w:val="both"/>
        <w:textAlignment w:val="baseline"/>
        <w:rPr>
          <w:rFonts w:ascii="Arial" w:eastAsia="Arial" w:hAnsi="Arial"/>
          <w:color w:val="000000"/>
          <w:lang w:val="en-GB"/>
        </w:rPr>
      </w:pPr>
      <w:r w:rsidRPr="00EB684F">
        <w:rPr>
          <w:rFonts w:ascii="Arial" w:eastAsia="Arial" w:hAnsi="Arial"/>
          <w:color w:val="000000"/>
          <w:lang w:val="en-GB"/>
        </w:rPr>
        <w:t>The new legislation of the European Parliament and of the Council on markets in</w:t>
      </w:r>
      <w:r w:rsidRPr="00522696">
        <w:rPr>
          <w:rFonts w:ascii="Arial" w:eastAsia="Arial" w:hAnsi="Arial"/>
          <w:color w:val="000000"/>
          <w:lang w:val="en-GB"/>
        </w:rPr>
        <w:t xml:space="preserve"> financial</w:t>
      </w:r>
      <w:r w:rsidRPr="00EB684F">
        <w:rPr>
          <w:rFonts w:ascii="Arial" w:eastAsia="Arial" w:hAnsi="Arial"/>
          <w:color w:val="000000"/>
          <w:lang w:val="en-GB"/>
        </w:rPr>
        <w:t xml:space="preserve"> instruments set out in Directive 2014/65/EU and Regulation (EU)</w:t>
      </w:r>
      <w:r w:rsidRPr="00522696">
        <w:rPr>
          <w:rFonts w:ascii="Arial" w:eastAsia="Arial" w:hAnsi="Arial"/>
          <w:color w:val="000000"/>
          <w:lang w:val="en-GB"/>
        </w:rPr>
        <w:t xml:space="preserve"> No</w:t>
      </w:r>
      <w:r w:rsidRPr="00EB684F">
        <w:rPr>
          <w:rFonts w:ascii="Arial" w:eastAsia="Arial" w:hAnsi="Arial"/>
          <w:color w:val="000000"/>
          <w:lang w:val="en-GB"/>
        </w:rPr>
        <w:t xml:space="preserve"> 600/2014 applies from 3 January 2017. To ensure consistency and legal certainty, this Regulation should apply from the same date.</w:t>
      </w:r>
    </w:p>
    <w:p w:rsidR="000A4CA4" w:rsidRPr="00EB684F" w:rsidRDefault="00C817FB" w:rsidP="00522696">
      <w:pPr>
        <w:numPr>
          <w:ilvl w:val="0"/>
          <w:numId w:val="1"/>
        </w:numPr>
        <w:tabs>
          <w:tab w:val="clear" w:pos="576"/>
          <w:tab w:val="left" w:pos="648"/>
        </w:tabs>
        <w:spacing w:after="260"/>
        <w:ind w:left="648" w:right="72" w:hanging="576"/>
        <w:jc w:val="both"/>
        <w:textAlignment w:val="baseline"/>
        <w:rPr>
          <w:rFonts w:ascii="Arial" w:eastAsia="Arial" w:hAnsi="Arial"/>
          <w:color w:val="000000"/>
          <w:lang w:val="en-GB"/>
        </w:rPr>
      </w:pPr>
      <w:r w:rsidRPr="00EB684F">
        <w:rPr>
          <w:rFonts w:ascii="Arial" w:eastAsia="Arial" w:hAnsi="Arial"/>
          <w:color w:val="000000"/>
          <w:lang w:val="en-GB"/>
        </w:rPr>
        <w:t>This Regulation</w:t>
      </w:r>
      <w:r w:rsidRPr="00522696">
        <w:rPr>
          <w:rFonts w:ascii="Arial" w:eastAsia="Arial" w:hAnsi="Arial"/>
          <w:color w:val="000000"/>
          <w:lang w:val="en-GB"/>
        </w:rPr>
        <w:t xml:space="preserve"> is</w:t>
      </w:r>
      <w:r w:rsidRPr="00EB684F">
        <w:rPr>
          <w:rFonts w:ascii="Arial" w:eastAsia="Arial" w:hAnsi="Arial"/>
          <w:color w:val="000000"/>
          <w:lang w:val="en-GB"/>
        </w:rPr>
        <w:t xml:space="preserve"> based on the draft implementing technical standards submitted by the ESMA to the Commission.</w:t>
      </w:r>
    </w:p>
    <w:p w:rsidR="001961A3" w:rsidRPr="00EB684F" w:rsidRDefault="00C817FB" w:rsidP="00522696">
      <w:pPr>
        <w:numPr>
          <w:ilvl w:val="0"/>
          <w:numId w:val="1"/>
        </w:numPr>
        <w:tabs>
          <w:tab w:val="clear" w:pos="576"/>
          <w:tab w:val="left" w:pos="648"/>
        </w:tabs>
        <w:spacing w:after="260"/>
        <w:ind w:left="648" w:right="72" w:hanging="576"/>
        <w:jc w:val="both"/>
        <w:textAlignment w:val="baseline"/>
        <w:rPr>
          <w:rFonts w:ascii="Arial" w:eastAsia="Arial" w:hAnsi="Arial"/>
          <w:color w:val="000000"/>
          <w:lang w:val="en-GB"/>
        </w:rPr>
      </w:pPr>
      <w:r w:rsidRPr="00522696">
        <w:rPr>
          <w:rFonts w:ascii="Arial" w:eastAsia="Arial" w:hAnsi="Arial"/>
          <w:color w:val="000000"/>
          <w:lang w:val="en-GB"/>
        </w:rPr>
        <w:t>ESMA has not conducted open</w:t>
      </w:r>
      <w:r w:rsidRPr="00EB684F">
        <w:rPr>
          <w:rFonts w:ascii="Arial" w:eastAsia="Arial" w:hAnsi="Arial"/>
          <w:color w:val="000000"/>
          <w:spacing w:val="-1"/>
          <w:lang w:val="en-GB"/>
        </w:rPr>
        <w:t xml:space="preserve"> public consultations on the draft implementing technical standards on which this Regulation</w:t>
      </w:r>
      <w:r>
        <w:rPr>
          <w:rFonts w:ascii="Arial" w:eastAsia="Arial" w:hAnsi="Arial"/>
          <w:color w:val="000000"/>
          <w:spacing w:val="-1"/>
          <w:lang w:val="pt-PT"/>
        </w:rPr>
        <w:t xml:space="preserve"> is</w:t>
      </w:r>
      <w:r w:rsidRPr="00EB684F">
        <w:rPr>
          <w:rFonts w:ascii="Arial" w:eastAsia="Arial" w:hAnsi="Arial"/>
          <w:color w:val="000000"/>
          <w:spacing w:val="-1"/>
          <w:lang w:val="en-GB"/>
        </w:rPr>
        <w:t xml:space="preserve"> based, nor analysed their potential related costs</w:t>
      </w:r>
      <w:r w:rsidR="001961A3">
        <w:rPr>
          <w:rFonts w:ascii="Arial" w:eastAsia="Arial" w:hAnsi="Arial"/>
          <w:color w:val="000000"/>
          <w:spacing w:val="-1"/>
          <w:lang w:val="en-GB"/>
        </w:rPr>
        <w:t xml:space="preserve"> </w:t>
      </w:r>
      <w:r w:rsidR="001961A3" w:rsidRPr="00EB684F">
        <w:rPr>
          <w:rFonts w:ascii="Arial" w:eastAsia="Arial" w:hAnsi="Arial"/>
          <w:color w:val="000000"/>
          <w:lang w:val="en-GB"/>
        </w:rPr>
        <w:t>and benefits</w:t>
      </w:r>
      <w:r w:rsidR="001961A3">
        <w:rPr>
          <w:rFonts w:ascii="Arial" w:eastAsia="Arial" w:hAnsi="Arial"/>
          <w:color w:val="000000"/>
          <w:lang w:val="pt-PT"/>
        </w:rPr>
        <w:t xml:space="preserve"> as</w:t>
      </w:r>
      <w:r w:rsidR="001961A3" w:rsidRPr="00EB684F">
        <w:rPr>
          <w:rFonts w:ascii="Arial" w:eastAsia="Arial" w:hAnsi="Arial"/>
          <w:color w:val="000000"/>
          <w:lang w:val="en-GB"/>
        </w:rPr>
        <w:t xml:space="preserve"> this would have been disproportionate in relation to their scope and impact. ESMA has requested the opinion of the Securities and Markets Stakeholder Group established by Article 37 of Regulation (EU)</w:t>
      </w:r>
      <w:r w:rsidR="001961A3">
        <w:rPr>
          <w:rFonts w:ascii="Arial" w:eastAsia="Arial" w:hAnsi="Arial"/>
          <w:color w:val="000000"/>
          <w:lang w:val="pt-PT"/>
        </w:rPr>
        <w:t xml:space="preserve"> No</w:t>
      </w:r>
      <w:r w:rsidR="001961A3" w:rsidRPr="00EB684F">
        <w:rPr>
          <w:rFonts w:ascii="Arial" w:eastAsia="Arial" w:hAnsi="Arial"/>
          <w:color w:val="000000"/>
          <w:lang w:val="en-GB"/>
        </w:rPr>
        <w:t xml:space="preserve"> 1095/2010 of the European Parliament and of the Council</w:t>
      </w:r>
      <w:r w:rsidR="00E40BB7">
        <w:rPr>
          <w:rStyle w:val="FootnoteReference"/>
          <w:rFonts w:ascii="Arial" w:eastAsia="Arial" w:hAnsi="Arial"/>
          <w:color w:val="000000"/>
          <w:lang w:val="en-GB"/>
        </w:rPr>
        <w:footnoteReference w:id="5"/>
      </w:r>
      <w:r w:rsidR="001961A3" w:rsidRPr="00EB684F">
        <w:rPr>
          <w:rFonts w:ascii="Arial" w:eastAsia="Arial" w:hAnsi="Arial"/>
          <w:color w:val="000000"/>
          <w:lang w:val="en-GB"/>
        </w:rPr>
        <w:t xml:space="preserve"> on the draft implementing technical standards on which this Regulation</w:t>
      </w:r>
      <w:r w:rsidR="001961A3">
        <w:rPr>
          <w:rFonts w:ascii="Arial" w:eastAsia="Arial" w:hAnsi="Arial"/>
          <w:color w:val="000000"/>
          <w:lang w:val="pt-PT"/>
        </w:rPr>
        <w:t xml:space="preserve"> is</w:t>
      </w:r>
      <w:r w:rsidR="001961A3" w:rsidRPr="00EB684F">
        <w:rPr>
          <w:rFonts w:ascii="Arial" w:eastAsia="Arial" w:hAnsi="Arial"/>
          <w:color w:val="000000"/>
          <w:lang w:val="en-GB"/>
        </w:rPr>
        <w:t xml:space="preserve"> based,</w:t>
      </w:r>
    </w:p>
    <w:p w:rsidR="001961A3" w:rsidRDefault="001961A3">
      <w:pPr>
        <w:spacing w:line="306" w:lineRule="exact"/>
        <w:ind w:left="504" w:right="72"/>
        <w:jc w:val="both"/>
        <w:textAlignment w:val="baseline"/>
        <w:rPr>
          <w:rFonts w:ascii="Arial" w:eastAsia="Arial" w:hAnsi="Arial"/>
          <w:color w:val="000000"/>
          <w:lang w:val="en-GB"/>
        </w:rPr>
      </w:pPr>
    </w:p>
    <w:p w:rsidR="000A4CA4" w:rsidRPr="00EB684F" w:rsidRDefault="00C817FB">
      <w:pPr>
        <w:spacing w:before="284" w:line="258" w:lineRule="exact"/>
        <w:textAlignment w:val="baseline"/>
        <w:rPr>
          <w:rFonts w:ascii="Arial" w:eastAsia="Arial" w:hAnsi="Arial"/>
          <w:color w:val="000000"/>
          <w:lang w:val="en-GB"/>
        </w:rPr>
      </w:pPr>
      <w:r w:rsidRPr="00EB684F">
        <w:rPr>
          <w:rFonts w:ascii="Arial" w:eastAsia="Arial" w:hAnsi="Arial"/>
          <w:color w:val="000000"/>
          <w:lang w:val="en-GB"/>
        </w:rPr>
        <w:lastRenderedPageBreak/>
        <w:t>HAS ADOPTED THIS REGULATION:</w:t>
      </w:r>
    </w:p>
    <w:p w:rsidR="000A4CA4" w:rsidRPr="00EB684F" w:rsidRDefault="00C817FB">
      <w:pPr>
        <w:spacing w:before="822" w:line="258" w:lineRule="exact"/>
        <w:jc w:val="center"/>
        <w:textAlignment w:val="baseline"/>
        <w:rPr>
          <w:rFonts w:ascii="Arial" w:eastAsia="Arial" w:hAnsi="Arial"/>
          <w:color w:val="000000"/>
          <w:spacing w:val="-3"/>
          <w:lang w:val="en-GB"/>
        </w:rPr>
      </w:pPr>
      <w:r w:rsidRPr="00EB684F">
        <w:rPr>
          <w:rFonts w:ascii="Arial" w:eastAsia="Arial" w:hAnsi="Arial"/>
          <w:color w:val="000000"/>
          <w:spacing w:val="-3"/>
          <w:lang w:val="en-GB"/>
        </w:rPr>
        <w:t>Article 1</w:t>
      </w:r>
    </w:p>
    <w:p w:rsidR="000A4CA4" w:rsidRPr="00EB684F" w:rsidRDefault="00C817FB">
      <w:pPr>
        <w:spacing w:before="35" w:line="257" w:lineRule="exact"/>
        <w:jc w:val="center"/>
        <w:textAlignment w:val="baseline"/>
        <w:rPr>
          <w:rFonts w:ascii="Arial" w:eastAsia="Arial" w:hAnsi="Arial"/>
          <w:b/>
          <w:color w:val="000000"/>
          <w:lang w:val="en-GB"/>
        </w:rPr>
      </w:pPr>
      <w:r w:rsidRPr="00EB684F">
        <w:rPr>
          <w:rFonts w:ascii="Arial" w:eastAsia="Arial" w:hAnsi="Arial"/>
          <w:b/>
          <w:color w:val="000000"/>
          <w:lang w:val="en-GB"/>
        </w:rPr>
        <w:t>Format and</w:t>
      </w:r>
      <w:r>
        <w:rPr>
          <w:rFonts w:ascii="Arial" w:eastAsia="Arial" w:hAnsi="Arial"/>
          <w:b/>
          <w:color w:val="000000"/>
          <w:lang w:val="pt-PT"/>
        </w:rPr>
        <w:t xml:space="preserve"> use</w:t>
      </w:r>
      <w:r w:rsidRPr="00EB684F">
        <w:rPr>
          <w:rFonts w:ascii="Arial" w:eastAsia="Arial" w:hAnsi="Arial"/>
          <w:b/>
          <w:color w:val="000000"/>
          <w:lang w:val="en-GB"/>
        </w:rPr>
        <w:t xml:space="preserve"> of standard templates</w:t>
      </w:r>
      <w:r>
        <w:rPr>
          <w:rFonts w:ascii="Arial" w:eastAsia="Arial" w:hAnsi="Arial"/>
          <w:b/>
          <w:color w:val="000000"/>
          <w:lang w:val="pt-PT"/>
        </w:rPr>
        <w:t xml:space="preserve"> for</w:t>
      </w:r>
      <w:r w:rsidRPr="00EB684F">
        <w:rPr>
          <w:rFonts w:ascii="Arial" w:eastAsia="Arial" w:hAnsi="Arial"/>
          <w:b/>
          <w:color w:val="000000"/>
          <w:lang w:val="en-GB"/>
        </w:rPr>
        <w:t xml:space="preserve"> cooperation arrangements</w:t>
      </w:r>
    </w:p>
    <w:p w:rsidR="000A4CA4" w:rsidRPr="00EB684F" w:rsidRDefault="00C817FB">
      <w:pPr>
        <w:numPr>
          <w:ilvl w:val="0"/>
          <w:numId w:val="3"/>
        </w:numPr>
        <w:spacing w:before="385" w:line="274" w:lineRule="exact"/>
        <w:ind w:left="0" w:right="72"/>
        <w:jc w:val="both"/>
        <w:textAlignment w:val="baseline"/>
        <w:rPr>
          <w:rFonts w:ascii="Arial" w:eastAsia="Arial" w:hAnsi="Arial"/>
          <w:color w:val="000000"/>
          <w:lang w:val="en-GB"/>
        </w:rPr>
      </w:pPr>
      <w:r w:rsidRPr="00EB684F">
        <w:rPr>
          <w:rFonts w:ascii="Arial" w:eastAsia="Arial" w:hAnsi="Arial"/>
          <w:color w:val="000000"/>
          <w:lang w:val="en-GB"/>
        </w:rPr>
        <w:t>The home and host competent authorities of a trading venue that has become of substantia</w:t>
      </w:r>
      <w:r w:rsidRPr="00EB684F">
        <w:rPr>
          <w:rFonts w:ascii="Arial Unicode MS" w:eastAsia="Arial Unicode MS" w:hAnsi="Arial Unicode MS"/>
          <w:color w:val="000000"/>
          <w:lang w:val="en-GB"/>
        </w:rPr>
        <w:t>l importance within the meaning of Article 79(2) of Directive 2014/65/EU (‘home authority’ and ‘host authority’) shall establish proportionate cooperation arrangements by</w:t>
      </w:r>
    </w:p>
    <w:p w:rsidR="000A4CA4" w:rsidRPr="00EB684F" w:rsidRDefault="00C817FB">
      <w:pPr>
        <w:spacing w:after="241" w:line="210" w:lineRule="exact"/>
        <w:textAlignment w:val="baseline"/>
        <w:rPr>
          <w:rFonts w:ascii="Arial" w:eastAsia="Arial" w:hAnsi="Arial"/>
          <w:color w:val="000000"/>
          <w:lang w:val="en-GB"/>
        </w:rPr>
      </w:pPr>
      <w:r w:rsidRPr="00EB684F">
        <w:rPr>
          <w:rFonts w:ascii="Arial" w:eastAsia="Arial" w:hAnsi="Arial"/>
          <w:color w:val="000000"/>
          <w:lang w:val="en-GB"/>
        </w:rPr>
        <w:t>entering into the standard cooperation agreement in Annex I.</w:t>
      </w:r>
    </w:p>
    <w:p w:rsidR="000A4CA4" w:rsidRDefault="00C817FB">
      <w:pPr>
        <w:numPr>
          <w:ilvl w:val="0"/>
          <w:numId w:val="3"/>
        </w:numPr>
        <w:spacing w:after="245" w:line="290" w:lineRule="exact"/>
        <w:ind w:left="0" w:right="72"/>
        <w:jc w:val="both"/>
        <w:textAlignment w:val="baseline"/>
        <w:rPr>
          <w:rFonts w:ascii="Arial" w:eastAsia="Arial" w:hAnsi="Arial"/>
          <w:color w:val="000000"/>
          <w:lang w:val="pt-PT"/>
        </w:rPr>
      </w:pPr>
      <w:r>
        <w:rPr>
          <w:rFonts w:ascii="Arial" w:eastAsia="Arial" w:hAnsi="Arial"/>
          <w:color w:val="000000"/>
          <w:lang w:val="pt-PT"/>
        </w:rPr>
        <w:t>The home and host authorities may adapt or complement the standard cooperation agreement</w:t>
      </w:r>
      <w:r w:rsidRPr="00EB684F">
        <w:rPr>
          <w:rFonts w:ascii="Arial" w:eastAsia="Arial" w:hAnsi="Arial"/>
          <w:color w:val="000000"/>
          <w:lang w:val="en-GB"/>
        </w:rPr>
        <w:t xml:space="preserve"> in Annex</w:t>
      </w:r>
      <w:r>
        <w:rPr>
          <w:rFonts w:ascii="Arial" w:eastAsia="Arial" w:hAnsi="Arial"/>
          <w:color w:val="000000"/>
          <w:lang w:val="pt-PT"/>
        </w:rPr>
        <w:t xml:space="preserve"> I to ensure that its provisions are proportionate to the particular circumstances giving rise to the need for cooperation.</w:t>
      </w:r>
    </w:p>
    <w:p w:rsidR="000A4CA4" w:rsidRPr="00EB684F" w:rsidRDefault="00C817FB">
      <w:pPr>
        <w:numPr>
          <w:ilvl w:val="0"/>
          <w:numId w:val="3"/>
        </w:numPr>
        <w:spacing w:before="5" w:after="793" w:line="290" w:lineRule="exact"/>
        <w:ind w:left="0" w:right="72"/>
        <w:jc w:val="both"/>
        <w:textAlignment w:val="baseline"/>
        <w:rPr>
          <w:rFonts w:ascii="Arial" w:eastAsia="Arial" w:hAnsi="Arial"/>
          <w:color w:val="000000"/>
          <w:lang w:val="en-GB"/>
        </w:rPr>
      </w:pPr>
      <w:r w:rsidRPr="00EB684F">
        <w:rPr>
          <w:rFonts w:ascii="Arial" w:eastAsia="Arial" w:hAnsi="Arial"/>
          <w:color w:val="000000"/>
          <w:lang w:val="en-GB"/>
        </w:rPr>
        <w:t>The home and host authorities shall send requests</w:t>
      </w:r>
      <w:r>
        <w:rPr>
          <w:rFonts w:ascii="Arial" w:eastAsia="Arial" w:hAnsi="Arial"/>
          <w:color w:val="000000"/>
          <w:lang w:val="pt-PT"/>
        </w:rPr>
        <w:t xml:space="preserve"> for</w:t>
      </w:r>
      <w:r w:rsidRPr="00EB684F">
        <w:rPr>
          <w:rFonts w:ascii="Arial" w:eastAsia="Arial" w:hAnsi="Arial"/>
          <w:color w:val="000000"/>
          <w:lang w:val="en-GB"/>
        </w:rPr>
        <w:t xml:space="preserve"> ad hoc cooperation by using the format provided in Annex</w:t>
      </w:r>
      <w:r>
        <w:rPr>
          <w:rFonts w:ascii="Arial" w:eastAsia="Arial" w:hAnsi="Arial"/>
          <w:color w:val="000000"/>
          <w:lang w:val="pt-PT"/>
        </w:rPr>
        <w:t xml:space="preserve"> II</w:t>
      </w:r>
      <w:r w:rsidRPr="00EB684F">
        <w:rPr>
          <w:rFonts w:ascii="Arial" w:eastAsia="Arial" w:hAnsi="Arial"/>
          <w:color w:val="000000"/>
          <w:lang w:val="en-GB"/>
        </w:rPr>
        <w:t xml:space="preserve"> and shall respond to those requests in the format provided in Annex III.</w:t>
      </w:r>
    </w:p>
    <w:p w:rsidR="000A4CA4" w:rsidRDefault="00C817FB">
      <w:pPr>
        <w:spacing w:before="32" w:line="258" w:lineRule="exact"/>
        <w:jc w:val="center"/>
        <w:textAlignment w:val="baseline"/>
        <w:rPr>
          <w:rFonts w:ascii="Arial" w:eastAsia="Arial" w:hAnsi="Arial"/>
          <w:color w:val="000000"/>
          <w:lang w:val="pt-PT"/>
        </w:rPr>
      </w:pPr>
      <w:r>
        <w:rPr>
          <w:rFonts w:ascii="Arial" w:eastAsia="Arial" w:hAnsi="Arial"/>
          <w:color w:val="000000"/>
          <w:lang w:val="pt-PT"/>
        </w:rPr>
        <w:t>Article 2</w:t>
      </w:r>
    </w:p>
    <w:p w:rsidR="000A4CA4" w:rsidRDefault="00C817FB">
      <w:pPr>
        <w:spacing w:before="30" w:after="243" w:line="256" w:lineRule="exact"/>
        <w:jc w:val="center"/>
        <w:textAlignment w:val="baseline"/>
        <w:rPr>
          <w:rFonts w:ascii="Arial" w:eastAsia="Arial" w:hAnsi="Arial"/>
          <w:b/>
          <w:color w:val="000000"/>
          <w:spacing w:val="-1"/>
          <w:lang w:val="pt-PT"/>
        </w:rPr>
      </w:pPr>
      <w:r>
        <w:rPr>
          <w:rFonts w:ascii="Arial" w:eastAsia="Arial" w:hAnsi="Arial"/>
          <w:b/>
          <w:color w:val="000000"/>
          <w:spacing w:val="-1"/>
          <w:lang w:val="pt-PT"/>
        </w:rPr>
        <w:t>Entry into force</w:t>
      </w:r>
    </w:p>
    <w:p w:rsidR="000A4CA4" w:rsidRPr="00EB684F" w:rsidRDefault="00C817FB">
      <w:pPr>
        <w:spacing w:before="7" w:line="290" w:lineRule="exact"/>
        <w:ind w:right="72"/>
        <w:jc w:val="both"/>
        <w:textAlignment w:val="baseline"/>
        <w:rPr>
          <w:rFonts w:ascii="Arial" w:eastAsia="Arial" w:hAnsi="Arial"/>
          <w:color w:val="000000"/>
          <w:lang w:val="en-GB"/>
        </w:rPr>
      </w:pPr>
      <w:r w:rsidRPr="00EB684F">
        <w:rPr>
          <w:rFonts w:ascii="Arial" w:eastAsia="Arial" w:hAnsi="Arial"/>
          <w:color w:val="000000"/>
          <w:lang w:val="en-GB"/>
        </w:rPr>
        <w:t>This Regulation shall enter into</w:t>
      </w:r>
      <w:r>
        <w:rPr>
          <w:rFonts w:ascii="Arial" w:eastAsia="Arial" w:hAnsi="Arial"/>
          <w:color w:val="000000"/>
          <w:lang w:val="pt-PT"/>
        </w:rPr>
        <w:t xml:space="preserve"> force</w:t>
      </w:r>
      <w:r w:rsidRPr="00EB684F">
        <w:rPr>
          <w:rFonts w:ascii="Arial" w:eastAsia="Arial" w:hAnsi="Arial"/>
          <w:color w:val="000000"/>
          <w:lang w:val="en-GB"/>
        </w:rPr>
        <w:t xml:space="preserve"> on the twentieth day following that of its publication in the Official Journal of the European Union.</w:t>
      </w:r>
    </w:p>
    <w:p w:rsidR="000A4CA4" w:rsidRPr="00EB684F" w:rsidRDefault="00C817FB">
      <w:pPr>
        <w:spacing w:before="279" w:line="258" w:lineRule="exact"/>
        <w:textAlignment w:val="baseline"/>
        <w:rPr>
          <w:rFonts w:ascii="Arial" w:eastAsia="Arial" w:hAnsi="Arial"/>
          <w:color w:val="000000"/>
          <w:spacing w:val="-1"/>
          <w:lang w:val="en-GB"/>
        </w:rPr>
      </w:pPr>
      <w:r w:rsidRPr="00EB684F">
        <w:rPr>
          <w:rFonts w:ascii="Arial" w:eastAsia="Arial" w:hAnsi="Arial"/>
          <w:color w:val="000000"/>
          <w:spacing w:val="-1"/>
          <w:lang w:val="en-GB"/>
        </w:rPr>
        <w:t>It shall apply from 3 January 2017.</w:t>
      </w:r>
    </w:p>
    <w:p w:rsidR="000A4CA4" w:rsidRPr="00EB684F" w:rsidRDefault="00C817FB">
      <w:pPr>
        <w:spacing w:before="11" w:after="246" w:line="537" w:lineRule="exact"/>
        <w:ind w:right="360"/>
        <w:textAlignment w:val="baseline"/>
        <w:rPr>
          <w:rFonts w:ascii="Arial" w:eastAsia="Arial" w:hAnsi="Arial"/>
          <w:color w:val="000000"/>
          <w:lang w:val="en-GB"/>
        </w:rPr>
      </w:pPr>
      <w:r w:rsidRPr="00EB684F">
        <w:rPr>
          <w:rFonts w:ascii="Arial" w:eastAsia="Arial" w:hAnsi="Arial"/>
          <w:color w:val="000000"/>
          <w:lang w:val="en-GB"/>
        </w:rPr>
        <w:t>This Regulation shall be binding in its entirety and directly applicable in all Member States. Done at Brussels,</w:t>
      </w:r>
    </w:p>
    <w:p w:rsidR="00A01B32" w:rsidRDefault="00C817FB" w:rsidP="00A01B32">
      <w:pPr>
        <w:ind w:left="6408"/>
        <w:textAlignment w:val="baseline"/>
        <w:rPr>
          <w:rFonts w:ascii="Arial" w:eastAsia="Arial" w:hAnsi="Arial"/>
          <w:color w:val="000000"/>
          <w:spacing w:val="-1"/>
          <w:lang w:val="pt-PT"/>
        </w:rPr>
      </w:pPr>
      <w:r>
        <w:rPr>
          <w:rFonts w:ascii="Arial" w:eastAsia="Arial" w:hAnsi="Arial"/>
          <w:color w:val="000000"/>
          <w:spacing w:val="-1"/>
          <w:lang w:val="pt-PT"/>
        </w:rPr>
        <w:t>For the Commission</w:t>
      </w:r>
    </w:p>
    <w:p w:rsidR="000A4CA4" w:rsidRPr="00EB684F" w:rsidRDefault="00C817FB" w:rsidP="00A01B32">
      <w:pPr>
        <w:ind w:left="6408"/>
        <w:textAlignment w:val="baseline"/>
        <w:rPr>
          <w:rFonts w:ascii="Arial" w:eastAsia="Arial" w:hAnsi="Arial"/>
          <w:color w:val="000000"/>
          <w:lang w:val="en-GB"/>
        </w:rPr>
      </w:pPr>
      <w:r w:rsidRPr="00EB684F">
        <w:rPr>
          <w:rFonts w:ascii="Arial" w:eastAsia="Arial" w:hAnsi="Arial"/>
          <w:color w:val="000000"/>
          <w:lang w:val="en-GB"/>
        </w:rPr>
        <w:t>The President</w:t>
      </w:r>
    </w:p>
    <w:p w:rsidR="000A4CA4" w:rsidRPr="00EB684F" w:rsidRDefault="00C817FB" w:rsidP="00A01B32">
      <w:pPr>
        <w:ind w:left="6408"/>
        <w:textAlignment w:val="baseline"/>
        <w:rPr>
          <w:rFonts w:ascii="Arial" w:eastAsia="Arial" w:hAnsi="Arial"/>
          <w:color w:val="000000"/>
          <w:spacing w:val="-2"/>
          <w:lang w:val="en-GB"/>
        </w:rPr>
      </w:pPr>
      <w:r w:rsidRPr="00EB684F">
        <w:rPr>
          <w:rFonts w:ascii="Arial" w:eastAsia="Arial" w:hAnsi="Arial"/>
          <w:color w:val="000000"/>
          <w:spacing w:val="-2"/>
          <w:lang w:val="en-GB"/>
        </w:rPr>
        <w:t>On behalf of the President [Position]</w:t>
      </w:r>
    </w:p>
    <w:p w:rsidR="001961A3" w:rsidRDefault="001961A3">
      <w:pPr>
        <w:spacing w:before="6" w:line="258" w:lineRule="exact"/>
        <w:jc w:val="center"/>
        <w:textAlignment w:val="baseline"/>
        <w:rPr>
          <w:rFonts w:ascii="Arial" w:eastAsia="Arial" w:hAnsi="Arial"/>
          <w:color w:val="000000"/>
          <w:spacing w:val="-1"/>
          <w:lang w:val="en-GB"/>
        </w:rPr>
      </w:pPr>
    </w:p>
    <w:p w:rsidR="001961A3" w:rsidRDefault="001961A3">
      <w:pPr>
        <w:spacing w:before="6" w:line="258" w:lineRule="exact"/>
        <w:jc w:val="center"/>
        <w:textAlignment w:val="baseline"/>
        <w:rPr>
          <w:rFonts w:ascii="Arial" w:eastAsia="Arial" w:hAnsi="Arial"/>
          <w:color w:val="000000"/>
          <w:spacing w:val="-1"/>
          <w:lang w:val="en-GB"/>
        </w:rPr>
      </w:pPr>
    </w:p>
    <w:p w:rsidR="00DC525B" w:rsidRDefault="00DC525B">
      <w:pPr>
        <w:rPr>
          <w:rFonts w:ascii="Arial" w:eastAsia="Arial" w:hAnsi="Arial"/>
          <w:color w:val="000000"/>
          <w:spacing w:val="-1"/>
          <w:lang w:val="en-GB"/>
        </w:rPr>
      </w:pPr>
      <w:r>
        <w:rPr>
          <w:rFonts w:ascii="Arial" w:eastAsia="Arial" w:hAnsi="Arial"/>
          <w:color w:val="000000"/>
          <w:spacing w:val="-1"/>
          <w:lang w:val="en-GB"/>
        </w:rPr>
        <w:br w:type="page"/>
      </w:r>
    </w:p>
    <w:p w:rsidR="000A4CA4" w:rsidRPr="00EB684F" w:rsidRDefault="00C817FB">
      <w:pPr>
        <w:spacing w:before="6" w:line="258" w:lineRule="exact"/>
        <w:jc w:val="center"/>
        <w:textAlignment w:val="baseline"/>
        <w:rPr>
          <w:rFonts w:ascii="Arial" w:eastAsia="Arial" w:hAnsi="Arial"/>
          <w:color w:val="000000"/>
          <w:spacing w:val="-1"/>
          <w:lang w:val="en-GB"/>
        </w:rPr>
      </w:pPr>
      <w:r w:rsidRPr="00EB684F">
        <w:rPr>
          <w:rFonts w:ascii="Arial" w:eastAsia="Arial" w:hAnsi="Arial"/>
          <w:color w:val="000000"/>
          <w:spacing w:val="-1"/>
          <w:lang w:val="en-GB"/>
        </w:rPr>
        <w:lastRenderedPageBreak/>
        <w:t>ANNEX I</w:t>
      </w:r>
    </w:p>
    <w:p w:rsidR="000A4CA4" w:rsidRPr="00EB684F" w:rsidRDefault="00C817FB">
      <w:pPr>
        <w:spacing w:line="288" w:lineRule="exact"/>
        <w:ind w:left="1152" w:right="144" w:hanging="1152"/>
        <w:textAlignment w:val="baseline"/>
        <w:rPr>
          <w:rFonts w:ascii="Arial" w:eastAsia="Arial" w:hAnsi="Arial"/>
          <w:b/>
          <w:color w:val="000000"/>
          <w:lang w:val="en-GB"/>
        </w:rPr>
      </w:pPr>
      <w:r w:rsidRPr="00EB684F">
        <w:rPr>
          <w:rFonts w:ascii="Arial" w:eastAsia="Arial" w:hAnsi="Arial"/>
          <w:b/>
          <w:color w:val="000000"/>
          <w:lang w:val="en-GB"/>
        </w:rPr>
        <w:t>Standard agreement</w:t>
      </w:r>
      <w:r>
        <w:rPr>
          <w:rFonts w:ascii="Arial" w:eastAsia="Arial" w:hAnsi="Arial"/>
          <w:b/>
          <w:color w:val="000000"/>
          <w:lang w:val="pt-PT"/>
        </w:rPr>
        <w:t xml:space="preserve"> for</w:t>
      </w:r>
      <w:r w:rsidRPr="00EB684F">
        <w:rPr>
          <w:rFonts w:ascii="Arial" w:eastAsia="Arial" w:hAnsi="Arial"/>
          <w:b/>
          <w:color w:val="000000"/>
          <w:lang w:val="en-GB"/>
        </w:rPr>
        <w:t xml:space="preserve"> cooperation arrangements in</w:t>
      </w:r>
      <w:r>
        <w:rPr>
          <w:rFonts w:ascii="Arial" w:eastAsia="Arial" w:hAnsi="Arial"/>
          <w:b/>
          <w:color w:val="000000"/>
          <w:lang w:val="pt-PT"/>
        </w:rPr>
        <w:t xml:space="preserve"> case</w:t>
      </w:r>
      <w:r w:rsidRPr="00EB684F">
        <w:rPr>
          <w:rFonts w:ascii="Arial" w:eastAsia="Arial" w:hAnsi="Arial"/>
          <w:b/>
          <w:color w:val="000000"/>
          <w:lang w:val="en-GB"/>
        </w:rPr>
        <w:t xml:space="preserve"> the operations of a trading venue become of substantial importance in a host Member State</w:t>
      </w:r>
    </w:p>
    <w:p w:rsidR="000A4CA4" w:rsidRDefault="00C817FB">
      <w:pPr>
        <w:spacing w:before="792" w:line="291" w:lineRule="exact"/>
        <w:ind w:right="72"/>
        <w:jc w:val="both"/>
        <w:textAlignment w:val="baseline"/>
        <w:rPr>
          <w:rFonts w:ascii="Arial" w:eastAsia="Arial" w:hAnsi="Arial"/>
          <w:color w:val="000000"/>
          <w:lang w:val="pt-PT"/>
        </w:rPr>
      </w:pPr>
      <w:r>
        <w:rPr>
          <w:rFonts w:ascii="Arial" w:eastAsia="Arial" w:hAnsi="Arial"/>
          <w:color w:val="000000"/>
          <w:lang w:val="pt-PT"/>
        </w:rPr>
        <w:t>For</w:t>
      </w:r>
      <w:r w:rsidRPr="00EB684F">
        <w:rPr>
          <w:rFonts w:ascii="Arial" w:eastAsia="Arial" w:hAnsi="Arial"/>
          <w:color w:val="000000"/>
          <w:lang w:val="en-GB"/>
        </w:rPr>
        <w:t xml:space="preserve"> the purpose of establishing a proportionate cooperation arrangement between </w:t>
      </w:r>
      <w:r w:rsidRPr="00EB684F">
        <w:rPr>
          <w:rFonts w:ascii="Arial" w:eastAsia="Arial" w:hAnsi="Arial"/>
          <w:b/>
          <w:color w:val="000000"/>
          <w:lang w:val="en-GB"/>
        </w:rPr>
        <w:t xml:space="preserve">[host authority] </w:t>
      </w:r>
      <w:r w:rsidRPr="00EB684F">
        <w:rPr>
          <w:rFonts w:ascii="Arial" w:eastAsia="Arial" w:hAnsi="Arial"/>
          <w:color w:val="000000"/>
          <w:lang w:val="en-GB"/>
        </w:rPr>
        <w:t xml:space="preserve">and </w:t>
      </w:r>
      <w:r w:rsidRPr="00EB684F">
        <w:rPr>
          <w:rFonts w:ascii="Arial" w:eastAsia="Arial" w:hAnsi="Arial"/>
          <w:b/>
          <w:color w:val="000000"/>
          <w:lang w:val="en-GB"/>
        </w:rPr>
        <w:t>[home authority]</w:t>
      </w:r>
      <w:r w:rsidRPr="00EB684F">
        <w:rPr>
          <w:rFonts w:ascii="Arial" w:eastAsia="Arial" w:hAnsi="Arial"/>
          <w:color w:val="000000"/>
          <w:lang w:val="en-GB"/>
        </w:rPr>
        <w:t xml:space="preserve">, it has been determined that the operations of </w:t>
      </w:r>
      <w:r w:rsidRPr="00EB684F">
        <w:rPr>
          <w:rFonts w:ascii="Arial" w:eastAsia="Arial" w:hAnsi="Arial"/>
          <w:b/>
          <w:color w:val="000000"/>
          <w:lang w:val="en-GB"/>
        </w:rPr>
        <w:t>[trading venue]</w:t>
      </w:r>
      <w:r w:rsidRPr="00EB684F">
        <w:rPr>
          <w:rFonts w:ascii="Arial" w:eastAsia="Arial" w:hAnsi="Arial"/>
          <w:color w:val="000000"/>
          <w:lang w:val="en-GB"/>
        </w:rPr>
        <w:t xml:space="preserve">, which falls under the jurisdiction of </w:t>
      </w:r>
      <w:r w:rsidRPr="00EB684F">
        <w:rPr>
          <w:rFonts w:ascii="Arial" w:eastAsia="Arial" w:hAnsi="Arial"/>
          <w:b/>
          <w:color w:val="000000"/>
          <w:lang w:val="en-GB"/>
        </w:rPr>
        <w:t>[home Member State]</w:t>
      </w:r>
      <w:r w:rsidRPr="00EB684F">
        <w:rPr>
          <w:rFonts w:ascii="Arial" w:eastAsia="Arial" w:hAnsi="Arial"/>
          <w:color w:val="000000"/>
          <w:lang w:val="en-GB"/>
        </w:rPr>
        <w:t>,</w:t>
      </w:r>
      <w:r>
        <w:rPr>
          <w:rFonts w:ascii="Arial" w:eastAsia="Arial" w:hAnsi="Arial"/>
          <w:color w:val="000000"/>
          <w:lang w:val="pt-PT"/>
        </w:rPr>
        <w:t xml:space="preserve"> are</w:t>
      </w:r>
      <w:r w:rsidRPr="00EB684F">
        <w:rPr>
          <w:rFonts w:ascii="Arial" w:eastAsia="Arial" w:hAnsi="Arial"/>
          <w:color w:val="000000"/>
          <w:lang w:val="en-GB"/>
        </w:rPr>
        <w:t xml:space="preserve"> of substantial importance</w:t>
      </w:r>
      <w:r>
        <w:rPr>
          <w:rFonts w:ascii="Arial" w:eastAsia="Arial" w:hAnsi="Arial"/>
          <w:color w:val="000000"/>
          <w:lang w:val="pt-PT"/>
        </w:rPr>
        <w:t xml:space="preserve"> for</w:t>
      </w:r>
      <w:r w:rsidRPr="00EB684F">
        <w:rPr>
          <w:rFonts w:ascii="Arial" w:eastAsia="Arial" w:hAnsi="Arial"/>
          <w:color w:val="000000"/>
          <w:lang w:val="en-GB"/>
        </w:rPr>
        <w:t xml:space="preserve"> the functioning of securities markets and the protection of investors in </w:t>
      </w:r>
      <w:r w:rsidRPr="00EB684F">
        <w:rPr>
          <w:rFonts w:ascii="Arial" w:eastAsia="Arial" w:hAnsi="Arial"/>
          <w:b/>
          <w:color w:val="000000"/>
          <w:lang w:val="en-GB"/>
        </w:rPr>
        <w:t>[host Member State]</w:t>
      </w:r>
      <w:r w:rsidRPr="00EB684F">
        <w:rPr>
          <w:rFonts w:ascii="Arial" w:eastAsia="Arial" w:hAnsi="Arial"/>
          <w:color w:val="000000"/>
          <w:lang w:val="en-GB"/>
        </w:rPr>
        <w:t>.</w:t>
      </w:r>
    </w:p>
    <w:p w:rsidR="000A4CA4" w:rsidRPr="00EB684F" w:rsidRDefault="00C817FB">
      <w:pPr>
        <w:spacing w:before="283" w:after="817" w:line="258" w:lineRule="exact"/>
        <w:textAlignment w:val="baseline"/>
        <w:rPr>
          <w:rFonts w:ascii="Arial" w:eastAsia="Arial" w:hAnsi="Arial"/>
          <w:color w:val="000000"/>
          <w:lang w:val="en-GB"/>
        </w:rPr>
      </w:pPr>
      <w:r w:rsidRPr="00EB684F">
        <w:rPr>
          <w:rFonts w:ascii="Arial" w:eastAsia="Arial" w:hAnsi="Arial"/>
          <w:color w:val="000000"/>
          <w:lang w:val="en-GB"/>
        </w:rPr>
        <w:t>The home and host authorities (the Authorities) have reached the following agreement:</w:t>
      </w:r>
    </w:p>
    <w:p w:rsidR="000A4CA4" w:rsidRDefault="00C817FB">
      <w:pPr>
        <w:spacing w:before="2" w:line="259" w:lineRule="exact"/>
        <w:jc w:val="center"/>
        <w:textAlignment w:val="baseline"/>
        <w:rPr>
          <w:rFonts w:ascii="Arial" w:eastAsia="Arial" w:hAnsi="Arial"/>
          <w:color w:val="000000"/>
          <w:spacing w:val="-3"/>
          <w:lang w:val="pt-PT"/>
        </w:rPr>
      </w:pPr>
      <w:r>
        <w:rPr>
          <w:rFonts w:ascii="Arial" w:eastAsia="Arial" w:hAnsi="Arial"/>
          <w:color w:val="000000"/>
          <w:spacing w:val="-3"/>
          <w:lang w:val="pt-PT"/>
        </w:rPr>
        <w:t>Article 1</w:t>
      </w:r>
    </w:p>
    <w:p w:rsidR="000A4CA4" w:rsidRDefault="00C817FB">
      <w:pPr>
        <w:spacing w:before="29" w:after="237" w:line="257" w:lineRule="exact"/>
        <w:jc w:val="center"/>
        <w:textAlignment w:val="baseline"/>
        <w:rPr>
          <w:rFonts w:ascii="Arial" w:eastAsia="Arial" w:hAnsi="Arial"/>
          <w:b/>
          <w:color w:val="000000"/>
          <w:lang w:val="pt-PT"/>
        </w:rPr>
      </w:pPr>
      <w:r>
        <w:rPr>
          <w:rFonts w:ascii="Arial" w:eastAsia="Arial" w:hAnsi="Arial"/>
          <w:b/>
          <w:color w:val="000000"/>
          <w:lang w:val="pt-PT"/>
        </w:rPr>
        <w:t>Purpose and general provisions</w:t>
      </w:r>
    </w:p>
    <w:p w:rsidR="000A4CA4" w:rsidRPr="00EB684F" w:rsidRDefault="00C817FB">
      <w:pPr>
        <w:spacing w:before="1" w:line="291" w:lineRule="exact"/>
        <w:ind w:right="72"/>
        <w:jc w:val="both"/>
        <w:textAlignment w:val="baseline"/>
        <w:rPr>
          <w:rFonts w:ascii="Arial" w:eastAsia="Arial" w:hAnsi="Arial"/>
          <w:color w:val="000000"/>
          <w:lang w:val="en-GB"/>
        </w:rPr>
      </w:pPr>
      <w:r w:rsidRPr="00EB684F">
        <w:rPr>
          <w:rFonts w:ascii="Arial" w:eastAsia="Arial" w:hAnsi="Arial"/>
          <w:color w:val="000000"/>
          <w:lang w:val="en-GB"/>
        </w:rPr>
        <w:t>The purpose of this agreement</w:t>
      </w:r>
      <w:r>
        <w:rPr>
          <w:rFonts w:ascii="Arial" w:eastAsia="Arial" w:hAnsi="Arial"/>
          <w:color w:val="000000"/>
          <w:lang w:val="pt-PT"/>
        </w:rPr>
        <w:t xml:space="preserve"> is</w:t>
      </w:r>
      <w:r w:rsidRPr="00EB684F">
        <w:rPr>
          <w:rFonts w:ascii="Arial" w:eastAsia="Arial" w:hAnsi="Arial"/>
          <w:color w:val="000000"/>
          <w:lang w:val="en-GB"/>
        </w:rPr>
        <w:t xml:space="preserve"> to provide a framework</w:t>
      </w:r>
      <w:r>
        <w:rPr>
          <w:rFonts w:ascii="Arial" w:eastAsia="Arial" w:hAnsi="Arial"/>
          <w:color w:val="000000"/>
          <w:lang w:val="pt-PT"/>
        </w:rPr>
        <w:t xml:space="preserve"> for</w:t>
      </w:r>
      <w:r w:rsidRPr="00EB684F">
        <w:rPr>
          <w:rFonts w:ascii="Arial" w:eastAsia="Arial" w:hAnsi="Arial"/>
          <w:color w:val="000000"/>
          <w:lang w:val="en-GB"/>
        </w:rPr>
        <w:t xml:space="preserve"> cooperation between </w:t>
      </w:r>
      <w:r w:rsidRPr="00EB684F">
        <w:rPr>
          <w:rFonts w:ascii="Arial" w:eastAsia="Arial" w:hAnsi="Arial"/>
          <w:b/>
          <w:color w:val="000000"/>
          <w:lang w:val="en-GB"/>
        </w:rPr>
        <w:t xml:space="preserve">[home authority] </w:t>
      </w:r>
      <w:r w:rsidRPr="00EB684F">
        <w:rPr>
          <w:rFonts w:ascii="Arial" w:eastAsia="Arial" w:hAnsi="Arial"/>
          <w:color w:val="000000"/>
          <w:lang w:val="en-GB"/>
        </w:rPr>
        <w:t xml:space="preserve">and </w:t>
      </w:r>
      <w:r w:rsidRPr="00EB684F">
        <w:rPr>
          <w:rFonts w:ascii="Arial" w:eastAsia="Arial" w:hAnsi="Arial"/>
          <w:b/>
          <w:color w:val="000000"/>
          <w:lang w:val="en-GB"/>
        </w:rPr>
        <w:t xml:space="preserve">[host authority] </w:t>
      </w:r>
      <w:r w:rsidRPr="00EB684F">
        <w:rPr>
          <w:rFonts w:ascii="Arial" w:eastAsia="Arial" w:hAnsi="Arial"/>
          <w:color w:val="000000"/>
          <w:lang w:val="en-GB"/>
        </w:rPr>
        <w:t xml:space="preserve">in relation to the regulation of the operations of </w:t>
      </w:r>
      <w:r w:rsidRPr="00EB684F">
        <w:rPr>
          <w:rFonts w:ascii="Arial" w:eastAsia="Arial" w:hAnsi="Arial"/>
          <w:b/>
          <w:color w:val="000000"/>
          <w:lang w:val="en-GB"/>
        </w:rPr>
        <w:t>[trading venue]</w:t>
      </w:r>
      <w:r w:rsidRPr="00EB684F">
        <w:rPr>
          <w:rFonts w:ascii="Arial" w:eastAsia="Arial" w:hAnsi="Arial"/>
          <w:color w:val="000000"/>
          <w:lang w:val="en-GB"/>
        </w:rPr>
        <w:t>. It may complement other cooperation arrangements between the Authorities.</w:t>
      </w:r>
    </w:p>
    <w:p w:rsidR="000A4CA4" w:rsidRPr="00EB684F" w:rsidRDefault="00C817FB">
      <w:pPr>
        <w:spacing w:before="826" w:line="258" w:lineRule="exact"/>
        <w:jc w:val="center"/>
        <w:textAlignment w:val="baseline"/>
        <w:rPr>
          <w:rFonts w:ascii="Arial" w:eastAsia="Arial" w:hAnsi="Arial"/>
          <w:color w:val="000000"/>
          <w:lang w:val="en-GB"/>
        </w:rPr>
      </w:pPr>
      <w:r w:rsidRPr="00EB684F">
        <w:rPr>
          <w:rFonts w:ascii="Arial" w:eastAsia="Arial" w:hAnsi="Arial"/>
          <w:color w:val="000000"/>
          <w:lang w:val="en-GB"/>
        </w:rPr>
        <w:t>Article 2</w:t>
      </w:r>
    </w:p>
    <w:p w:rsidR="000A4CA4" w:rsidRDefault="00C817FB">
      <w:pPr>
        <w:spacing w:before="30" w:line="259" w:lineRule="exact"/>
        <w:jc w:val="center"/>
        <w:textAlignment w:val="baseline"/>
        <w:rPr>
          <w:rFonts w:ascii="Arial" w:eastAsia="Arial" w:hAnsi="Arial"/>
          <w:b/>
          <w:color w:val="000000"/>
          <w:lang w:val="de-DE"/>
        </w:rPr>
      </w:pPr>
      <w:r>
        <w:rPr>
          <w:rFonts w:ascii="Arial" w:eastAsia="Arial" w:hAnsi="Arial"/>
          <w:b/>
          <w:color w:val="000000"/>
          <w:lang w:val="de-DE"/>
        </w:rPr>
        <w:t>Scope of cooperation</w:t>
      </w:r>
    </w:p>
    <w:p w:rsidR="000A4CA4" w:rsidRPr="00EB684F" w:rsidRDefault="00C817FB">
      <w:pPr>
        <w:numPr>
          <w:ilvl w:val="0"/>
          <w:numId w:val="4"/>
        </w:numPr>
        <w:spacing w:line="542" w:lineRule="exact"/>
        <w:ind w:left="0" w:right="2304"/>
        <w:textAlignment w:val="baseline"/>
        <w:rPr>
          <w:rFonts w:ascii="Arial" w:eastAsia="Arial" w:hAnsi="Arial"/>
          <w:color w:val="000000"/>
          <w:lang w:val="en-GB"/>
        </w:rPr>
      </w:pPr>
      <w:r w:rsidRPr="00EB684F">
        <w:rPr>
          <w:rFonts w:ascii="Arial" w:eastAsia="Arial" w:hAnsi="Arial"/>
          <w:color w:val="000000"/>
          <w:lang w:val="en-GB"/>
        </w:rPr>
        <w:t xml:space="preserve">The Authorities have agreed to the following forms of cooperation: </w:t>
      </w:r>
      <w:r w:rsidRPr="00EB684F">
        <w:rPr>
          <w:rFonts w:ascii="Arial" w:eastAsia="Arial" w:hAnsi="Arial"/>
          <w:i/>
          <w:color w:val="000000"/>
          <w:lang w:val="en-GB"/>
        </w:rPr>
        <w:t>[insert relevant cooperation forms]</w:t>
      </w:r>
      <w:r w:rsidRPr="00EB684F">
        <w:rPr>
          <w:rFonts w:ascii="Arial" w:eastAsia="Arial" w:hAnsi="Arial"/>
          <w:color w:val="000000"/>
          <w:lang w:val="en-GB"/>
        </w:rPr>
        <w:t>.</w:t>
      </w:r>
    </w:p>
    <w:p w:rsidR="000A4CA4" w:rsidRPr="00EB684F" w:rsidRDefault="00C817FB">
      <w:pPr>
        <w:numPr>
          <w:ilvl w:val="0"/>
          <w:numId w:val="4"/>
        </w:numPr>
        <w:spacing w:before="244" w:line="293" w:lineRule="exact"/>
        <w:ind w:left="0" w:right="72"/>
        <w:jc w:val="both"/>
        <w:textAlignment w:val="baseline"/>
        <w:rPr>
          <w:rFonts w:ascii="Arial" w:eastAsia="Arial" w:hAnsi="Arial"/>
          <w:color w:val="000000"/>
          <w:lang w:val="en-GB"/>
        </w:rPr>
      </w:pPr>
      <w:r w:rsidRPr="00EB684F">
        <w:rPr>
          <w:rFonts w:ascii="Arial" w:eastAsia="Arial" w:hAnsi="Arial"/>
          <w:color w:val="000000"/>
          <w:lang w:val="en-GB"/>
        </w:rPr>
        <w:t>The Authorities have agreed to cooperate in</w:t>
      </w:r>
      <w:r>
        <w:rPr>
          <w:rFonts w:ascii="Arial" w:eastAsia="Arial" w:hAnsi="Arial"/>
          <w:color w:val="000000"/>
          <w:lang w:val="pt-PT"/>
        </w:rPr>
        <w:t xml:space="preserve"> particular</w:t>
      </w:r>
      <w:r w:rsidRPr="00EB684F">
        <w:rPr>
          <w:rFonts w:ascii="Arial" w:eastAsia="Arial" w:hAnsi="Arial"/>
          <w:color w:val="000000"/>
          <w:lang w:val="en-GB"/>
        </w:rPr>
        <w:t xml:space="preserve"> in respect of supervisory decisions relating to any of the following events:</w:t>
      </w:r>
    </w:p>
    <w:p w:rsidR="000A4CA4" w:rsidRPr="00EB684F" w:rsidRDefault="00C817FB">
      <w:pPr>
        <w:spacing w:before="284" w:after="800" w:line="256" w:lineRule="exact"/>
        <w:textAlignment w:val="baseline"/>
        <w:rPr>
          <w:rFonts w:ascii="Arial" w:eastAsia="Arial" w:hAnsi="Arial"/>
          <w:i/>
          <w:color w:val="000000"/>
          <w:lang w:val="en-GB"/>
        </w:rPr>
      </w:pPr>
      <w:r w:rsidRPr="00EB684F">
        <w:rPr>
          <w:rFonts w:ascii="Arial" w:eastAsia="Arial" w:hAnsi="Arial"/>
          <w:i/>
          <w:color w:val="000000"/>
          <w:lang w:val="en-GB"/>
        </w:rPr>
        <w:t>[select the options below</w:t>
      </w:r>
      <w:r>
        <w:rPr>
          <w:rFonts w:ascii="Arial" w:eastAsia="Arial" w:hAnsi="Arial"/>
          <w:i/>
          <w:color w:val="000000"/>
          <w:lang w:val="pt-PT"/>
        </w:rPr>
        <w:t xml:space="preserve"> as</w:t>
      </w:r>
      <w:r w:rsidRPr="00EB684F">
        <w:rPr>
          <w:rFonts w:ascii="Arial" w:eastAsia="Arial" w:hAnsi="Arial"/>
          <w:i/>
          <w:color w:val="000000"/>
          <w:lang w:val="en-GB"/>
        </w:rPr>
        <w:t xml:space="preserve"> relevant to the proportionality of the cooperation]</w:t>
      </w:r>
    </w:p>
    <w:tbl>
      <w:tblPr>
        <w:tblW w:w="0" w:type="auto"/>
        <w:tblInd w:w="597" w:type="dxa"/>
        <w:tblLayout w:type="fixed"/>
        <w:tblCellMar>
          <w:left w:w="0" w:type="dxa"/>
          <w:right w:w="0" w:type="dxa"/>
        </w:tblCellMar>
        <w:tblLook w:val="04A0" w:firstRow="1" w:lastRow="0" w:firstColumn="1" w:lastColumn="0" w:noHBand="0" w:noVBand="1"/>
      </w:tblPr>
      <w:tblGrid>
        <w:gridCol w:w="7771"/>
        <w:gridCol w:w="821"/>
      </w:tblGrid>
      <w:tr w:rsidR="000A4CA4" w:rsidTr="001961A3">
        <w:trPr>
          <w:trHeight w:hRule="exact" w:val="850"/>
        </w:trPr>
        <w:tc>
          <w:tcPr>
            <w:tcW w:w="7771" w:type="dxa"/>
            <w:tcBorders>
              <w:top w:val="single" w:sz="5" w:space="0" w:color="000000"/>
              <w:left w:val="single" w:sz="5" w:space="0" w:color="000000"/>
              <w:bottom w:val="single" w:sz="5" w:space="0" w:color="000000"/>
              <w:right w:val="single" w:sz="5" w:space="0" w:color="000000"/>
            </w:tcBorders>
          </w:tcPr>
          <w:p w:rsidR="000A4CA4" w:rsidRPr="00EB684F" w:rsidRDefault="00C817FB">
            <w:pPr>
              <w:spacing w:after="279" w:line="282" w:lineRule="exact"/>
              <w:ind w:left="108" w:right="108"/>
              <w:jc w:val="both"/>
              <w:textAlignment w:val="baseline"/>
              <w:rPr>
                <w:rFonts w:ascii="Arial" w:eastAsia="Arial" w:hAnsi="Arial"/>
                <w:color w:val="000000"/>
                <w:lang w:val="en-GB"/>
              </w:rPr>
            </w:pPr>
            <w:r w:rsidRPr="00EB684F">
              <w:rPr>
                <w:rFonts w:ascii="Arial" w:eastAsia="Arial" w:hAnsi="Arial"/>
                <w:color w:val="000000"/>
                <w:lang w:val="en-GB"/>
              </w:rPr>
              <w:t>alliances, mergers,</w:t>
            </w:r>
            <w:r>
              <w:rPr>
                <w:rFonts w:ascii="Arial" w:eastAsia="Arial" w:hAnsi="Arial"/>
                <w:color w:val="000000"/>
                <w:lang w:val="pt-PT"/>
              </w:rPr>
              <w:t xml:space="preserve"> major</w:t>
            </w:r>
            <w:r w:rsidRPr="00EB684F">
              <w:rPr>
                <w:rFonts w:ascii="Arial" w:eastAsia="Arial" w:hAnsi="Arial"/>
                <w:color w:val="000000"/>
                <w:lang w:val="en-GB"/>
              </w:rPr>
              <w:t xml:space="preserve"> acquisitions, opening or closing of a trading venue or of a significant part of a trading venue</w:t>
            </w:r>
          </w:p>
        </w:tc>
        <w:tc>
          <w:tcPr>
            <w:tcW w:w="821" w:type="dxa"/>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r>
      <w:tr w:rsidR="000A4CA4" w:rsidTr="001961A3">
        <w:trPr>
          <w:trHeight w:hRule="exact" w:val="840"/>
        </w:trPr>
        <w:tc>
          <w:tcPr>
            <w:tcW w:w="7771" w:type="dxa"/>
            <w:tcBorders>
              <w:top w:val="single" w:sz="5" w:space="0" w:color="000000"/>
              <w:left w:val="single" w:sz="5" w:space="0" w:color="000000"/>
              <w:bottom w:val="single" w:sz="5" w:space="0" w:color="000000"/>
              <w:right w:val="single" w:sz="5" w:space="0" w:color="000000"/>
            </w:tcBorders>
          </w:tcPr>
          <w:p w:rsidR="000A4CA4" w:rsidRPr="00EB684F" w:rsidRDefault="00C817FB">
            <w:pPr>
              <w:spacing w:after="269" w:line="280" w:lineRule="exact"/>
              <w:ind w:left="108" w:right="108"/>
              <w:jc w:val="both"/>
              <w:textAlignment w:val="baseline"/>
              <w:rPr>
                <w:rFonts w:ascii="Arial" w:eastAsia="Arial" w:hAnsi="Arial"/>
                <w:color w:val="000000"/>
                <w:lang w:val="en-GB"/>
              </w:rPr>
            </w:pPr>
            <w:r w:rsidRPr="00EB684F">
              <w:rPr>
                <w:rFonts w:ascii="Arial" w:eastAsia="Arial" w:hAnsi="Arial"/>
                <w:color w:val="000000"/>
                <w:lang w:val="en-GB"/>
              </w:rPr>
              <w:t>the changing, granting, denying or termination of access provisions</w:t>
            </w:r>
            <w:r>
              <w:rPr>
                <w:rFonts w:ascii="Arial" w:eastAsia="Arial" w:hAnsi="Arial"/>
                <w:color w:val="000000"/>
                <w:lang w:val="pt-PT"/>
              </w:rPr>
              <w:t xml:space="preserve"> for</w:t>
            </w:r>
            <w:r w:rsidRPr="00EB684F">
              <w:rPr>
                <w:rFonts w:ascii="Arial" w:eastAsia="Arial" w:hAnsi="Arial"/>
                <w:color w:val="000000"/>
                <w:lang w:val="en-GB"/>
              </w:rPr>
              <w:t xml:space="preserve"> CCPs and trading venues</w:t>
            </w:r>
          </w:p>
        </w:tc>
        <w:tc>
          <w:tcPr>
            <w:tcW w:w="821" w:type="dxa"/>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r>
      <w:tr w:rsidR="000A4CA4" w:rsidTr="001961A3">
        <w:trPr>
          <w:trHeight w:hRule="exact" w:val="556"/>
        </w:trPr>
        <w:tc>
          <w:tcPr>
            <w:tcW w:w="7771" w:type="dxa"/>
            <w:tcBorders>
              <w:top w:val="single" w:sz="5" w:space="0" w:color="000000"/>
              <w:left w:val="single" w:sz="5" w:space="0" w:color="000000"/>
              <w:bottom w:val="single" w:sz="5" w:space="0" w:color="000000"/>
              <w:right w:val="single" w:sz="5" w:space="0" w:color="000000"/>
            </w:tcBorders>
          </w:tcPr>
          <w:p w:rsidR="000A4CA4" w:rsidRPr="00EB684F" w:rsidRDefault="00C817FB">
            <w:pPr>
              <w:spacing w:after="284" w:line="258" w:lineRule="exact"/>
              <w:jc w:val="center"/>
              <w:textAlignment w:val="baseline"/>
              <w:rPr>
                <w:rFonts w:ascii="Arial" w:eastAsia="Arial" w:hAnsi="Arial"/>
                <w:color w:val="000000"/>
                <w:lang w:val="en-GB"/>
              </w:rPr>
            </w:pPr>
            <w:r w:rsidRPr="00EB684F">
              <w:rPr>
                <w:rFonts w:ascii="Arial" w:eastAsia="Arial" w:hAnsi="Arial"/>
                <w:color w:val="000000"/>
                <w:lang w:val="en-GB"/>
              </w:rPr>
              <w:t>changes of ownership amounting to a change of control, corporate structure,</w:t>
            </w:r>
          </w:p>
        </w:tc>
        <w:tc>
          <w:tcPr>
            <w:tcW w:w="821" w:type="dxa"/>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r>
      <w:tr w:rsidR="000A4CA4" w:rsidTr="001961A3">
        <w:trPr>
          <w:trHeight w:hRule="exact" w:val="557"/>
        </w:trPr>
        <w:tc>
          <w:tcPr>
            <w:tcW w:w="7771" w:type="dxa"/>
            <w:tcBorders>
              <w:top w:val="single" w:sz="5" w:space="0" w:color="000000"/>
              <w:left w:val="single" w:sz="5" w:space="0" w:color="000000"/>
              <w:bottom w:val="single" w:sz="5" w:space="0" w:color="000000"/>
              <w:right w:val="single" w:sz="5" w:space="0" w:color="000000"/>
            </w:tcBorders>
          </w:tcPr>
          <w:p w:rsidR="000A4CA4" w:rsidRPr="00EB684F" w:rsidRDefault="00C817FB">
            <w:pPr>
              <w:spacing w:after="284" w:line="258" w:lineRule="exact"/>
              <w:ind w:left="116"/>
              <w:textAlignment w:val="baseline"/>
              <w:rPr>
                <w:rFonts w:ascii="Arial" w:eastAsia="Arial" w:hAnsi="Arial"/>
                <w:color w:val="000000"/>
                <w:lang w:val="en-GB"/>
              </w:rPr>
            </w:pPr>
            <w:r w:rsidRPr="00EB684F">
              <w:rPr>
                <w:rFonts w:ascii="Arial" w:eastAsia="Arial" w:hAnsi="Arial"/>
                <w:color w:val="000000"/>
                <w:lang w:val="en-GB"/>
              </w:rPr>
              <w:lastRenderedPageBreak/>
              <w:t>corporate governance and other integration or restructuring steps</w:t>
            </w:r>
          </w:p>
        </w:tc>
        <w:tc>
          <w:tcPr>
            <w:tcW w:w="821" w:type="dxa"/>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r>
      <w:tr w:rsidR="000A4CA4" w:rsidTr="001961A3">
        <w:trPr>
          <w:trHeight w:hRule="exact" w:val="552"/>
        </w:trPr>
        <w:tc>
          <w:tcPr>
            <w:tcW w:w="7771" w:type="dxa"/>
            <w:tcBorders>
              <w:top w:val="single" w:sz="5" w:space="0" w:color="000000"/>
              <w:left w:val="single" w:sz="5" w:space="0" w:color="000000"/>
              <w:bottom w:val="single" w:sz="5" w:space="0" w:color="000000"/>
              <w:right w:val="single" w:sz="5" w:space="0" w:color="000000"/>
            </w:tcBorders>
          </w:tcPr>
          <w:p w:rsidR="000A4CA4" w:rsidRPr="00EB684F" w:rsidRDefault="00C817FB">
            <w:pPr>
              <w:spacing w:after="284" w:line="258" w:lineRule="exact"/>
              <w:ind w:left="116"/>
              <w:textAlignment w:val="baseline"/>
              <w:rPr>
                <w:rFonts w:ascii="Arial" w:eastAsia="Arial" w:hAnsi="Arial"/>
                <w:color w:val="000000"/>
                <w:lang w:val="en-GB"/>
              </w:rPr>
            </w:pPr>
            <w:r w:rsidRPr="00EB684F">
              <w:rPr>
                <w:rFonts w:ascii="Arial" w:eastAsia="Arial" w:hAnsi="Arial"/>
                <w:color w:val="000000"/>
                <w:lang w:val="en-GB"/>
              </w:rPr>
              <w:t>removals or appointments to the managing or supervisory board</w:t>
            </w:r>
          </w:p>
        </w:tc>
        <w:tc>
          <w:tcPr>
            <w:tcW w:w="821" w:type="dxa"/>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r>
      <w:tr w:rsidR="000A4CA4" w:rsidTr="001961A3">
        <w:trPr>
          <w:trHeight w:hRule="exact" w:val="1421"/>
        </w:trPr>
        <w:tc>
          <w:tcPr>
            <w:tcW w:w="7771" w:type="dxa"/>
            <w:tcBorders>
              <w:top w:val="single" w:sz="5" w:space="0" w:color="000000"/>
              <w:left w:val="single" w:sz="5" w:space="0" w:color="000000"/>
              <w:bottom w:val="single" w:sz="5" w:space="0" w:color="000000"/>
              <w:right w:val="single" w:sz="5" w:space="0" w:color="000000"/>
            </w:tcBorders>
          </w:tcPr>
          <w:p w:rsidR="000A4CA4" w:rsidRPr="00EB684F" w:rsidRDefault="00C817FB">
            <w:pPr>
              <w:spacing w:after="284" w:line="284" w:lineRule="exact"/>
              <w:ind w:left="108" w:right="108"/>
              <w:jc w:val="both"/>
              <w:textAlignment w:val="baseline"/>
              <w:rPr>
                <w:rFonts w:ascii="Arial" w:eastAsia="Arial" w:hAnsi="Arial"/>
                <w:color w:val="000000"/>
                <w:lang w:val="en-GB"/>
              </w:rPr>
            </w:pPr>
            <w:r w:rsidRPr="00EB684F">
              <w:rPr>
                <w:rFonts w:ascii="Arial" w:eastAsia="Arial" w:hAnsi="Arial"/>
                <w:color w:val="000000"/>
                <w:lang w:val="en-GB"/>
              </w:rPr>
              <w:t>significant new trading rules or modification of existing trading rules (in</w:t>
            </w:r>
            <w:r>
              <w:rPr>
                <w:rFonts w:ascii="Arial" w:eastAsia="Arial" w:hAnsi="Arial"/>
                <w:color w:val="000000"/>
                <w:lang w:val="pt-PT"/>
              </w:rPr>
              <w:t xml:space="preserve"> particular</w:t>
            </w:r>
            <w:r w:rsidRPr="00EB684F">
              <w:rPr>
                <w:rFonts w:ascii="Arial" w:eastAsia="Arial" w:hAnsi="Arial"/>
                <w:color w:val="000000"/>
                <w:lang w:val="en-GB"/>
              </w:rPr>
              <w:t xml:space="preserve"> when concerning market access</w:t>
            </w:r>
            <w:r>
              <w:rPr>
                <w:rFonts w:ascii="Arial" w:eastAsia="Arial" w:hAnsi="Arial"/>
                <w:color w:val="000000"/>
                <w:lang w:val="pt-PT"/>
              </w:rPr>
              <w:t xml:space="preserve"> for</w:t>
            </w:r>
            <w:r w:rsidRPr="00EB684F">
              <w:rPr>
                <w:rFonts w:ascii="Arial" w:eastAsia="Arial" w:hAnsi="Arial"/>
                <w:color w:val="000000"/>
                <w:lang w:val="en-GB"/>
              </w:rPr>
              <w:t xml:space="preserve"> investors from the host Member State or listing of securities from listed companies from the host Member State)</w:t>
            </w:r>
          </w:p>
        </w:tc>
        <w:tc>
          <w:tcPr>
            <w:tcW w:w="821" w:type="dxa"/>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r>
      <w:tr w:rsidR="000A4CA4" w:rsidTr="001961A3">
        <w:trPr>
          <w:trHeight w:hRule="exact" w:val="844"/>
        </w:trPr>
        <w:tc>
          <w:tcPr>
            <w:tcW w:w="7771" w:type="dxa"/>
            <w:tcBorders>
              <w:top w:val="single" w:sz="5" w:space="0" w:color="000000"/>
              <w:left w:val="single" w:sz="5" w:space="0" w:color="000000"/>
              <w:bottom w:val="single" w:sz="5" w:space="0" w:color="000000"/>
              <w:right w:val="single" w:sz="5" w:space="0" w:color="000000"/>
            </w:tcBorders>
          </w:tcPr>
          <w:p w:rsidR="000A4CA4" w:rsidRPr="00EB684F" w:rsidRDefault="00C817FB">
            <w:pPr>
              <w:spacing w:after="279" w:line="277" w:lineRule="exact"/>
              <w:ind w:left="108" w:right="108"/>
              <w:jc w:val="both"/>
              <w:textAlignment w:val="baseline"/>
              <w:rPr>
                <w:rFonts w:ascii="Arial" w:eastAsia="Arial" w:hAnsi="Arial"/>
                <w:color w:val="000000"/>
                <w:lang w:val="en-GB"/>
              </w:rPr>
            </w:pPr>
            <w:r w:rsidRPr="00EB684F">
              <w:rPr>
                <w:rFonts w:ascii="Arial" w:eastAsia="Arial" w:hAnsi="Arial"/>
                <w:color w:val="000000"/>
                <w:lang w:val="en-GB"/>
              </w:rPr>
              <w:t>significant changes to systems and controls (such</w:t>
            </w:r>
            <w:r>
              <w:rPr>
                <w:rFonts w:ascii="Arial" w:eastAsia="Arial" w:hAnsi="Arial"/>
                <w:color w:val="000000"/>
                <w:lang w:val="pt-PT"/>
              </w:rPr>
              <w:t xml:space="preserve"> as</w:t>
            </w:r>
            <w:r w:rsidRPr="00EB684F">
              <w:rPr>
                <w:rFonts w:ascii="Arial" w:eastAsia="Arial" w:hAnsi="Arial"/>
                <w:color w:val="000000"/>
                <w:lang w:val="en-GB"/>
              </w:rPr>
              <w:t xml:space="preserve"> IT systems, audit controls, risk management)</w:t>
            </w:r>
          </w:p>
        </w:tc>
        <w:tc>
          <w:tcPr>
            <w:tcW w:w="821" w:type="dxa"/>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r>
      <w:tr w:rsidR="000A4CA4" w:rsidTr="001961A3">
        <w:trPr>
          <w:trHeight w:hRule="exact" w:val="840"/>
        </w:trPr>
        <w:tc>
          <w:tcPr>
            <w:tcW w:w="7771" w:type="dxa"/>
            <w:tcBorders>
              <w:top w:val="single" w:sz="5" w:space="0" w:color="000000"/>
              <w:left w:val="single" w:sz="5" w:space="0" w:color="000000"/>
              <w:bottom w:val="single" w:sz="5" w:space="0" w:color="000000"/>
              <w:right w:val="single" w:sz="5" w:space="0" w:color="000000"/>
            </w:tcBorders>
          </w:tcPr>
          <w:p w:rsidR="000A4CA4" w:rsidRPr="00EB684F" w:rsidRDefault="00C817FB">
            <w:pPr>
              <w:spacing w:after="285" w:line="277" w:lineRule="exact"/>
              <w:ind w:left="108" w:right="108"/>
              <w:jc w:val="both"/>
              <w:textAlignment w:val="baseline"/>
              <w:rPr>
                <w:rFonts w:ascii="Arial" w:eastAsia="Arial" w:hAnsi="Arial"/>
                <w:color w:val="000000"/>
                <w:lang w:val="en-GB"/>
              </w:rPr>
            </w:pPr>
            <w:r w:rsidRPr="00EB684F">
              <w:rPr>
                <w:rFonts w:ascii="Arial" w:eastAsia="Arial" w:hAnsi="Arial"/>
                <w:color w:val="000000"/>
                <w:lang w:val="en-GB"/>
              </w:rPr>
              <w:t>significant changes to the financial/human/technology resources afforded (including outsourcing)</w:t>
            </w:r>
          </w:p>
        </w:tc>
        <w:tc>
          <w:tcPr>
            <w:tcW w:w="821" w:type="dxa"/>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r>
      <w:tr w:rsidR="000A4CA4" w:rsidTr="001961A3">
        <w:trPr>
          <w:trHeight w:hRule="exact" w:val="1426"/>
        </w:trPr>
        <w:tc>
          <w:tcPr>
            <w:tcW w:w="7771" w:type="dxa"/>
            <w:tcBorders>
              <w:top w:val="single" w:sz="5" w:space="0" w:color="000000"/>
              <w:left w:val="single" w:sz="5" w:space="0" w:color="000000"/>
              <w:bottom w:val="single" w:sz="5" w:space="0" w:color="000000"/>
              <w:right w:val="single" w:sz="5" w:space="0" w:color="000000"/>
            </w:tcBorders>
          </w:tcPr>
          <w:p w:rsidR="000A4CA4" w:rsidRPr="00EB684F" w:rsidRDefault="00C817FB">
            <w:pPr>
              <w:spacing w:after="289" w:line="284" w:lineRule="exact"/>
              <w:ind w:left="108" w:right="108"/>
              <w:jc w:val="both"/>
              <w:textAlignment w:val="baseline"/>
              <w:rPr>
                <w:rFonts w:ascii="Arial" w:eastAsia="Arial" w:hAnsi="Arial"/>
                <w:color w:val="000000"/>
                <w:lang w:val="en-GB"/>
              </w:rPr>
            </w:pPr>
            <w:r w:rsidRPr="00EB684F">
              <w:rPr>
                <w:rFonts w:ascii="Arial" w:eastAsia="Arial" w:hAnsi="Arial"/>
                <w:color w:val="000000"/>
                <w:lang w:val="en-GB"/>
              </w:rPr>
              <w:t>exercise of supervisory powers</w:t>
            </w:r>
            <w:r>
              <w:rPr>
                <w:rFonts w:ascii="Arial" w:eastAsia="Arial" w:hAnsi="Arial"/>
                <w:color w:val="000000"/>
                <w:lang w:val="pt-PT"/>
              </w:rPr>
              <w:t xml:space="preserve"> as</w:t>
            </w:r>
            <w:r w:rsidRPr="00EB684F">
              <w:rPr>
                <w:rFonts w:ascii="Arial" w:eastAsia="Arial" w:hAnsi="Arial"/>
                <w:color w:val="000000"/>
                <w:lang w:val="en-GB"/>
              </w:rPr>
              <w:t xml:space="preserve"> described in Article 69(2) of Directive 2014/65/EU, paragraphs (e), (f), (h), (k), (l), (m), (n), (o), (p), (q), (s), and (t), having a significant and material impact on the relevant trading venue or its participants</w:t>
            </w:r>
          </w:p>
        </w:tc>
        <w:tc>
          <w:tcPr>
            <w:tcW w:w="821" w:type="dxa"/>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r>
      <w:tr w:rsidR="000A4CA4" w:rsidTr="001961A3">
        <w:trPr>
          <w:trHeight w:hRule="exact" w:val="1133"/>
        </w:trPr>
        <w:tc>
          <w:tcPr>
            <w:tcW w:w="7771" w:type="dxa"/>
            <w:tcBorders>
              <w:top w:val="single" w:sz="5" w:space="0" w:color="000000"/>
              <w:left w:val="single" w:sz="5" w:space="0" w:color="000000"/>
              <w:bottom w:val="single" w:sz="5" w:space="0" w:color="000000"/>
              <w:right w:val="single" w:sz="5" w:space="0" w:color="000000"/>
            </w:tcBorders>
          </w:tcPr>
          <w:p w:rsidR="000A4CA4" w:rsidRPr="00EB684F" w:rsidRDefault="00C817FB">
            <w:pPr>
              <w:spacing w:after="279" w:line="281" w:lineRule="exact"/>
              <w:ind w:left="108" w:right="72"/>
              <w:jc w:val="both"/>
              <w:textAlignment w:val="baseline"/>
              <w:rPr>
                <w:rFonts w:ascii="Arial" w:eastAsia="Arial" w:hAnsi="Arial"/>
                <w:color w:val="000000"/>
                <w:lang w:val="en-GB"/>
              </w:rPr>
            </w:pPr>
            <w:r w:rsidRPr="00EB684F">
              <w:rPr>
                <w:rFonts w:ascii="Arial" w:eastAsia="Arial" w:hAnsi="Arial"/>
                <w:color w:val="000000"/>
                <w:lang w:val="en-GB"/>
              </w:rPr>
              <w:t>the imposition of sanctions</w:t>
            </w:r>
            <w:r>
              <w:rPr>
                <w:rFonts w:ascii="Arial" w:eastAsia="Arial" w:hAnsi="Arial"/>
                <w:color w:val="000000"/>
                <w:lang w:val="pt-PT"/>
              </w:rPr>
              <w:t xml:space="preserve"> for</w:t>
            </w:r>
            <w:r w:rsidRPr="00EB684F">
              <w:rPr>
                <w:rFonts w:ascii="Arial" w:eastAsia="Arial" w:hAnsi="Arial"/>
                <w:color w:val="000000"/>
                <w:lang w:val="en-GB"/>
              </w:rPr>
              <w:t xml:space="preserve"> infringements in relation to Article 70 of Directive 2014/65/EU having a significant and material impact on the relevant trading venue or its participants</w:t>
            </w:r>
          </w:p>
        </w:tc>
        <w:tc>
          <w:tcPr>
            <w:tcW w:w="821" w:type="dxa"/>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r>
      <w:tr w:rsidR="000A4CA4" w:rsidTr="001961A3">
        <w:trPr>
          <w:trHeight w:hRule="exact" w:val="551"/>
        </w:trPr>
        <w:tc>
          <w:tcPr>
            <w:tcW w:w="7771" w:type="dxa"/>
            <w:tcBorders>
              <w:top w:val="single" w:sz="5" w:space="0" w:color="000000"/>
              <w:left w:val="single" w:sz="5" w:space="0" w:color="000000"/>
              <w:bottom w:val="single" w:sz="5" w:space="0" w:color="000000"/>
              <w:right w:val="single" w:sz="5" w:space="0" w:color="000000"/>
            </w:tcBorders>
          </w:tcPr>
          <w:p w:rsidR="000A4CA4" w:rsidRPr="00EB684F" w:rsidRDefault="00C817FB">
            <w:pPr>
              <w:spacing w:after="271" w:line="262" w:lineRule="exact"/>
              <w:ind w:left="116"/>
              <w:textAlignment w:val="baseline"/>
              <w:rPr>
                <w:rFonts w:ascii="Arial" w:eastAsia="Arial" w:hAnsi="Arial"/>
                <w:i/>
                <w:color w:val="000000"/>
                <w:lang w:val="en-GB"/>
              </w:rPr>
            </w:pPr>
            <w:r w:rsidRPr="00EB684F">
              <w:rPr>
                <w:rFonts w:ascii="Arial" w:eastAsia="Arial" w:hAnsi="Arial"/>
                <w:i/>
                <w:color w:val="000000"/>
                <w:lang w:val="en-GB"/>
              </w:rPr>
              <w:t>[insert further events</w:t>
            </w:r>
            <w:r>
              <w:rPr>
                <w:rFonts w:ascii="Arial" w:eastAsia="Arial" w:hAnsi="Arial"/>
                <w:i/>
                <w:color w:val="000000"/>
                <w:lang w:val="pt-PT"/>
              </w:rPr>
              <w:t xml:space="preserve"> as</w:t>
            </w:r>
            <w:r w:rsidRPr="00EB684F">
              <w:rPr>
                <w:rFonts w:ascii="Arial" w:eastAsia="Arial" w:hAnsi="Arial"/>
                <w:i/>
                <w:color w:val="000000"/>
                <w:lang w:val="en-GB"/>
              </w:rPr>
              <w:t xml:space="preserve"> necessary]</w:t>
            </w:r>
          </w:p>
        </w:tc>
        <w:tc>
          <w:tcPr>
            <w:tcW w:w="821" w:type="dxa"/>
            <w:tcBorders>
              <w:top w:val="single" w:sz="5" w:space="0" w:color="000000"/>
              <w:left w:val="single" w:sz="5"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r>
    </w:tbl>
    <w:p w:rsidR="000A4CA4" w:rsidRDefault="000A4CA4">
      <w:pPr>
        <w:spacing w:after="525" w:line="20" w:lineRule="exact"/>
      </w:pPr>
    </w:p>
    <w:p w:rsidR="000A4CA4" w:rsidRPr="00EB684F" w:rsidRDefault="00C817FB">
      <w:pPr>
        <w:spacing w:before="2" w:line="258" w:lineRule="exact"/>
        <w:ind w:right="72"/>
        <w:jc w:val="center"/>
        <w:textAlignment w:val="baseline"/>
        <w:rPr>
          <w:rFonts w:ascii="Arial" w:eastAsia="Arial" w:hAnsi="Arial"/>
          <w:color w:val="000000"/>
          <w:lang w:val="en-GB"/>
        </w:rPr>
      </w:pPr>
      <w:r w:rsidRPr="00EB684F">
        <w:rPr>
          <w:rFonts w:ascii="Arial" w:eastAsia="Arial" w:hAnsi="Arial"/>
          <w:color w:val="000000"/>
          <w:lang w:val="en-GB"/>
        </w:rPr>
        <w:t>Article 3</w:t>
      </w:r>
    </w:p>
    <w:p w:rsidR="000A4CA4" w:rsidRPr="00EB684F" w:rsidRDefault="00C817FB">
      <w:pPr>
        <w:spacing w:before="30" w:line="257" w:lineRule="exact"/>
        <w:ind w:right="72"/>
        <w:jc w:val="center"/>
        <w:textAlignment w:val="baseline"/>
        <w:rPr>
          <w:rFonts w:ascii="Arial" w:eastAsia="Arial" w:hAnsi="Arial"/>
          <w:b/>
          <w:color w:val="000000"/>
          <w:lang w:val="en-GB"/>
        </w:rPr>
      </w:pPr>
      <w:r w:rsidRPr="00EB684F">
        <w:rPr>
          <w:rFonts w:ascii="Arial" w:eastAsia="Arial" w:hAnsi="Arial"/>
          <w:b/>
          <w:color w:val="000000"/>
          <w:lang w:val="en-GB"/>
        </w:rPr>
        <w:t>Procedures</w:t>
      </w:r>
      <w:r>
        <w:rPr>
          <w:rFonts w:ascii="Arial" w:eastAsia="Arial" w:hAnsi="Arial"/>
          <w:b/>
          <w:color w:val="000000"/>
          <w:lang w:val="pt-PT"/>
        </w:rPr>
        <w:t xml:space="preserve"> for</w:t>
      </w:r>
      <w:r w:rsidRPr="00EB684F">
        <w:rPr>
          <w:rFonts w:ascii="Arial" w:eastAsia="Arial" w:hAnsi="Arial"/>
          <w:b/>
          <w:color w:val="000000"/>
          <w:lang w:val="en-GB"/>
        </w:rPr>
        <w:t xml:space="preserve"> sending and processing requests</w:t>
      </w:r>
      <w:r>
        <w:rPr>
          <w:rFonts w:ascii="Arial" w:eastAsia="Arial" w:hAnsi="Arial"/>
          <w:b/>
          <w:color w:val="000000"/>
          <w:lang w:val="pt-PT"/>
        </w:rPr>
        <w:t xml:space="preserve"> for</w:t>
      </w:r>
      <w:r w:rsidRPr="00EB684F">
        <w:rPr>
          <w:rFonts w:ascii="Arial" w:eastAsia="Arial" w:hAnsi="Arial"/>
          <w:b/>
          <w:color w:val="000000"/>
          <w:lang w:val="en-GB"/>
        </w:rPr>
        <w:t xml:space="preserve"> (ad hoc) cooperation</w:t>
      </w:r>
    </w:p>
    <w:p w:rsidR="000A4CA4" w:rsidRPr="00EB684F" w:rsidRDefault="00C817FB">
      <w:pPr>
        <w:spacing w:before="252" w:after="245" w:line="291" w:lineRule="exact"/>
        <w:ind w:right="72"/>
        <w:jc w:val="both"/>
        <w:textAlignment w:val="baseline"/>
        <w:rPr>
          <w:rFonts w:ascii="Arial" w:eastAsia="Arial" w:hAnsi="Arial"/>
          <w:color w:val="000000"/>
          <w:lang w:val="en-GB"/>
        </w:rPr>
      </w:pPr>
      <w:r w:rsidRPr="00EB684F">
        <w:rPr>
          <w:rFonts w:ascii="Arial" w:eastAsia="Arial" w:hAnsi="Arial"/>
          <w:color w:val="000000"/>
          <w:lang w:val="en-GB"/>
        </w:rPr>
        <w:t>1. A request</w:t>
      </w:r>
      <w:r>
        <w:rPr>
          <w:rFonts w:ascii="Arial" w:eastAsia="Arial" w:hAnsi="Arial"/>
          <w:color w:val="000000"/>
          <w:lang w:val="pt-PT"/>
        </w:rPr>
        <w:t xml:space="preserve"> for</w:t>
      </w:r>
      <w:r w:rsidRPr="00EB684F">
        <w:rPr>
          <w:rFonts w:ascii="Arial" w:eastAsia="Arial" w:hAnsi="Arial"/>
          <w:color w:val="000000"/>
          <w:lang w:val="en-GB"/>
        </w:rPr>
        <w:t xml:space="preserve"> (ad hoc) cooperation and a reply to a request</w:t>
      </w:r>
      <w:r>
        <w:rPr>
          <w:rFonts w:ascii="Arial" w:eastAsia="Arial" w:hAnsi="Arial"/>
          <w:color w:val="000000"/>
          <w:lang w:val="pt-PT"/>
        </w:rPr>
        <w:t xml:space="preserve"> for</w:t>
      </w:r>
      <w:r w:rsidRPr="00EB684F">
        <w:rPr>
          <w:rFonts w:ascii="Arial" w:eastAsia="Arial" w:hAnsi="Arial"/>
          <w:color w:val="000000"/>
          <w:lang w:val="en-GB"/>
        </w:rPr>
        <w:t xml:space="preserve"> (ad hoc) cooperation shall be made in writing (by post, fax or secure electronic means). Both shall be addressed to the designated contact persons</w:t>
      </w:r>
      <w:r>
        <w:rPr>
          <w:rFonts w:ascii="Arial" w:eastAsia="Arial" w:hAnsi="Arial"/>
          <w:color w:val="000000"/>
          <w:lang w:val="pt-PT"/>
        </w:rPr>
        <w:t xml:space="preserve"> as</w:t>
      </w:r>
      <w:r w:rsidRPr="00EB684F">
        <w:rPr>
          <w:rFonts w:ascii="Arial" w:eastAsia="Arial" w:hAnsi="Arial"/>
          <w:color w:val="000000"/>
          <w:lang w:val="en-GB"/>
        </w:rPr>
        <w:t xml:space="preserve"> specified below.</w:t>
      </w:r>
    </w:p>
    <w:p w:rsidR="000A4CA4" w:rsidRDefault="00C817FB">
      <w:pPr>
        <w:numPr>
          <w:ilvl w:val="0"/>
          <w:numId w:val="5"/>
        </w:numPr>
        <w:spacing w:line="291" w:lineRule="exact"/>
        <w:ind w:left="0" w:right="72"/>
        <w:jc w:val="both"/>
        <w:textAlignment w:val="baseline"/>
        <w:rPr>
          <w:rFonts w:ascii="Arial" w:eastAsia="Arial" w:hAnsi="Arial"/>
          <w:color w:val="000000"/>
          <w:lang w:val="pt-PT"/>
        </w:rPr>
      </w:pPr>
      <w:r>
        <w:rPr>
          <w:rFonts w:ascii="Arial" w:eastAsia="Arial" w:hAnsi="Arial"/>
          <w:color w:val="000000"/>
          <w:lang w:val="pt-PT"/>
        </w:rPr>
        <w:t>The communication between the authority submitting a request for cooperation (the Requesting Authority) and</w:t>
      </w:r>
      <w:r w:rsidRPr="00EB684F">
        <w:rPr>
          <w:rFonts w:ascii="Arial" w:eastAsia="Arial" w:hAnsi="Arial"/>
          <w:color w:val="000000"/>
          <w:lang w:val="en-GB"/>
        </w:rPr>
        <w:t xml:space="preserve"> an</w:t>
      </w:r>
      <w:r>
        <w:rPr>
          <w:rFonts w:ascii="Arial" w:eastAsia="Arial" w:hAnsi="Arial"/>
          <w:color w:val="000000"/>
          <w:lang w:val="pt-PT"/>
        </w:rPr>
        <w:t xml:space="preserve"> authority to which a request for cooperation has been sent (the Requested Authority) shall be by the most expedient means, taking due account</w:t>
      </w:r>
      <w:r w:rsidRPr="00EB684F">
        <w:rPr>
          <w:rFonts w:ascii="Arial" w:eastAsia="Arial" w:hAnsi="Arial"/>
          <w:color w:val="000000"/>
          <w:lang w:val="en-GB"/>
        </w:rPr>
        <w:t xml:space="preserve"> of</w:t>
      </w:r>
      <w:r>
        <w:rPr>
          <w:rFonts w:ascii="Arial" w:eastAsia="Arial" w:hAnsi="Arial"/>
          <w:color w:val="000000"/>
          <w:lang w:val="pt-PT"/>
        </w:rPr>
        <w:t xml:space="preserve"> confidentiality considerations, correspondence times, the volume</w:t>
      </w:r>
      <w:r w:rsidRPr="00EB684F">
        <w:rPr>
          <w:rFonts w:ascii="Arial" w:eastAsia="Arial" w:hAnsi="Arial"/>
          <w:color w:val="000000"/>
          <w:lang w:val="en-GB"/>
        </w:rPr>
        <w:t xml:space="preserve"> of</w:t>
      </w:r>
      <w:r>
        <w:rPr>
          <w:rFonts w:ascii="Arial" w:eastAsia="Arial" w:hAnsi="Arial"/>
          <w:color w:val="000000"/>
          <w:lang w:val="pt-PT"/>
        </w:rPr>
        <w:t xml:space="preserve"> material to be communicated and the ease</w:t>
      </w:r>
      <w:r w:rsidRPr="00EB684F">
        <w:rPr>
          <w:rFonts w:ascii="Arial" w:eastAsia="Arial" w:hAnsi="Arial"/>
          <w:color w:val="000000"/>
          <w:lang w:val="en-GB"/>
        </w:rPr>
        <w:t xml:space="preserve"> of</w:t>
      </w:r>
      <w:r>
        <w:rPr>
          <w:rFonts w:ascii="Arial" w:eastAsia="Arial" w:hAnsi="Arial"/>
          <w:color w:val="000000"/>
          <w:lang w:val="pt-PT"/>
        </w:rPr>
        <w:t xml:space="preserve"> access to the information by the Requesting Authority. In particular, the Requesting Authority shall respond promptly to any clarifications from the Requested Authority.</w:t>
      </w:r>
    </w:p>
    <w:p w:rsidR="000A4CA4" w:rsidRDefault="00C817FB">
      <w:pPr>
        <w:numPr>
          <w:ilvl w:val="0"/>
          <w:numId w:val="5"/>
        </w:numPr>
        <w:spacing w:before="251" w:line="291" w:lineRule="exact"/>
        <w:ind w:left="0" w:right="72"/>
        <w:jc w:val="both"/>
        <w:textAlignment w:val="baseline"/>
        <w:rPr>
          <w:rFonts w:ascii="Arial" w:eastAsia="Arial" w:hAnsi="Arial"/>
          <w:color w:val="000000"/>
          <w:lang w:val="pt-PT"/>
        </w:rPr>
      </w:pPr>
      <w:r>
        <w:rPr>
          <w:rFonts w:ascii="Arial" w:eastAsia="Arial" w:hAnsi="Arial"/>
          <w:color w:val="000000"/>
          <w:lang w:val="pt-PT"/>
        </w:rPr>
        <w:t>For the purpose</w:t>
      </w:r>
      <w:r w:rsidRPr="00EB684F">
        <w:rPr>
          <w:rFonts w:ascii="Arial" w:eastAsia="Arial" w:hAnsi="Arial"/>
          <w:color w:val="000000"/>
          <w:lang w:val="en-GB"/>
        </w:rPr>
        <w:t xml:space="preserve"> of</w:t>
      </w:r>
      <w:r>
        <w:rPr>
          <w:rFonts w:ascii="Arial" w:eastAsia="Arial" w:hAnsi="Arial"/>
          <w:color w:val="000000"/>
          <w:lang w:val="pt-PT"/>
        </w:rPr>
        <w:t xml:space="preserve"> this agreement, the Authorities shall designate contact persons for communications.</w:t>
      </w:r>
    </w:p>
    <w:p w:rsidR="001961A3" w:rsidRDefault="001961A3">
      <w:pPr>
        <w:spacing w:before="10" w:line="291" w:lineRule="exact"/>
        <w:ind w:right="72"/>
        <w:jc w:val="both"/>
        <w:textAlignment w:val="baseline"/>
        <w:rPr>
          <w:rFonts w:ascii="Arial" w:eastAsia="Arial" w:hAnsi="Arial"/>
          <w:color w:val="000000"/>
          <w:lang w:val="en-GB"/>
        </w:rPr>
      </w:pPr>
    </w:p>
    <w:p w:rsidR="000A4CA4" w:rsidRPr="00EB684F" w:rsidRDefault="00C817FB">
      <w:pPr>
        <w:spacing w:before="10" w:line="291" w:lineRule="exact"/>
        <w:ind w:right="72"/>
        <w:jc w:val="both"/>
        <w:textAlignment w:val="baseline"/>
        <w:rPr>
          <w:rFonts w:ascii="Arial" w:eastAsia="Arial" w:hAnsi="Arial"/>
          <w:color w:val="000000"/>
          <w:lang w:val="en-GB"/>
        </w:rPr>
      </w:pPr>
      <w:r w:rsidRPr="00EB684F">
        <w:rPr>
          <w:rFonts w:ascii="Arial" w:eastAsia="Arial" w:hAnsi="Arial"/>
          <w:color w:val="000000"/>
          <w:lang w:val="en-GB"/>
        </w:rPr>
        <w:lastRenderedPageBreak/>
        <w:t>4. A Requesting Authority shall send its request</w:t>
      </w:r>
      <w:r>
        <w:rPr>
          <w:rFonts w:ascii="Arial" w:eastAsia="Arial" w:hAnsi="Arial"/>
          <w:color w:val="000000"/>
          <w:lang w:val="pt-PT"/>
        </w:rPr>
        <w:t xml:space="preserve"> for</w:t>
      </w:r>
      <w:r w:rsidRPr="00EB684F">
        <w:rPr>
          <w:rFonts w:ascii="Arial" w:eastAsia="Arial" w:hAnsi="Arial"/>
          <w:color w:val="000000"/>
          <w:lang w:val="en-GB"/>
        </w:rPr>
        <w:t xml:space="preserve"> cooperation in the format and including the information in Annex</w:t>
      </w:r>
      <w:r>
        <w:rPr>
          <w:rFonts w:ascii="Arial" w:eastAsia="Arial" w:hAnsi="Arial"/>
          <w:color w:val="000000"/>
          <w:lang w:val="pt-PT"/>
        </w:rPr>
        <w:t xml:space="preserve"> II</w:t>
      </w:r>
      <w:r w:rsidRPr="00EB684F">
        <w:rPr>
          <w:rFonts w:ascii="Arial" w:eastAsia="Arial" w:hAnsi="Arial"/>
          <w:color w:val="000000"/>
          <w:lang w:val="en-GB"/>
        </w:rPr>
        <w:t xml:space="preserve"> of [INSERT OJ REFERENCE of the Commission Delegated Act setting out the standard forms, templates and procedures</w:t>
      </w:r>
      <w:r>
        <w:rPr>
          <w:rFonts w:ascii="Arial" w:eastAsia="Arial" w:hAnsi="Arial"/>
          <w:color w:val="000000"/>
          <w:lang w:val="pt-PT"/>
        </w:rPr>
        <w:t xml:space="preserve"> for</w:t>
      </w:r>
      <w:r w:rsidRPr="00EB684F">
        <w:rPr>
          <w:rFonts w:ascii="Arial" w:eastAsia="Arial" w:hAnsi="Arial"/>
          <w:color w:val="000000"/>
          <w:lang w:val="en-GB"/>
        </w:rPr>
        <w:t xml:space="preserve"> cooperation arrangements between competent authorities in respect of a trading venue whose operations have become of substantial importance in a host Member State], identifying in</w:t>
      </w:r>
      <w:r>
        <w:rPr>
          <w:rFonts w:ascii="Arial" w:eastAsia="Arial" w:hAnsi="Arial"/>
          <w:color w:val="000000"/>
          <w:lang w:val="pt-PT"/>
        </w:rPr>
        <w:t xml:space="preserve"> particular</w:t>
      </w:r>
      <w:r w:rsidRPr="00EB684F">
        <w:rPr>
          <w:rFonts w:ascii="Arial" w:eastAsia="Arial" w:hAnsi="Arial"/>
          <w:color w:val="000000"/>
          <w:lang w:val="en-GB"/>
        </w:rPr>
        <w:t xml:space="preserve"> the relevance of the cooperation sought</w:t>
      </w:r>
      <w:r>
        <w:rPr>
          <w:rFonts w:ascii="Arial" w:eastAsia="Arial" w:hAnsi="Arial"/>
          <w:color w:val="000000"/>
          <w:lang w:val="pt-PT"/>
        </w:rPr>
        <w:t xml:space="preserve"> for</w:t>
      </w:r>
      <w:r w:rsidRPr="00EB684F">
        <w:rPr>
          <w:rFonts w:ascii="Arial" w:eastAsia="Arial" w:hAnsi="Arial"/>
          <w:color w:val="000000"/>
          <w:lang w:val="en-GB"/>
        </w:rPr>
        <w:t xml:space="preserve"> the functioning of markets or the protection of investors in the host Member State and any issues relating to the confidentiality of information that may be obtained.</w:t>
      </w:r>
    </w:p>
    <w:p w:rsidR="000A4CA4" w:rsidRDefault="00C817FB">
      <w:pPr>
        <w:spacing w:before="281" w:line="257" w:lineRule="exact"/>
        <w:ind w:right="72"/>
        <w:textAlignment w:val="baseline"/>
        <w:rPr>
          <w:rFonts w:ascii="Arial" w:eastAsia="Arial" w:hAnsi="Arial"/>
          <w:color w:val="000000"/>
          <w:spacing w:val="4"/>
          <w:lang w:val="de-DE"/>
        </w:rPr>
      </w:pPr>
      <w:r>
        <w:rPr>
          <w:rFonts w:ascii="Arial" w:eastAsia="Arial" w:hAnsi="Arial"/>
          <w:color w:val="000000"/>
          <w:spacing w:val="4"/>
          <w:lang w:val="de-DE"/>
        </w:rPr>
        <w:t>5. A Requested Authority shall:</w:t>
      </w:r>
    </w:p>
    <w:p w:rsidR="000A4CA4" w:rsidRPr="00EB684F" w:rsidRDefault="00C817FB">
      <w:pPr>
        <w:numPr>
          <w:ilvl w:val="0"/>
          <w:numId w:val="6"/>
        </w:numPr>
        <w:tabs>
          <w:tab w:val="clear" w:pos="432"/>
          <w:tab w:val="left" w:pos="792"/>
        </w:tabs>
        <w:spacing w:before="250" w:line="291" w:lineRule="exact"/>
        <w:ind w:left="792" w:right="72" w:hanging="432"/>
        <w:jc w:val="both"/>
        <w:textAlignment w:val="baseline"/>
        <w:rPr>
          <w:rFonts w:ascii="Arial" w:eastAsia="Arial" w:hAnsi="Arial"/>
          <w:color w:val="000000"/>
          <w:lang w:val="en-GB"/>
        </w:rPr>
      </w:pPr>
      <w:r w:rsidRPr="00EB684F">
        <w:rPr>
          <w:rFonts w:ascii="Arial" w:eastAsia="Arial" w:hAnsi="Arial"/>
          <w:color w:val="000000"/>
          <w:lang w:val="en-GB"/>
        </w:rPr>
        <w:t>acknowledge receipt of a request</w:t>
      </w:r>
      <w:r>
        <w:rPr>
          <w:rFonts w:ascii="Arial" w:eastAsia="Arial" w:hAnsi="Arial"/>
          <w:color w:val="000000"/>
          <w:lang w:val="pt-PT"/>
        </w:rPr>
        <w:t xml:space="preserve"> for</w:t>
      </w:r>
      <w:r w:rsidRPr="00EB684F">
        <w:rPr>
          <w:rFonts w:ascii="Arial" w:eastAsia="Arial" w:hAnsi="Arial"/>
          <w:color w:val="000000"/>
          <w:lang w:val="en-GB"/>
        </w:rPr>
        <w:t xml:space="preserve"> cooperation</w:t>
      </w:r>
      <w:r>
        <w:rPr>
          <w:rFonts w:ascii="Arial" w:eastAsia="Arial" w:hAnsi="Arial"/>
          <w:color w:val="000000"/>
          <w:lang w:val="pt-PT"/>
        </w:rPr>
        <w:t xml:space="preserve"> as</w:t>
      </w:r>
      <w:r w:rsidRPr="00EB684F">
        <w:rPr>
          <w:rFonts w:ascii="Arial" w:eastAsia="Arial" w:hAnsi="Arial"/>
          <w:color w:val="000000"/>
          <w:lang w:val="en-GB"/>
        </w:rPr>
        <w:t xml:space="preserve"> soon</w:t>
      </w:r>
      <w:r>
        <w:rPr>
          <w:rFonts w:ascii="Arial" w:eastAsia="Arial" w:hAnsi="Arial"/>
          <w:color w:val="000000"/>
          <w:lang w:val="pt-PT"/>
        </w:rPr>
        <w:t xml:space="preserve"> as</w:t>
      </w:r>
      <w:r w:rsidRPr="00EB684F">
        <w:rPr>
          <w:rFonts w:ascii="Arial" w:eastAsia="Arial" w:hAnsi="Arial"/>
          <w:color w:val="000000"/>
          <w:lang w:val="en-GB"/>
        </w:rPr>
        <w:t xml:space="preserve"> possible but at least within seven calendar days of its receipt, including the contact details of a contact person and, if possible at that stage, an estimated date of</w:t>
      </w:r>
      <w:r>
        <w:rPr>
          <w:rFonts w:ascii="Arial" w:eastAsia="Arial" w:hAnsi="Arial"/>
          <w:color w:val="000000"/>
          <w:lang w:val="pt-PT"/>
        </w:rPr>
        <w:t xml:space="preserve"> response;</w:t>
      </w:r>
    </w:p>
    <w:p w:rsidR="000A4CA4" w:rsidRPr="00EB684F" w:rsidRDefault="00C817FB">
      <w:pPr>
        <w:numPr>
          <w:ilvl w:val="0"/>
          <w:numId w:val="6"/>
        </w:numPr>
        <w:tabs>
          <w:tab w:val="clear" w:pos="432"/>
          <w:tab w:val="left" w:pos="792"/>
        </w:tabs>
        <w:spacing w:before="253" w:line="291" w:lineRule="exact"/>
        <w:ind w:left="792" w:right="72" w:hanging="432"/>
        <w:jc w:val="both"/>
        <w:textAlignment w:val="baseline"/>
        <w:rPr>
          <w:rFonts w:ascii="Arial" w:eastAsia="Arial" w:hAnsi="Arial"/>
          <w:color w:val="000000"/>
          <w:lang w:val="en-GB"/>
        </w:rPr>
      </w:pPr>
      <w:r w:rsidRPr="00EB684F">
        <w:rPr>
          <w:rFonts w:ascii="Arial" w:eastAsia="Arial" w:hAnsi="Arial"/>
          <w:color w:val="000000"/>
          <w:lang w:val="en-GB"/>
        </w:rPr>
        <w:t>request further clarifications in whatever form</w:t>
      </w:r>
      <w:r>
        <w:rPr>
          <w:rFonts w:ascii="Arial" w:eastAsia="Arial" w:hAnsi="Arial"/>
          <w:color w:val="000000"/>
          <w:lang w:val="pt-PT"/>
        </w:rPr>
        <w:t xml:space="preserve"> as</w:t>
      </w:r>
      <w:r w:rsidRPr="00EB684F">
        <w:rPr>
          <w:rFonts w:ascii="Arial" w:eastAsia="Arial" w:hAnsi="Arial"/>
          <w:color w:val="000000"/>
          <w:lang w:val="en-GB"/>
        </w:rPr>
        <w:t xml:space="preserve"> soon</w:t>
      </w:r>
      <w:r>
        <w:rPr>
          <w:rFonts w:ascii="Arial" w:eastAsia="Arial" w:hAnsi="Arial"/>
          <w:color w:val="000000"/>
          <w:lang w:val="pt-PT"/>
        </w:rPr>
        <w:t xml:space="preserve"> as</w:t>
      </w:r>
      <w:r w:rsidRPr="00EB684F">
        <w:rPr>
          <w:rFonts w:ascii="Arial" w:eastAsia="Arial" w:hAnsi="Arial"/>
          <w:color w:val="000000"/>
          <w:lang w:val="en-GB"/>
        </w:rPr>
        <w:t xml:space="preserve"> possible if it has any doubt in relation to the</w:t>
      </w:r>
      <w:r>
        <w:rPr>
          <w:rFonts w:ascii="Arial" w:eastAsia="Arial" w:hAnsi="Arial"/>
          <w:color w:val="000000"/>
          <w:lang w:val="pt-PT"/>
        </w:rPr>
        <w:t xml:space="preserve"> precise</w:t>
      </w:r>
      <w:r w:rsidRPr="00EB684F">
        <w:rPr>
          <w:rFonts w:ascii="Arial" w:eastAsia="Arial" w:hAnsi="Arial"/>
          <w:color w:val="000000"/>
          <w:lang w:val="en-GB"/>
        </w:rPr>
        <w:t xml:space="preserve"> cooperation arrangement requested; and</w:t>
      </w:r>
    </w:p>
    <w:p w:rsidR="000A4CA4" w:rsidRPr="00EB684F" w:rsidRDefault="00C817FB">
      <w:pPr>
        <w:numPr>
          <w:ilvl w:val="0"/>
          <w:numId w:val="6"/>
        </w:numPr>
        <w:tabs>
          <w:tab w:val="clear" w:pos="432"/>
          <w:tab w:val="left" w:pos="792"/>
        </w:tabs>
        <w:spacing w:before="250" w:after="237" w:line="291" w:lineRule="exact"/>
        <w:ind w:left="792" w:right="72" w:hanging="432"/>
        <w:jc w:val="both"/>
        <w:textAlignment w:val="baseline"/>
        <w:rPr>
          <w:rFonts w:ascii="Arial" w:eastAsia="Arial" w:hAnsi="Arial"/>
          <w:color w:val="000000"/>
          <w:lang w:val="en-GB"/>
        </w:rPr>
      </w:pPr>
      <w:r w:rsidRPr="00EB684F">
        <w:rPr>
          <w:rFonts w:ascii="Arial" w:eastAsia="Arial" w:hAnsi="Arial"/>
          <w:color w:val="000000"/>
          <w:lang w:val="en-GB"/>
        </w:rPr>
        <w:t>reply to the request</w:t>
      </w:r>
      <w:r>
        <w:rPr>
          <w:rFonts w:ascii="Arial" w:eastAsia="Arial" w:hAnsi="Arial"/>
          <w:color w:val="000000"/>
          <w:lang w:val="pt-PT"/>
        </w:rPr>
        <w:t xml:space="preserve"> for</w:t>
      </w:r>
      <w:r w:rsidRPr="00EB684F">
        <w:rPr>
          <w:rFonts w:ascii="Arial" w:eastAsia="Arial" w:hAnsi="Arial"/>
          <w:color w:val="000000"/>
          <w:lang w:val="en-GB"/>
        </w:rPr>
        <w:t xml:space="preserve"> cooperation in the format and including the information in Annex III of </w:t>
      </w:r>
      <w:r w:rsidRPr="00EB684F">
        <w:rPr>
          <w:rFonts w:ascii="Arial" w:eastAsia="Arial" w:hAnsi="Arial"/>
          <w:i/>
          <w:color w:val="000000"/>
          <w:lang w:val="en-GB"/>
        </w:rPr>
        <w:t>[INSERT OJ REFERENCE of the Commission Delegated Act setting out the standard forms, templates and procedures</w:t>
      </w:r>
      <w:r>
        <w:rPr>
          <w:rFonts w:ascii="Arial" w:eastAsia="Arial" w:hAnsi="Arial"/>
          <w:i/>
          <w:color w:val="000000"/>
          <w:lang w:val="pt-PT"/>
        </w:rPr>
        <w:t xml:space="preserve"> for</w:t>
      </w:r>
      <w:r w:rsidRPr="00EB684F">
        <w:rPr>
          <w:rFonts w:ascii="Arial" w:eastAsia="Arial" w:hAnsi="Arial"/>
          <w:i/>
          <w:color w:val="000000"/>
          <w:lang w:val="en-GB"/>
        </w:rPr>
        <w:t xml:space="preserve"> cooperation arrangements between competent authorities in respect of a trading venue whose operations have become of substantial importance in a host Member State]</w:t>
      </w:r>
      <w:r w:rsidRPr="00EB684F">
        <w:rPr>
          <w:rFonts w:ascii="Arial" w:eastAsia="Arial" w:hAnsi="Arial"/>
          <w:color w:val="000000"/>
          <w:lang w:val="en-GB"/>
        </w:rPr>
        <w:t>.</w:t>
      </w:r>
    </w:p>
    <w:p w:rsidR="000A4CA4" w:rsidRDefault="00C817FB">
      <w:pPr>
        <w:spacing w:after="233" w:line="291" w:lineRule="exact"/>
        <w:ind w:right="72"/>
        <w:jc w:val="both"/>
        <w:textAlignment w:val="baseline"/>
        <w:rPr>
          <w:rFonts w:ascii="Arial" w:eastAsia="Arial" w:hAnsi="Arial"/>
          <w:color w:val="000000"/>
          <w:lang w:val="pt-PT"/>
        </w:rPr>
      </w:pPr>
      <w:r>
        <w:rPr>
          <w:rFonts w:ascii="Arial" w:eastAsia="Arial" w:hAnsi="Arial"/>
          <w:color w:val="000000"/>
          <w:lang w:val="pt-PT"/>
        </w:rPr>
        <w:t>6. The Requested Authority shall notify the Requesting Authority as soon as a delay</w:t>
      </w:r>
      <w:r w:rsidRPr="00EB684F">
        <w:rPr>
          <w:rFonts w:ascii="Arial" w:eastAsia="Arial" w:hAnsi="Arial"/>
          <w:color w:val="000000"/>
          <w:lang w:val="en-GB"/>
        </w:rPr>
        <w:t xml:space="preserve"> of</w:t>
      </w:r>
      <w:r>
        <w:rPr>
          <w:rFonts w:ascii="Arial" w:eastAsia="Arial" w:hAnsi="Arial"/>
          <w:color w:val="000000"/>
          <w:lang w:val="pt-PT"/>
        </w:rPr>
        <w:t xml:space="preserve"> more than seven calendar days beyond the estimated date</w:t>
      </w:r>
      <w:r w:rsidRPr="00EB684F">
        <w:rPr>
          <w:rFonts w:ascii="Arial" w:eastAsia="Arial" w:hAnsi="Arial"/>
          <w:color w:val="000000"/>
          <w:lang w:val="en-GB"/>
        </w:rPr>
        <w:t xml:space="preserve"> of</w:t>
      </w:r>
      <w:r>
        <w:rPr>
          <w:rFonts w:ascii="Arial" w:eastAsia="Arial" w:hAnsi="Arial"/>
          <w:color w:val="000000"/>
          <w:lang w:val="pt-PT"/>
        </w:rPr>
        <w:t xml:space="preserve"> response as communicated under the previous paragraph becomes apparent, unless the request has been designated by the Requesting Authority as urgent,</w:t>
      </w:r>
      <w:r w:rsidRPr="00EB684F">
        <w:rPr>
          <w:rFonts w:ascii="Arial" w:eastAsia="Arial" w:hAnsi="Arial"/>
          <w:color w:val="000000"/>
          <w:lang w:val="en-GB"/>
        </w:rPr>
        <w:t xml:space="preserve"> in</w:t>
      </w:r>
      <w:r>
        <w:rPr>
          <w:rFonts w:ascii="Arial" w:eastAsia="Arial" w:hAnsi="Arial"/>
          <w:color w:val="000000"/>
          <w:lang w:val="pt-PT"/>
        </w:rPr>
        <w:t xml:space="preserve"> which case the Authorities shall agree on the frequency</w:t>
      </w:r>
      <w:r w:rsidRPr="00EB684F">
        <w:rPr>
          <w:rFonts w:ascii="Arial" w:eastAsia="Arial" w:hAnsi="Arial"/>
          <w:color w:val="000000"/>
          <w:lang w:val="en-GB"/>
        </w:rPr>
        <w:t xml:space="preserve"> of</w:t>
      </w:r>
      <w:r>
        <w:rPr>
          <w:rFonts w:ascii="Arial" w:eastAsia="Arial" w:hAnsi="Arial"/>
          <w:color w:val="000000"/>
          <w:lang w:val="pt-PT"/>
        </w:rPr>
        <w:t xml:space="preserve"> updates required.</w:t>
      </w:r>
    </w:p>
    <w:p w:rsidR="000A4CA4" w:rsidRPr="00EB684F" w:rsidRDefault="00C817FB">
      <w:pPr>
        <w:numPr>
          <w:ilvl w:val="0"/>
          <w:numId w:val="7"/>
        </w:numPr>
        <w:spacing w:before="2" w:line="291" w:lineRule="exact"/>
        <w:ind w:left="0" w:right="72"/>
        <w:jc w:val="both"/>
        <w:textAlignment w:val="baseline"/>
        <w:rPr>
          <w:rFonts w:ascii="Arial" w:eastAsia="Arial" w:hAnsi="Arial"/>
          <w:color w:val="000000"/>
          <w:lang w:val="en-GB"/>
        </w:rPr>
      </w:pPr>
      <w:r w:rsidRPr="00EB684F">
        <w:rPr>
          <w:rFonts w:ascii="Arial" w:eastAsia="Arial" w:hAnsi="Arial"/>
          <w:color w:val="000000"/>
          <w:lang w:val="en-GB"/>
        </w:rPr>
        <w:t>The Authorities shall consult each other expeditiously to</w:t>
      </w:r>
      <w:r>
        <w:rPr>
          <w:rFonts w:ascii="Arial" w:eastAsia="Arial" w:hAnsi="Arial"/>
          <w:color w:val="000000"/>
          <w:lang w:val="pt-PT"/>
        </w:rPr>
        <w:t xml:space="preserve"> resolve</w:t>
      </w:r>
      <w:r w:rsidRPr="00EB684F">
        <w:rPr>
          <w:rFonts w:ascii="Arial" w:eastAsia="Arial" w:hAnsi="Arial"/>
          <w:color w:val="000000"/>
          <w:lang w:val="en-GB"/>
        </w:rPr>
        <w:t xml:space="preserve"> any difficulties that may arise in executing a request, including costs issues.</w:t>
      </w:r>
    </w:p>
    <w:p w:rsidR="000A4CA4" w:rsidRPr="00EB684F" w:rsidRDefault="00C817FB">
      <w:pPr>
        <w:numPr>
          <w:ilvl w:val="0"/>
          <w:numId w:val="7"/>
        </w:numPr>
        <w:spacing w:before="252" w:after="779" w:line="291" w:lineRule="exact"/>
        <w:ind w:left="0" w:right="72"/>
        <w:jc w:val="both"/>
        <w:textAlignment w:val="baseline"/>
        <w:rPr>
          <w:rFonts w:ascii="Arial" w:eastAsia="Arial" w:hAnsi="Arial"/>
          <w:color w:val="000000"/>
          <w:lang w:val="en-GB"/>
        </w:rPr>
      </w:pPr>
      <w:r w:rsidRPr="00EB684F">
        <w:rPr>
          <w:rFonts w:ascii="Arial" w:eastAsia="Arial" w:hAnsi="Arial"/>
          <w:color w:val="000000"/>
          <w:lang w:val="en-GB"/>
        </w:rPr>
        <w:t>To ensure constant improvement of cooperation, Authorities shall provide feedback to each other where appropriate on the usefulness of cooperation received, the outcome of the</w:t>
      </w:r>
      <w:r>
        <w:rPr>
          <w:rFonts w:ascii="Arial" w:eastAsia="Arial" w:hAnsi="Arial"/>
          <w:color w:val="000000"/>
          <w:lang w:val="pt-PT"/>
        </w:rPr>
        <w:t xml:space="preserve"> case</w:t>
      </w:r>
      <w:r w:rsidRPr="00EB684F">
        <w:rPr>
          <w:rFonts w:ascii="Arial" w:eastAsia="Arial" w:hAnsi="Arial"/>
          <w:color w:val="000000"/>
          <w:lang w:val="en-GB"/>
        </w:rPr>
        <w:t xml:space="preserve"> in relation to which the cooperation was sought and any problems encountered in providing such cooperation.</w:t>
      </w:r>
    </w:p>
    <w:p w:rsidR="000A4CA4" w:rsidRDefault="00C817FB">
      <w:pPr>
        <w:spacing w:before="34" w:line="257" w:lineRule="exact"/>
        <w:ind w:right="72"/>
        <w:jc w:val="center"/>
        <w:textAlignment w:val="baseline"/>
        <w:rPr>
          <w:rFonts w:ascii="Arial" w:eastAsia="Arial" w:hAnsi="Arial"/>
          <w:color w:val="000000"/>
          <w:lang w:val="pt-PT"/>
        </w:rPr>
      </w:pPr>
      <w:r>
        <w:rPr>
          <w:rFonts w:ascii="Arial" w:eastAsia="Arial" w:hAnsi="Arial"/>
          <w:color w:val="000000"/>
          <w:lang w:val="pt-PT"/>
        </w:rPr>
        <w:t>Article 4</w:t>
      </w:r>
    </w:p>
    <w:p w:rsidR="000A4CA4" w:rsidRDefault="00C817FB">
      <w:pPr>
        <w:spacing w:before="31" w:after="243" w:line="256" w:lineRule="exact"/>
        <w:ind w:right="72"/>
        <w:jc w:val="center"/>
        <w:textAlignment w:val="baseline"/>
        <w:rPr>
          <w:rFonts w:ascii="Arial" w:eastAsia="Arial" w:hAnsi="Arial"/>
          <w:b/>
          <w:color w:val="000000"/>
          <w:lang w:val="pt-PT"/>
        </w:rPr>
      </w:pPr>
      <w:r>
        <w:rPr>
          <w:rFonts w:ascii="Arial" w:eastAsia="Arial" w:hAnsi="Arial"/>
          <w:b/>
          <w:color w:val="000000"/>
          <w:lang w:val="pt-PT"/>
        </w:rPr>
        <w:t>Responding to a request for information</w:t>
      </w:r>
    </w:p>
    <w:p w:rsidR="000A4CA4" w:rsidRPr="00EB684F" w:rsidRDefault="00C817FB">
      <w:pPr>
        <w:spacing w:line="293" w:lineRule="exact"/>
        <w:ind w:right="72"/>
        <w:jc w:val="both"/>
        <w:textAlignment w:val="baseline"/>
        <w:rPr>
          <w:rFonts w:ascii="Arial" w:eastAsia="Arial" w:hAnsi="Arial"/>
          <w:color w:val="000000"/>
          <w:lang w:val="en-GB"/>
        </w:rPr>
      </w:pPr>
      <w:r w:rsidRPr="00EB684F">
        <w:rPr>
          <w:rFonts w:ascii="Arial" w:eastAsia="Arial" w:hAnsi="Arial"/>
          <w:color w:val="000000"/>
          <w:lang w:val="en-GB"/>
        </w:rPr>
        <w:t>1. A Requested Authority shall take all reasonable steps to provide the cooperation requested, without delay and in a manner which ensures that any necessary regulatory</w:t>
      </w:r>
      <w:r w:rsidR="001961A3">
        <w:rPr>
          <w:rFonts w:ascii="Arial" w:eastAsia="Arial" w:hAnsi="Arial"/>
          <w:color w:val="000000"/>
          <w:lang w:val="en-GB"/>
        </w:rPr>
        <w:t xml:space="preserve"> </w:t>
      </w:r>
    </w:p>
    <w:p w:rsidR="000A4CA4" w:rsidRPr="00EB684F" w:rsidRDefault="00C817FB">
      <w:pPr>
        <w:spacing w:before="8" w:line="292" w:lineRule="exact"/>
        <w:ind w:left="72" w:right="72"/>
        <w:jc w:val="both"/>
        <w:textAlignment w:val="baseline"/>
        <w:rPr>
          <w:rFonts w:ascii="Arial" w:eastAsia="Arial" w:hAnsi="Arial"/>
          <w:color w:val="000000"/>
          <w:lang w:val="en-GB"/>
        </w:rPr>
      </w:pPr>
      <w:r w:rsidRPr="00EB684F">
        <w:rPr>
          <w:rFonts w:ascii="Arial" w:eastAsia="Arial" w:hAnsi="Arial"/>
          <w:color w:val="000000"/>
          <w:lang w:val="en-GB"/>
        </w:rPr>
        <w:t>action may proceed expediently, while taking into account the complexity of the request and the necessity to involve third parties or another Authority.</w:t>
      </w:r>
    </w:p>
    <w:p w:rsidR="000A4CA4" w:rsidRPr="00EB684F" w:rsidRDefault="00C817FB">
      <w:pPr>
        <w:numPr>
          <w:ilvl w:val="0"/>
          <w:numId w:val="8"/>
        </w:numPr>
        <w:tabs>
          <w:tab w:val="clear" w:pos="432"/>
          <w:tab w:val="left" w:pos="504"/>
        </w:tabs>
        <w:spacing w:before="252" w:line="291" w:lineRule="exact"/>
        <w:ind w:left="72" w:right="72"/>
        <w:jc w:val="both"/>
        <w:textAlignment w:val="baseline"/>
        <w:rPr>
          <w:rFonts w:ascii="Arial" w:eastAsia="Arial" w:hAnsi="Arial"/>
          <w:color w:val="000000"/>
          <w:lang w:val="en-GB"/>
        </w:rPr>
      </w:pPr>
      <w:r w:rsidRPr="00EB684F">
        <w:rPr>
          <w:rFonts w:ascii="Arial" w:eastAsia="Arial" w:hAnsi="Arial"/>
          <w:color w:val="000000"/>
          <w:lang w:val="en-GB"/>
        </w:rPr>
        <w:lastRenderedPageBreak/>
        <w:t>A Requested Authority may</w:t>
      </w:r>
      <w:r>
        <w:rPr>
          <w:rFonts w:ascii="Arial" w:eastAsia="Arial" w:hAnsi="Arial"/>
          <w:color w:val="000000"/>
          <w:lang w:val="pt-PT"/>
        </w:rPr>
        <w:t xml:space="preserve"> decline</w:t>
      </w:r>
      <w:r w:rsidRPr="00EB684F">
        <w:rPr>
          <w:rFonts w:ascii="Arial" w:eastAsia="Arial" w:hAnsi="Arial"/>
          <w:color w:val="000000"/>
          <w:lang w:val="en-GB"/>
        </w:rPr>
        <w:t xml:space="preserve"> to act on a request</w:t>
      </w:r>
      <w:r>
        <w:rPr>
          <w:rFonts w:ascii="Arial" w:eastAsia="Arial" w:hAnsi="Arial"/>
          <w:color w:val="000000"/>
          <w:lang w:val="pt-PT"/>
        </w:rPr>
        <w:t xml:space="preserve"> for</w:t>
      </w:r>
      <w:r w:rsidRPr="00EB684F">
        <w:rPr>
          <w:rFonts w:ascii="Arial" w:eastAsia="Arial" w:hAnsi="Arial"/>
          <w:color w:val="000000"/>
          <w:lang w:val="en-GB"/>
        </w:rPr>
        <w:t xml:space="preserve"> cooperation if it considers such action would involve taking a measure contrary to Union law or contrary to national law to the extent that the national law complies with Union law. In</w:t>
      </w:r>
      <w:r>
        <w:rPr>
          <w:rFonts w:ascii="Arial" w:eastAsia="Arial" w:hAnsi="Arial"/>
          <w:color w:val="000000"/>
          <w:lang w:val="pt-PT"/>
        </w:rPr>
        <w:t xml:space="preserve"> case</w:t>
      </w:r>
      <w:r w:rsidRPr="00EB684F">
        <w:rPr>
          <w:rFonts w:ascii="Arial" w:eastAsia="Arial" w:hAnsi="Arial"/>
          <w:color w:val="000000"/>
          <w:lang w:val="en-GB"/>
        </w:rPr>
        <w:t xml:space="preserve"> the Requested Authority refuses to act, it shall notify the Requesting Authority using the template provided in Annex III of </w:t>
      </w:r>
      <w:r w:rsidRPr="00EB684F">
        <w:rPr>
          <w:rFonts w:ascii="Arial" w:eastAsia="Arial" w:hAnsi="Arial"/>
          <w:i/>
          <w:color w:val="000000"/>
          <w:lang w:val="en-GB"/>
        </w:rPr>
        <w:t>[INSERT OJ REFERENCE of the Commission Delegated Act setting out the standard forms, templates and procedures</w:t>
      </w:r>
      <w:r>
        <w:rPr>
          <w:rFonts w:ascii="Arial" w:eastAsia="Arial" w:hAnsi="Arial"/>
          <w:i/>
          <w:color w:val="000000"/>
          <w:lang w:val="pt-PT"/>
        </w:rPr>
        <w:t xml:space="preserve"> for</w:t>
      </w:r>
      <w:r w:rsidRPr="00EB684F">
        <w:rPr>
          <w:rFonts w:ascii="Arial" w:eastAsia="Arial" w:hAnsi="Arial"/>
          <w:i/>
          <w:color w:val="000000"/>
          <w:lang w:val="en-GB"/>
        </w:rPr>
        <w:t xml:space="preserve"> cooperation arrangements between competent authorities in respect of a trading venue whose operations have become of substantial importance in a host Member State]</w:t>
      </w:r>
      <w:r w:rsidRPr="00EB684F">
        <w:rPr>
          <w:rFonts w:ascii="Arial" w:eastAsia="Arial" w:hAnsi="Arial"/>
          <w:color w:val="000000"/>
          <w:lang w:val="en-GB"/>
        </w:rPr>
        <w:t>, including a full description of the circumstances justifying its decision.</w:t>
      </w:r>
    </w:p>
    <w:p w:rsidR="000A4CA4" w:rsidRPr="00EB684F" w:rsidRDefault="00C817FB">
      <w:pPr>
        <w:numPr>
          <w:ilvl w:val="0"/>
          <w:numId w:val="8"/>
        </w:numPr>
        <w:tabs>
          <w:tab w:val="clear" w:pos="432"/>
          <w:tab w:val="left" w:pos="504"/>
        </w:tabs>
        <w:spacing w:before="241" w:after="808" w:line="292" w:lineRule="exact"/>
        <w:ind w:left="72" w:right="72"/>
        <w:jc w:val="both"/>
        <w:textAlignment w:val="baseline"/>
        <w:rPr>
          <w:rFonts w:ascii="Arial" w:eastAsia="Arial" w:hAnsi="Arial"/>
          <w:color w:val="000000"/>
          <w:lang w:val="en-GB"/>
        </w:rPr>
      </w:pPr>
      <w:r w:rsidRPr="00EB684F">
        <w:rPr>
          <w:rFonts w:ascii="Arial" w:eastAsia="Arial" w:hAnsi="Arial"/>
          <w:color w:val="000000"/>
          <w:lang w:val="en-GB"/>
        </w:rPr>
        <w:t>In</w:t>
      </w:r>
      <w:r>
        <w:rPr>
          <w:rFonts w:ascii="Arial" w:eastAsia="Arial" w:hAnsi="Arial"/>
          <w:color w:val="000000"/>
          <w:lang w:val="pt-PT"/>
        </w:rPr>
        <w:t xml:space="preserve"> cases</w:t>
      </w:r>
      <w:r w:rsidRPr="00EB684F">
        <w:rPr>
          <w:rFonts w:ascii="Arial" w:eastAsia="Arial" w:hAnsi="Arial"/>
          <w:color w:val="000000"/>
          <w:lang w:val="en-GB"/>
        </w:rPr>
        <w:t xml:space="preserve"> where a request</w:t>
      </w:r>
      <w:r>
        <w:rPr>
          <w:rFonts w:ascii="Arial" w:eastAsia="Arial" w:hAnsi="Arial"/>
          <w:color w:val="000000"/>
          <w:lang w:val="pt-PT"/>
        </w:rPr>
        <w:t xml:space="preserve"> for</w:t>
      </w:r>
      <w:r w:rsidRPr="00EB684F">
        <w:rPr>
          <w:rFonts w:ascii="Arial" w:eastAsia="Arial" w:hAnsi="Arial"/>
          <w:color w:val="000000"/>
          <w:lang w:val="en-GB"/>
        </w:rPr>
        <w:t xml:space="preserve"> cooperation</w:t>
      </w:r>
      <w:r>
        <w:rPr>
          <w:rFonts w:ascii="Arial" w:eastAsia="Arial" w:hAnsi="Arial"/>
          <w:color w:val="000000"/>
          <w:lang w:val="pt-PT"/>
        </w:rPr>
        <w:t xml:space="preserve"> is</w:t>
      </w:r>
      <w:r w:rsidRPr="00EB684F">
        <w:rPr>
          <w:rFonts w:ascii="Arial" w:eastAsia="Arial" w:hAnsi="Arial"/>
          <w:color w:val="000000"/>
          <w:lang w:val="en-GB"/>
        </w:rPr>
        <w:t xml:space="preserve"> addressed, in whole or in part, to an authority within the Home Member State which</w:t>
      </w:r>
      <w:r>
        <w:rPr>
          <w:rFonts w:ascii="Arial" w:eastAsia="Arial" w:hAnsi="Arial"/>
          <w:color w:val="000000"/>
          <w:lang w:val="pt-PT"/>
        </w:rPr>
        <w:t xml:space="preserve"> is</w:t>
      </w:r>
      <w:r w:rsidRPr="00EB684F">
        <w:rPr>
          <w:rFonts w:ascii="Arial" w:eastAsia="Arial" w:hAnsi="Arial"/>
          <w:color w:val="000000"/>
          <w:lang w:val="en-GB"/>
        </w:rPr>
        <w:t xml:space="preserve"> not the designated competent authority under Article 67 of Directive 2014/65/EU, the Requested Authority shall, within the scope of its competences, notify the Requesting Authority of the appropriate contacts at the other authority using the template provided in Annex III of [INSERT OJ REFERENCE of the Commission Delegated Act setting out the standard forms, templates and procedures</w:t>
      </w:r>
      <w:r>
        <w:rPr>
          <w:rFonts w:ascii="Arial" w:eastAsia="Arial" w:hAnsi="Arial"/>
          <w:color w:val="000000"/>
          <w:lang w:val="pt-PT"/>
        </w:rPr>
        <w:t xml:space="preserve"> for</w:t>
      </w:r>
      <w:r w:rsidRPr="00EB684F">
        <w:rPr>
          <w:rFonts w:ascii="Arial" w:eastAsia="Arial" w:hAnsi="Arial"/>
          <w:color w:val="000000"/>
          <w:lang w:val="en-GB"/>
        </w:rPr>
        <w:t xml:space="preserve"> cooperation arrangements between competent authorities in respect of a trading venue whose operations have become of substantial importance in a host Member State].</w:t>
      </w:r>
    </w:p>
    <w:p w:rsidR="000A4CA4" w:rsidRDefault="00C817FB">
      <w:pPr>
        <w:spacing w:before="2" w:line="258" w:lineRule="exact"/>
        <w:ind w:left="72" w:right="72"/>
        <w:jc w:val="center"/>
        <w:textAlignment w:val="baseline"/>
        <w:rPr>
          <w:rFonts w:ascii="Arial" w:eastAsia="Arial" w:hAnsi="Arial"/>
          <w:color w:val="000000"/>
          <w:lang w:val="pt-PT"/>
        </w:rPr>
      </w:pPr>
      <w:r>
        <w:rPr>
          <w:rFonts w:ascii="Arial" w:eastAsia="Arial" w:hAnsi="Arial"/>
          <w:color w:val="000000"/>
          <w:lang w:val="pt-PT"/>
        </w:rPr>
        <w:t>Article 5</w:t>
      </w:r>
    </w:p>
    <w:p w:rsidR="000A4CA4" w:rsidRDefault="00C817FB">
      <w:pPr>
        <w:spacing w:before="30" w:after="242" w:line="262" w:lineRule="exact"/>
        <w:ind w:left="72" w:right="72"/>
        <w:jc w:val="center"/>
        <w:textAlignment w:val="baseline"/>
        <w:rPr>
          <w:rFonts w:ascii="Arial" w:eastAsia="Arial" w:hAnsi="Arial"/>
          <w:b/>
          <w:color w:val="000000"/>
          <w:lang w:val="pt-PT"/>
        </w:rPr>
      </w:pPr>
      <w:r>
        <w:rPr>
          <w:rFonts w:ascii="Arial" w:eastAsia="Arial" w:hAnsi="Arial"/>
          <w:b/>
          <w:color w:val="000000"/>
          <w:lang w:val="pt-PT"/>
        </w:rPr>
        <w:t>Procedures for ongoing cooperation arrangements</w:t>
      </w:r>
    </w:p>
    <w:p w:rsidR="000A4CA4" w:rsidRPr="00EB684F" w:rsidRDefault="00C817FB">
      <w:pPr>
        <w:numPr>
          <w:ilvl w:val="0"/>
          <w:numId w:val="9"/>
        </w:numPr>
        <w:tabs>
          <w:tab w:val="clear" w:pos="432"/>
          <w:tab w:val="left" w:pos="504"/>
        </w:tabs>
        <w:spacing w:line="292" w:lineRule="exact"/>
        <w:ind w:left="72" w:right="72"/>
        <w:jc w:val="both"/>
        <w:textAlignment w:val="baseline"/>
        <w:rPr>
          <w:rFonts w:ascii="Arial" w:eastAsia="Arial" w:hAnsi="Arial"/>
          <w:color w:val="000000"/>
          <w:lang w:val="en-GB"/>
        </w:rPr>
      </w:pPr>
      <w:r w:rsidRPr="00EB684F">
        <w:rPr>
          <w:rFonts w:ascii="Arial" w:eastAsia="Arial" w:hAnsi="Arial"/>
          <w:color w:val="000000"/>
          <w:lang w:val="en-GB"/>
        </w:rPr>
        <w:t>The Authorities shall establish procedures</w:t>
      </w:r>
      <w:r>
        <w:rPr>
          <w:rFonts w:ascii="Arial" w:eastAsia="Arial" w:hAnsi="Arial"/>
          <w:color w:val="000000"/>
          <w:lang w:val="pt-PT"/>
        </w:rPr>
        <w:t xml:space="preserve"> for regular</w:t>
      </w:r>
      <w:r w:rsidRPr="00EB684F">
        <w:rPr>
          <w:rFonts w:ascii="Arial" w:eastAsia="Arial" w:hAnsi="Arial"/>
          <w:color w:val="000000"/>
          <w:lang w:val="en-GB"/>
        </w:rPr>
        <w:t xml:space="preserve"> and ad hoc meetings attended by the designated contact persons</w:t>
      </w:r>
      <w:r>
        <w:rPr>
          <w:rFonts w:ascii="Arial" w:eastAsia="Arial" w:hAnsi="Arial"/>
          <w:color w:val="000000"/>
          <w:lang w:val="pt-PT"/>
        </w:rPr>
        <w:t xml:space="preserve"> for</w:t>
      </w:r>
      <w:r w:rsidRPr="00EB684F">
        <w:rPr>
          <w:rFonts w:ascii="Arial" w:eastAsia="Arial" w:hAnsi="Arial"/>
          <w:color w:val="000000"/>
          <w:lang w:val="en-GB"/>
        </w:rPr>
        <w:t xml:space="preserve"> the purpose of administering the cooperation arrangements in an effective way.</w:t>
      </w:r>
    </w:p>
    <w:p w:rsidR="000A4CA4" w:rsidRPr="00EB684F" w:rsidRDefault="00C817FB">
      <w:pPr>
        <w:numPr>
          <w:ilvl w:val="0"/>
          <w:numId w:val="9"/>
        </w:numPr>
        <w:tabs>
          <w:tab w:val="clear" w:pos="432"/>
          <w:tab w:val="left" w:pos="504"/>
        </w:tabs>
        <w:spacing w:before="243" w:line="292" w:lineRule="exact"/>
        <w:ind w:left="72" w:right="72"/>
        <w:jc w:val="both"/>
        <w:textAlignment w:val="baseline"/>
        <w:rPr>
          <w:rFonts w:ascii="Arial" w:eastAsia="Arial" w:hAnsi="Arial"/>
          <w:color w:val="000000"/>
          <w:lang w:val="en-GB"/>
        </w:rPr>
      </w:pPr>
      <w:r w:rsidRPr="00EB684F">
        <w:rPr>
          <w:rFonts w:ascii="Arial" w:eastAsia="Arial" w:hAnsi="Arial"/>
          <w:color w:val="000000"/>
          <w:lang w:val="en-GB"/>
        </w:rPr>
        <w:t>Without prejudice to the necessary cooperation arrangements that must be established under Article 80(2) of Directive 2014/65/EU and subject to paragraph 3, if one of the events set out in Article 2(2) of this agreement occurs, the Authorities shall at least consult each other on the supervisory approach and expected outcome.</w:t>
      </w:r>
    </w:p>
    <w:p w:rsidR="000A4CA4" w:rsidRPr="00EB684F" w:rsidRDefault="00C817FB">
      <w:pPr>
        <w:numPr>
          <w:ilvl w:val="0"/>
          <w:numId w:val="9"/>
        </w:numPr>
        <w:tabs>
          <w:tab w:val="clear" w:pos="432"/>
          <w:tab w:val="left" w:pos="504"/>
        </w:tabs>
        <w:spacing w:before="252" w:after="813" w:line="292" w:lineRule="exact"/>
        <w:ind w:left="72" w:right="72"/>
        <w:jc w:val="both"/>
        <w:textAlignment w:val="baseline"/>
        <w:rPr>
          <w:rFonts w:ascii="Arial" w:eastAsia="Arial" w:hAnsi="Arial"/>
          <w:color w:val="000000"/>
          <w:lang w:val="en-GB"/>
        </w:rPr>
      </w:pPr>
      <w:r w:rsidRPr="00EB684F">
        <w:rPr>
          <w:rFonts w:ascii="Arial" w:eastAsia="Arial" w:hAnsi="Arial"/>
          <w:color w:val="000000"/>
          <w:lang w:val="en-GB"/>
        </w:rPr>
        <w:t>A Requested Authority shall notify the Requesting Authority</w:t>
      </w:r>
      <w:r>
        <w:rPr>
          <w:rFonts w:ascii="Arial" w:eastAsia="Arial" w:hAnsi="Arial"/>
          <w:color w:val="000000"/>
          <w:lang w:val="pt-PT"/>
        </w:rPr>
        <w:t xml:space="preserve"> as</w:t>
      </w:r>
      <w:r w:rsidRPr="00EB684F">
        <w:rPr>
          <w:rFonts w:ascii="Arial" w:eastAsia="Arial" w:hAnsi="Arial"/>
          <w:color w:val="000000"/>
          <w:lang w:val="en-GB"/>
        </w:rPr>
        <w:t xml:space="preserve"> soon</w:t>
      </w:r>
      <w:r>
        <w:rPr>
          <w:rFonts w:ascii="Arial" w:eastAsia="Arial" w:hAnsi="Arial"/>
          <w:color w:val="000000"/>
          <w:lang w:val="pt-PT"/>
        </w:rPr>
        <w:t xml:space="preserve"> as</w:t>
      </w:r>
      <w:r w:rsidRPr="00EB684F">
        <w:rPr>
          <w:rFonts w:ascii="Arial" w:eastAsia="Arial" w:hAnsi="Arial"/>
          <w:color w:val="000000"/>
          <w:lang w:val="en-GB"/>
        </w:rPr>
        <w:t xml:space="preserve"> possible about the existence of exceptional circumstances that prevent it from fulfilling its obligations under this agreement and about any action taken in that respect.</w:t>
      </w:r>
    </w:p>
    <w:p w:rsidR="000A4CA4" w:rsidRDefault="00C817FB">
      <w:pPr>
        <w:spacing w:before="2" w:line="258" w:lineRule="exact"/>
        <w:ind w:left="72" w:right="72"/>
        <w:jc w:val="center"/>
        <w:textAlignment w:val="baseline"/>
        <w:rPr>
          <w:rFonts w:ascii="Arial" w:eastAsia="Arial" w:hAnsi="Arial"/>
          <w:color w:val="000000"/>
          <w:lang w:val="pt-PT"/>
        </w:rPr>
      </w:pPr>
      <w:r>
        <w:rPr>
          <w:rFonts w:ascii="Arial" w:eastAsia="Arial" w:hAnsi="Arial"/>
          <w:color w:val="000000"/>
          <w:lang w:val="pt-PT"/>
        </w:rPr>
        <w:t>Article 6</w:t>
      </w:r>
    </w:p>
    <w:p w:rsidR="000A4CA4" w:rsidRDefault="00C817FB">
      <w:pPr>
        <w:spacing w:before="30" w:line="262" w:lineRule="exact"/>
        <w:ind w:left="72" w:right="72"/>
        <w:jc w:val="center"/>
        <w:textAlignment w:val="baseline"/>
        <w:rPr>
          <w:rFonts w:ascii="Arial" w:eastAsia="Arial" w:hAnsi="Arial"/>
          <w:b/>
          <w:color w:val="000000"/>
          <w:lang w:val="pt-PT"/>
        </w:rPr>
      </w:pPr>
      <w:r>
        <w:rPr>
          <w:rFonts w:ascii="Arial" w:eastAsia="Arial" w:hAnsi="Arial"/>
          <w:b/>
          <w:color w:val="000000"/>
          <w:lang w:val="pt-PT"/>
        </w:rPr>
        <w:t>Procedures for consultation</w:t>
      </w:r>
    </w:p>
    <w:p w:rsidR="00A97711" w:rsidRDefault="00A97711">
      <w:pPr>
        <w:spacing w:after="814" w:line="275" w:lineRule="exact"/>
        <w:ind w:right="72"/>
        <w:jc w:val="both"/>
        <w:textAlignment w:val="baseline"/>
        <w:rPr>
          <w:rFonts w:ascii="Arial" w:eastAsia="Arial" w:hAnsi="Arial"/>
          <w:color w:val="000000"/>
          <w:lang w:val="en-GB"/>
        </w:rPr>
      </w:pPr>
    </w:p>
    <w:p w:rsidR="000A4CA4" w:rsidRPr="00EB684F" w:rsidRDefault="00C817FB">
      <w:pPr>
        <w:spacing w:after="814" w:line="275" w:lineRule="exact"/>
        <w:ind w:right="72"/>
        <w:jc w:val="both"/>
        <w:textAlignment w:val="baseline"/>
        <w:rPr>
          <w:rFonts w:ascii="Arial" w:eastAsia="Arial" w:hAnsi="Arial"/>
          <w:color w:val="000000"/>
          <w:lang w:val="en-GB"/>
        </w:rPr>
      </w:pPr>
      <w:r w:rsidRPr="00EB684F">
        <w:rPr>
          <w:rFonts w:ascii="Arial" w:eastAsia="Arial" w:hAnsi="Arial"/>
          <w:color w:val="000000"/>
          <w:lang w:val="en-GB"/>
        </w:rPr>
        <w:t>The Authorities shall consult each other before taking decisions in the context of events mentioned in Article 2(2).</w:t>
      </w:r>
    </w:p>
    <w:p w:rsidR="000A4CA4" w:rsidRDefault="00C817FB">
      <w:pPr>
        <w:spacing w:before="2" w:line="255" w:lineRule="exact"/>
        <w:ind w:right="72"/>
        <w:jc w:val="center"/>
        <w:textAlignment w:val="baseline"/>
        <w:rPr>
          <w:rFonts w:ascii="Arial" w:eastAsia="Arial" w:hAnsi="Arial"/>
          <w:color w:val="000000"/>
          <w:lang w:val="pt-PT"/>
        </w:rPr>
      </w:pPr>
      <w:r>
        <w:rPr>
          <w:rFonts w:ascii="Arial" w:eastAsia="Arial" w:hAnsi="Arial"/>
          <w:color w:val="000000"/>
          <w:lang w:val="pt-PT"/>
        </w:rPr>
        <w:lastRenderedPageBreak/>
        <w:t>Article 7</w:t>
      </w:r>
    </w:p>
    <w:p w:rsidR="000A4CA4" w:rsidRDefault="00C817FB">
      <w:pPr>
        <w:spacing w:before="33" w:after="247" w:line="257" w:lineRule="exact"/>
        <w:ind w:right="72"/>
        <w:jc w:val="center"/>
        <w:textAlignment w:val="baseline"/>
        <w:rPr>
          <w:rFonts w:ascii="Arial" w:eastAsia="Arial" w:hAnsi="Arial"/>
          <w:b/>
          <w:color w:val="000000"/>
          <w:lang w:val="pt-PT"/>
        </w:rPr>
      </w:pPr>
      <w:r>
        <w:rPr>
          <w:rFonts w:ascii="Arial" w:eastAsia="Arial" w:hAnsi="Arial"/>
          <w:b/>
          <w:color w:val="000000"/>
          <w:lang w:val="pt-PT"/>
        </w:rPr>
        <w:t>Procedures for assistance: requests for the taking</w:t>
      </w:r>
      <w:r w:rsidRPr="00EB684F">
        <w:rPr>
          <w:rFonts w:ascii="Arial" w:eastAsia="Arial" w:hAnsi="Arial"/>
          <w:b/>
          <w:color w:val="000000"/>
          <w:lang w:val="en-GB"/>
        </w:rPr>
        <w:t xml:space="preserve"> of</w:t>
      </w:r>
      <w:r>
        <w:rPr>
          <w:rFonts w:ascii="Arial" w:eastAsia="Arial" w:hAnsi="Arial"/>
          <w:b/>
          <w:color w:val="000000"/>
          <w:lang w:val="pt-PT"/>
        </w:rPr>
        <w:t xml:space="preserve"> a statement from a person</w:t>
      </w:r>
    </w:p>
    <w:p w:rsidR="000A4CA4" w:rsidRPr="00EB684F" w:rsidRDefault="00C817FB">
      <w:pPr>
        <w:spacing w:line="288" w:lineRule="exact"/>
        <w:ind w:right="72"/>
        <w:jc w:val="both"/>
        <w:textAlignment w:val="baseline"/>
        <w:rPr>
          <w:rFonts w:ascii="Arial" w:eastAsia="Arial" w:hAnsi="Arial"/>
          <w:color w:val="000000"/>
          <w:lang w:val="en-GB"/>
        </w:rPr>
      </w:pPr>
      <w:r w:rsidRPr="00EB684F">
        <w:rPr>
          <w:rFonts w:ascii="Arial" w:eastAsia="Arial" w:hAnsi="Arial"/>
          <w:color w:val="000000"/>
          <w:lang w:val="en-GB"/>
        </w:rPr>
        <w:t>1. If the Requesting Authority intends to include within its request the taking of a statement of a person, the Authorities shall assess:</w:t>
      </w:r>
    </w:p>
    <w:p w:rsidR="000A4CA4" w:rsidRPr="00EB684F" w:rsidRDefault="00C817FB" w:rsidP="00A97711">
      <w:pPr>
        <w:numPr>
          <w:ilvl w:val="0"/>
          <w:numId w:val="10"/>
        </w:numPr>
        <w:tabs>
          <w:tab w:val="clear" w:pos="360"/>
          <w:tab w:val="left" w:pos="851"/>
        </w:tabs>
        <w:spacing w:before="287" w:line="256" w:lineRule="exact"/>
        <w:ind w:left="851" w:right="72" w:hanging="491"/>
        <w:textAlignment w:val="baseline"/>
        <w:rPr>
          <w:rFonts w:ascii="Arial" w:eastAsia="Arial" w:hAnsi="Arial"/>
          <w:color w:val="000000"/>
          <w:lang w:val="en-GB"/>
        </w:rPr>
      </w:pPr>
      <w:r w:rsidRPr="00EB684F">
        <w:rPr>
          <w:rFonts w:ascii="Arial" w:eastAsia="Arial" w:hAnsi="Arial"/>
          <w:color w:val="000000"/>
          <w:lang w:val="en-GB"/>
        </w:rPr>
        <w:t>any legal limitations or constraints and any differences in procedural requirements;</w:t>
      </w:r>
    </w:p>
    <w:p w:rsidR="000A4CA4" w:rsidRPr="00EB684F" w:rsidRDefault="00C817FB" w:rsidP="00A97711">
      <w:pPr>
        <w:numPr>
          <w:ilvl w:val="0"/>
          <w:numId w:val="10"/>
        </w:numPr>
        <w:tabs>
          <w:tab w:val="clear" w:pos="360"/>
          <w:tab w:val="left" w:pos="851"/>
        </w:tabs>
        <w:spacing w:before="287" w:line="256" w:lineRule="exact"/>
        <w:ind w:left="851" w:right="72" w:hanging="491"/>
        <w:textAlignment w:val="baseline"/>
        <w:rPr>
          <w:rFonts w:ascii="Arial" w:eastAsia="Arial" w:hAnsi="Arial"/>
          <w:color w:val="000000"/>
          <w:lang w:val="en-GB"/>
        </w:rPr>
      </w:pPr>
      <w:r w:rsidRPr="00EB684F">
        <w:rPr>
          <w:rFonts w:ascii="Arial" w:eastAsia="Arial" w:hAnsi="Arial"/>
          <w:color w:val="000000"/>
          <w:lang w:val="en-GB"/>
        </w:rPr>
        <w:t>the rights of the persons from which the statements will be taken, including where applicable, any self-incrimination issues;</w:t>
      </w:r>
    </w:p>
    <w:p w:rsidR="000A4CA4" w:rsidRPr="00A97711" w:rsidRDefault="00C817FB" w:rsidP="00A97711">
      <w:pPr>
        <w:numPr>
          <w:ilvl w:val="0"/>
          <w:numId w:val="10"/>
        </w:numPr>
        <w:tabs>
          <w:tab w:val="clear" w:pos="360"/>
          <w:tab w:val="left" w:pos="851"/>
        </w:tabs>
        <w:spacing w:before="287" w:line="256" w:lineRule="exact"/>
        <w:ind w:left="851" w:right="72" w:hanging="491"/>
        <w:textAlignment w:val="baseline"/>
        <w:rPr>
          <w:rFonts w:ascii="Arial" w:eastAsia="Arial" w:hAnsi="Arial"/>
          <w:color w:val="000000"/>
          <w:lang w:val="en-GB"/>
        </w:rPr>
      </w:pPr>
      <w:r w:rsidRPr="00A97711">
        <w:rPr>
          <w:rFonts w:ascii="Arial" w:eastAsia="Arial" w:hAnsi="Arial"/>
          <w:color w:val="000000"/>
          <w:lang w:val="en-GB"/>
        </w:rPr>
        <w:t>the participation of the Requesting Authority’s staff as observers or as active participants;</w:t>
      </w:r>
    </w:p>
    <w:p w:rsidR="000A4CA4" w:rsidRPr="00EB684F" w:rsidRDefault="00C817FB" w:rsidP="00A97711">
      <w:pPr>
        <w:numPr>
          <w:ilvl w:val="0"/>
          <w:numId w:val="10"/>
        </w:numPr>
        <w:tabs>
          <w:tab w:val="clear" w:pos="360"/>
          <w:tab w:val="left" w:pos="851"/>
        </w:tabs>
        <w:spacing w:before="287" w:line="256" w:lineRule="exact"/>
        <w:ind w:left="851" w:right="72" w:hanging="491"/>
        <w:textAlignment w:val="baseline"/>
        <w:rPr>
          <w:rFonts w:ascii="Arial" w:eastAsia="Arial" w:hAnsi="Arial"/>
          <w:color w:val="000000"/>
          <w:lang w:val="en-GB"/>
        </w:rPr>
      </w:pPr>
      <w:r w:rsidRPr="00EB684F">
        <w:rPr>
          <w:rFonts w:ascii="Arial" w:eastAsia="Arial" w:hAnsi="Arial"/>
          <w:color w:val="000000"/>
          <w:lang w:val="en-GB"/>
        </w:rPr>
        <w:t>the</w:t>
      </w:r>
      <w:r w:rsidRPr="00A97711">
        <w:rPr>
          <w:rFonts w:ascii="Arial" w:eastAsia="Arial" w:hAnsi="Arial"/>
          <w:color w:val="000000"/>
          <w:lang w:val="en-GB"/>
        </w:rPr>
        <w:t xml:space="preserve"> role</w:t>
      </w:r>
      <w:r w:rsidRPr="00EB684F">
        <w:rPr>
          <w:rFonts w:ascii="Arial" w:eastAsia="Arial" w:hAnsi="Arial"/>
          <w:color w:val="000000"/>
          <w:lang w:val="en-GB"/>
        </w:rPr>
        <w:t xml:space="preserve"> of the staff of the Requested Authority and Requesting Authority in the taking of the statement,</w:t>
      </w:r>
      <w:r w:rsidRPr="00A97711">
        <w:rPr>
          <w:rFonts w:ascii="Arial" w:eastAsia="Arial" w:hAnsi="Arial"/>
          <w:color w:val="000000"/>
          <w:lang w:val="en-GB"/>
        </w:rPr>
        <w:t xml:space="preserve"> for</w:t>
      </w:r>
      <w:r w:rsidRPr="00EB684F">
        <w:rPr>
          <w:rFonts w:ascii="Arial" w:eastAsia="Arial" w:hAnsi="Arial"/>
          <w:color w:val="000000"/>
          <w:lang w:val="en-GB"/>
        </w:rPr>
        <w:t xml:space="preserve"> example to</w:t>
      </w:r>
      <w:r w:rsidRPr="00A97711">
        <w:rPr>
          <w:rFonts w:ascii="Arial" w:eastAsia="Arial" w:hAnsi="Arial"/>
          <w:color w:val="000000"/>
          <w:lang w:val="en-GB"/>
        </w:rPr>
        <w:t xml:space="preserve"> determine</w:t>
      </w:r>
      <w:r w:rsidRPr="00EB684F">
        <w:rPr>
          <w:rFonts w:ascii="Arial" w:eastAsia="Arial" w:hAnsi="Arial"/>
          <w:color w:val="000000"/>
          <w:lang w:val="en-GB"/>
        </w:rPr>
        <w:t xml:space="preserve"> which person will act</w:t>
      </w:r>
      <w:r w:rsidRPr="00A97711">
        <w:rPr>
          <w:rFonts w:ascii="Arial" w:eastAsia="Arial" w:hAnsi="Arial"/>
          <w:color w:val="000000"/>
          <w:lang w:val="en-GB"/>
        </w:rPr>
        <w:t xml:space="preserve"> as</w:t>
      </w:r>
      <w:r w:rsidRPr="00EB684F">
        <w:rPr>
          <w:rFonts w:ascii="Arial" w:eastAsia="Arial" w:hAnsi="Arial"/>
          <w:color w:val="000000"/>
          <w:lang w:val="en-GB"/>
        </w:rPr>
        <w:t xml:space="preserve"> the</w:t>
      </w:r>
      <w:r w:rsidRPr="00A97711">
        <w:rPr>
          <w:rFonts w:ascii="Arial" w:eastAsia="Arial" w:hAnsi="Arial"/>
          <w:color w:val="000000"/>
          <w:lang w:val="en-GB"/>
        </w:rPr>
        <w:t xml:space="preserve"> inspector,</w:t>
      </w:r>
      <w:r w:rsidRPr="00EB684F">
        <w:rPr>
          <w:rFonts w:ascii="Arial" w:eastAsia="Arial" w:hAnsi="Arial"/>
          <w:color w:val="000000"/>
          <w:lang w:val="en-GB"/>
        </w:rPr>
        <w:t xml:space="preserve"> investigator or officer and the respective powers being exercised by each Authority;</w:t>
      </w:r>
    </w:p>
    <w:p w:rsidR="000A4CA4" w:rsidRPr="00A97711" w:rsidRDefault="00C817FB" w:rsidP="00A97711">
      <w:pPr>
        <w:numPr>
          <w:ilvl w:val="0"/>
          <w:numId w:val="10"/>
        </w:numPr>
        <w:tabs>
          <w:tab w:val="clear" w:pos="360"/>
          <w:tab w:val="left" w:pos="851"/>
        </w:tabs>
        <w:spacing w:before="287" w:line="256" w:lineRule="exact"/>
        <w:ind w:left="851" w:right="72" w:hanging="491"/>
        <w:textAlignment w:val="baseline"/>
        <w:rPr>
          <w:rFonts w:ascii="Arial" w:eastAsia="Arial" w:hAnsi="Arial"/>
          <w:color w:val="000000"/>
          <w:lang w:val="en-GB"/>
        </w:rPr>
      </w:pPr>
      <w:r w:rsidRPr="00A97711">
        <w:rPr>
          <w:rFonts w:ascii="Arial" w:eastAsia="Arial" w:hAnsi="Arial"/>
          <w:color w:val="000000"/>
          <w:lang w:val="en-GB"/>
        </w:rPr>
        <w:t>whether the person from which the statement will be taken has the right to be</w:t>
      </w:r>
    </w:p>
    <w:p w:rsidR="000A4CA4" w:rsidRPr="00A97711" w:rsidRDefault="00C817FB" w:rsidP="00A97711">
      <w:pPr>
        <w:numPr>
          <w:ilvl w:val="0"/>
          <w:numId w:val="10"/>
        </w:numPr>
        <w:tabs>
          <w:tab w:val="clear" w:pos="360"/>
          <w:tab w:val="left" w:pos="851"/>
        </w:tabs>
        <w:spacing w:before="287" w:line="256" w:lineRule="exact"/>
        <w:ind w:left="851" w:right="72" w:hanging="491"/>
        <w:textAlignment w:val="baseline"/>
        <w:rPr>
          <w:rFonts w:ascii="Arial" w:eastAsia="Arial" w:hAnsi="Arial"/>
          <w:color w:val="000000"/>
          <w:lang w:val="en-GB"/>
        </w:rPr>
      </w:pPr>
      <w:r w:rsidRPr="00A97711">
        <w:rPr>
          <w:rFonts w:ascii="Arial" w:eastAsia="Arial" w:hAnsi="Arial"/>
          <w:color w:val="000000"/>
          <w:lang w:val="en-GB"/>
        </w:rPr>
        <w:t>assisted by a legal representative and, if so, the scope of the representative’s</w:t>
      </w:r>
    </w:p>
    <w:p w:rsidR="000A4CA4" w:rsidRPr="00EB684F" w:rsidRDefault="00C817FB" w:rsidP="00A97711">
      <w:pPr>
        <w:numPr>
          <w:ilvl w:val="0"/>
          <w:numId w:val="10"/>
        </w:numPr>
        <w:tabs>
          <w:tab w:val="clear" w:pos="360"/>
          <w:tab w:val="left" w:pos="851"/>
        </w:tabs>
        <w:spacing w:before="287" w:line="256" w:lineRule="exact"/>
        <w:ind w:left="851" w:right="72" w:hanging="491"/>
        <w:textAlignment w:val="baseline"/>
        <w:rPr>
          <w:rFonts w:ascii="Arial" w:eastAsia="Arial" w:hAnsi="Arial"/>
          <w:color w:val="000000"/>
          <w:lang w:val="en-GB"/>
        </w:rPr>
      </w:pPr>
      <w:r w:rsidRPr="00EB684F">
        <w:rPr>
          <w:rFonts w:ascii="Arial" w:eastAsia="Arial" w:hAnsi="Arial"/>
          <w:color w:val="000000"/>
          <w:lang w:val="en-GB"/>
        </w:rPr>
        <w:t>intervention during the taking of the statement including in relation to any records or report of the statement;</w:t>
      </w:r>
    </w:p>
    <w:p w:rsidR="000A4CA4" w:rsidRPr="00EB684F" w:rsidRDefault="00C817FB" w:rsidP="00A97711">
      <w:pPr>
        <w:numPr>
          <w:ilvl w:val="0"/>
          <w:numId w:val="10"/>
        </w:numPr>
        <w:tabs>
          <w:tab w:val="clear" w:pos="360"/>
          <w:tab w:val="left" w:pos="851"/>
        </w:tabs>
        <w:spacing w:before="287" w:line="256" w:lineRule="exact"/>
        <w:ind w:left="851" w:right="72" w:hanging="491"/>
        <w:textAlignment w:val="baseline"/>
        <w:rPr>
          <w:rFonts w:ascii="Arial" w:eastAsia="Arial" w:hAnsi="Arial"/>
          <w:color w:val="000000"/>
          <w:lang w:val="en-GB"/>
        </w:rPr>
      </w:pPr>
      <w:r w:rsidRPr="00EB684F">
        <w:rPr>
          <w:rFonts w:ascii="Arial" w:eastAsia="Arial" w:hAnsi="Arial"/>
          <w:color w:val="000000"/>
          <w:lang w:val="en-GB"/>
        </w:rPr>
        <w:t>if applicable and known, whether the statement will be taken on a voluntary or compelled basis;</w:t>
      </w:r>
    </w:p>
    <w:p w:rsidR="000A4CA4" w:rsidRPr="00EB684F" w:rsidRDefault="00C817FB" w:rsidP="00A97711">
      <w:pPr>
        <w:numPr>
          <w:ilvl w:val="0"/>
          <w:numId w:val="10"/>
        </w:numPr>
        <w:tabs>
          <w:tab w:val="clear" w:pos="360"/>
          <w:tab w:val="left" w:pos="851"/>
        </w:tabs>
        <w:spacing w:before="287" w:line="256" w:lineRule="exact"/>
        <w:ind w:left="851" w:right="72" w:hanging="491"/>
        <w:textAlignment w:val="baseline"/>
        <w:rPr>
          <w:rFonts w:ascii="Arial" w:eastAsia="Arial" w:hAnsi="Arial"/>
          <w:color w:val="000000"/>
          <w:lang w:val="en-GB"/>
        </w:rPr>
      </w:pPr>
      <w:r w:rsidRPr="00EB684F">
        <w:rPr>
          <w:rFonts w:ascii="Arial" w:eastAsia="Arial" w:hAnsi="Arial"/>
          <w:color w:val="000000"/>
          <w:lang w:val="en-GB"/>
        </w:rPr>
        <w:t>if applicable and known, whether the person from which the statement will be taken</w:t>
      </w:r>
      <w:r w:rsidRPr="00A97711">
        <w:rPr>
          <w:rFonts w:ascii="Arial" w:eastAsia="Arial" w:hAnsi="Arial"/>
          <w:color w:val="000000"/>
          <w:lang w:val="en-GB"/>
        </w:rPr>
        <w:t xml:space="preserve"> is</w:t>
      </w:r>
      <w:r w:rsidRPr="00EB684F">
        <w:rPr>
          <w:rFonts w:ascii="Arial" w:eastAsia="Arial" w:hAnsi="Arial"/>
          <w:color w:val="000000"/>
          <w:lang w:val="en-GB"/>
        </w:rPr>
        <w:t xml:space="preserve"> a witness or a suspect;</w:t>
      </w:r>
    </w:p>
    <w:p w:rsidR="000A4CA4" w:rsidRPr="00EB684F" w:rsidRDefault="00C817FB" w:rsidP="00A97711">
      <w:pPr>
        <w:numPr>
          <w:ilvl w:val="0"/>
          <w:numId w:val="10"/>
        </w:numPr>
        <w:tabs>
          <w:tab w:val="clear" w:pos="360"/>
          <w:tab w:val="left" w:pos="851"/>
        </w:tabs>
        <w:spacing w:before="287" w:line="256" w:lineRule="exact"/>
        <w:ind w:left="851" w:right="72" w:hanging="491"/>
        <w:textAlignment w:val="baseline"/>
        <w:rPr>
          <w:rFonts w:ascii="Arial" w:eastAsia="Arial" w:hAnsi="Arial"/>
          <w:color w:val="000000"/>
          <w:lang w:val="en-GB"/>
        </w:rPr>
      </w:pPr>
      <w:r w:rsidRPr="00EB684F">
        <w:rPr>
          <w:rFonts w:ascii="Arial" w:eastAsia="Arial" w:hAnsi="Arial"/>
          <w:color w:val="000000"/>
          <w:lang w:val="en-GB"/>
        </w:rPr>
        <w:t>whether the statement could be used in</w:t>
      </w:r>
      <w:r w:rsidRPr="00A97711">
        <w:rPr>
          <w:rFonts w:ascii="Arial" w:eastAsia="Arial" w:hAnsi="Arial"/>
          <w:color w:val="000000"/>
          <w:lang w:val="en-GB"/>
        </w:rPr>
        <w:t xml:space="preserve"> criminal</w:t>
      </w:r>
      <w:r w:rsidRPr="00EB684F">
        <w:rPr>
          <w:rFonts w:ascii="Arial" w:eastAsia="Arial" w:hAnsi="Arial"/>
          <w:color w:val="000000"/>
          <w:lang w:val="en-GB"/>
        </w:rPr>
        <w:t xml:space="preserve"> proceedings and, if known, whether it will be used in</w:t>
      </w:r>
      <w:r w:rsidRPr="00A97711">
        <w:rPr>
          <w:rFonts w:ascii="Arial" w:eastAsia="Arial" w:hAnsi="Arial"/>
          <w:color w:val="000000"/>
          <w:lang w:val="en-GB"/>
        </w:rPr>
        <w:t xml:space="preserve"> criminal</w:t>
      </w:r>
      <w:r w:rsidRPr="00EB684F">
        <w:rPr>
          <w:rFonts w:ascii="Arial" w:eastAsia="Arial" w:hAnsi="Arial"/>
          <w:color w:val="000000"/>
          <w:lang w:val="en-GB"/>
        </w:rPr>
        <w:t xml:space="preserve"> proceedings;</w:t>
      </w:r>
    </w:p>
    <w:p w:rsidR="000A4CA4" w:rsidRPr="00A97711" w:rsidRDefault="00C817FB" w:rsidP="00A97711">
      <w:pPr>
        <w:numPr>
          <w:ilvl w:val="0"/>
          <w:numId w:val="10"/>
        </w:numPr>
        <w:tabs>
          <w:tab w:val="clear" w:pos="360"/>
          <w:tab w:val="left" w:pos="851"/>
        </w:tabs>
        <w:spacing w:before="287" w:line="256" w:lineRule="exact"/>
        <w:ind w:left="851" w:right="72" w:hanging="491"/>
        <w:textAlignment w:val="baseline"/>
        <w:rPr>
          <w:rFonts w:ascii="Arial" w:eastAsia="Arial" w:hAnsi="Arial"/>
          <w:color w:val="000000"/>
          <w:lang w:val="en-GB"/>
        </w:rPr>
      </w:pPr>
      <w:r w:rsidRPr="00A97711">
        <w:rPr>
          <w:rFonts w:ascii="Arial" w:eastAsia="Arial" w:hAnsi="Arial"/>
          <w:color w:val="000000"/>
          <w:lang w:val="en-GB"/>
        </w:rPr>
        <w:t>the admissibility of the statement in the Requesting Authority’s jurisdiction;</w:t>
      </w:r>
    </w:p>
    <w:p w:rsidR="000A4CA4" w:rsidRPr="00EB684F" w:rsidRDefault="00C817FB" w:rsidP="00A97711">
      <w:pPr>
        <w:numPr>
          <w:ilvl w:val="0"/>
          <w:numId w:val="10"/>
        </w:numPr>
        <w:tabs>
          <w:tab w:val="clear" w:pos="360"/>
          <w:tab w:val="left" w:pos="851"/>
        </w:tabs>
        <w:spacing w:before="287" w:line="256" w:lineRule="exact"/>
        <w:ind w:left="851" w:right="72" w:hanging="491"/>
        <w:textAlignment w:val="baseline"/>
        <w:rPr>
          <w:rFonts w:ascii="Arial" w:eastAsia="Arial" w:hAnsi="Arial"/>
          <w:color w:val="000000"/>
          <w:lang w:val="en-GB"/>
        </w:rPr>
      </w:pPr>
      <w:r w:rsidRPr="00EB684F">
        <w:rPr>
          <w:rFonts w:ascii="Arial" w:eastAsia="Arial" w:hAnsi="Arial"/>
          <w:color w:val="000000"/>
          <w:lang w:val="en-GB"/>
        </w:rPr>
        <w:t>the recording of the statement and the applicable procedures,</w:t>
      </w:r>
      <w:r w:rsidRPr="00A97711">
        <w:rPr>
          <w:rFonts w:ascii="Arial" w:eastAsia="Arial" w:hAnsi="Arial"/>
          <w:color w:val="000000"/>
          <w:lang w:val="en-GB"/>
        </w:rPr>
        <w:t xml:space="preserve"> for</w:t>
      </w:r>
      <w:r w:rsidRPr="00EB684F">
        <w:rPr>
          <w:rFonts w:ascii="Arial" w:eastAsia="Arial" w:hAnsi="Arial"/>
          <w:color w:val="000000"/>
          <w:lang w:val="en-GB"/>
        </w:rPr>
        <w:t xml:space="preserve"> example whether it will be contemporaneous or summarised written</w:t>
      </w:r>
      <w:r w:rsidRPr="00A97711">
        <w:rPr>
          <w:rFonts w:ascii="Arial" w:eastAsia="Arial" w:hAnsi="Arial"/>
          <w:color w:val="000000"/>
          <w:lang w:val="en-GB"/>
        </w:rPr>
        <w:t xml:space="preserve"> minutes</w:t>
      </w:r>
      <w:r w:rsidRPr="00EB684F">
        <w:rPr>
          <w:rFonts w:ascii="Arial" w:eastAsia="Arial" w:hAnsi="Arial"/>
          <w:color w:val="000000"/>
          <w:lang w:val="en-GB"/>
        </w:rPr>
        <w:t xml:space="preserve"> or a</w:t>
      </w:r>
      <w:r w:rsidRPr="00A97711">
        <w:rPr>
          <w:rFonts w:ascii="Arial" w:eastAsia="Arial" w:hAnsi="Arial"/>
          <w:color w:val="000000"/>
          <w:lang w:val="en-GB"/>
        </w:rPr>
        <w:t xml:space="preserve"> tape</w:t>
      </w:r>
      <w:r w:rsidRPr="00EB684F">
        <w:rPr>
          <w:rFonts w:ascii="Arial" w:eastAsia="Arial" w:hAnsi="Arial"/>
          <w:color w:val="000000"/>
          <w:lang w:val="en-GB"/>
        </w:rPr>
        <w:t xml:space="preserve"> recording;</w:t>
      </w:r>
    </w:p>
    <w:p w:rsidR="000A4CA4" w:rsidRPr="00EB684F" w:rsidRDefault="00C817FB" w:rsidP="00A97711">
      <w:pPr>
        <w:numPr>
          <w:ilvl w:val="0"/>
          <w:numId w:val="10"/>
        </w:numPr>
        <w:tabs>
          <w:tab w:val="clear" w:pos="360"/>
          <w:tab w:val="left" w:pos="851"/>
        </w:tabs>
        <w:spacing w:before="287" w:line="256" w:lineRule="exact"/>
        <w:ind w:left="851" w:right="72" w:hanging="491"/>
        <w:textAlignment w:val="baseline"/>
        <w:rPr>
          <w:rFonts w:ascii="Arial" w:eastAsia="Arial" w:hAnsi="Arial"/>
          <w:color w:val="000000"/>
          <w:spacing w:val="1"/>
          <w:lang w:val="en-GB"/>
        </w:rPr>
      </w:pPr>
      <w:r w:rsidRPr="00A97711">
        <w:rPr>
          <w:rFonts w:ascii="Arial" w:eastAsia="Arial" w:hAnsi="Arial"/>
          <w:color w:val="000000"/>
          <w:lang w:val="en-GB"/>
        </w:rPr>
        <w:t>procedures on the certification or confirmation of the statement by the person providing the statement</w:t>
      </w:r>
      <w:r w:rsidRPr="00EB684F">
        <w:rPr>
          <w:rFonts w:ascii="Arial" w:eastAsia="Arial" w:hAnsi="Arial"/>
          <w:color w:val="000000"/>
          <w:spacing w:val="1"/>
          <w:lang w:val="en-GB"/>
        </w:rPr>
        <w:t>, including whether that takes place after the statement</w:t>
      </w:r>
      <w:r>
        <w:rPr>
          <w:rFonts w:ascii="Arial" w:eastAsia="Arial" w:hAnsi="Arial"/>
          <w:color w:val="000000"/>
          <w:spacing w:val="1"/>
          <w:lang w:val="pt-PT"/>
        </w:rPr>
        <w:t xml:space="preserve"> is</w:t>
      </w:r>
      <w:r w:rsidRPr="00EB684F">
        <w:rPr>
          <w:rFonts w:ascii="Arial" w:eastAsia="Arial" w:hAnsi="Arial"/>
          <w:color w:val="000000"/>
          <w:spacing w:val="1"/>
          <w:lang w:val="en-GB"/>
        </w:rPr>
        <w:t xml:space="preserve"> taken; and</w:t>
      </w:r>
    </w:p>
    <w:p w:rsidR="000A4CA4" w:rsidRDefault="00C817FB" w:rsidP="00A97711">
      <w:pPr>
        <w:numPr>
          <w:ilvl w:val="0"/>
          <w:numId w:val="10"/>
        </w:numPr>
        <w:tabs>
          <w:tab w:val="clear" w:pos="360"/>
          <w:tab w:val="left" w:pos="851"/>
        </w:tabs>
        <w:spacing w:before="287" w:line="256" w:lineRule="exact"/>
        <w:ind w:left="851" w:right="72" w:hanging="491"/>
        <w:textAlignment w:val="baseline"/>
        <w:rPr>
          <w:rFonts w:ascii="Arial" w:eastAsia="Arial" w:hAnsi="Arial"/>
          <w:color w:val="000000"/>
          <w:lang w:val="en-GB"/>
        </w:rPr>
      </w:pPr>
      <w:r w:rsidRPr="00EB684F">
        <w:rPr>
          <w:rFonts w:ascii="Arial" w:eastAsia="Arial" w:hAnsi="Arial"/>
          <w:color w:val="000000"/>
          <w:lang w:val="en-GB"/>
        </w:rPr>
        <w:t>(l) the delivery procedure of the statement by the Requested Authority to the Requesting Authority, including the requested format and time period.</w:t>
      </w:r>
    </w:p>
    <w:p w:rsidR="00A97711" w:rsidRPr="00EB684F" w:rsidRDefault="00A97711" w:rsidP="00A97711">
      <w:pPr>
        <w:tabs>
          <w:tab w:val="left" w:pos="851"/>
        </w:tabs>
        <w:spacing w:before="287" w:line="256" w:lineRule="exact"/>
        <w:ind w:left="851" w:right="72"/>
        <w:textAlignment w:val="baseline"/>
        <w:rPr>
          <w:rFonts w:ascii="Arial" w:eastAsia="Arial" w:hAnsi="Arial"/>
          <w:color w:val="000000"/>
          <w:lang w:val="en-GB"/>
        </w:rPr>
      </w:pPr>
    </w:p>
    <w:p w:rsidR="000A4CA4" w:rsidRDefault="00C817FB">
      <w:pPr>
        <w:spacing w:after="223" w:line="290" w:lineRule="exact"/>
        <w:ind w:left="72" w:right="72"/>
        <w:jc w:val="both"/>
        <w:textAlignment w:val="baseline"/>
        <w:rPr>
          <w:rFonts w:ascii="Arial" w:eastAsia="Arial" w:hAnsi="Arial"/>
          <w:color w:val="000000"/>
          <w:lang w:val="pt-PT"/>
        </w:rPr>
      </w:pPr>
      <w:r>
        <w:rPr>
          <w:rFonts w:ascii="Arial" w:eastAsia="Arial" w:hAnsi="Arial"/>
          <w:color w:val="000000"/>
          <w:lang w:val="pt-PT"/>
        </w:rPr>
        <w:lastRenderedPageBreak/>
        <w:t>2. The Authorities shall ensure that arrangements are</w:t>
      </w:r>
      <w:r w:rsidRPr="00EB684F">
        <w:rPr>
          <w:rFonts w:ascii="Arial" w:eastAsia="Arial" w:hAnsi="Arial"/>
          <w:color w:val="000000"/>
          <w:lang w:val="en-GB"/>
        </w:rPr>
        <w:t xml:space="preserve"> in</w:t>
      </w:r>
      <w:r>
        <w:rPr>
          <w:rFonts w:ascii="Arial" w:eastAsia="Arial" w:hAnsi="Arial"/>
          <w:color w:val="000000"/>
          <w:lang w:val="pt-PT"/>
        </w:rPr>
        <w:t xml:space="preserve"> place for their operational staff to proceed efficiently. In particular, the Authorities shall put</w:t>
      </w:r>
      <w:r w:rsidRPr="00EB684F">
        <w:rPr>
          <w:rFonts w:ascii="Arial" w:eastAsia="Arial" w:hAnsi="Arial"/>
          <w:color w:val="000000"/>
          <w:lang w:val="en-GB"/>
        </w:rPr>
        <w:t xml:space="preserve"> in</w:t>
      </w:r>
      <w:r>
        <w:rPr>
          <w:rFonts w:ascii="Arial" w:eastAsia="Arial" w:hAnsi="Arial"/>
          <w:color w:val="000000"/>
          <w:lang w:val="pt-PT"/>
        </w:rPr>
        <w:t xml:space="preserve"> place arrangements to enable their staff to efficiently agree on:</w:t>
      </w:r>
    </w:p>
    <w:p w:rsidR="000A4CA4" w:rsidRPr="00E25299" w:rsidRDefault="00C817FB" w:rsidP="00E25299">
      <w:pPr>
        <w:numPr>
          <w:ilvl w:val="0"/>
          <w:numId w:val="84"/>
        </w:numPr>
        <w:tabs>
          <w:tab w:val="clear" w:pos="360"/>
          <w:tab w:val="left" w:pos="851"/>
        </w:tabs>
        <w:spacing w:before="287" w:line="256" w:lineRule="exact"/>
        <w:ind w:left="851" w:right="72" w:hanging="432"/>
        <w:textAlignment w:val="baseline"/>
        <w:rPr>
          <w:rFonts w:ascii="Arial" w:eastAsia="Arial" w:hAnsi="Arial"/>
          <w:color w:val="000000"/>
          <w:lang w:val="en-GB"/>
        </w:rPr>
      </w:pPr>
      <w:r w:rsidRPr="00E25299">
        <w:rPr>
          <w:rFonts w:ascii="Arial" w:eastAsia="Arial" w:hAnsi="Arial"/>
          <w:color w:val="000000"/>
          <w:lang w:val="en-GB"/>
        </w:rPr>
        <w:t>dates;</w:t>
      </w:r>
    </w:p>
    <w:p w:rsidR="000A4CA4" w:rsidRPr="00EB684F" w:rsidRDefault="00C817FB" w:rsidP="00E25299">
      <w:pPr>
        <w:numPr>
          <w:ilvl w:val="0"/>
          <w:numId w:val="84"/>
        </w:numPr>
        <w:tabs>
          <w:tab w:val="clear" w:pos="360"/>
          <w:tab w:val="left" w:pos="851"/>
        </w:tabs>
        <w:spacing w:before="287" w:line="256" w:lineRule="exact"/>
        <w:ind w:left="851" w:right="72" w:hanging="432"/>
        <w:textAlignment w:val="baseline"/>
        <w:rPr>
          <w:rFonts w:ascii="Arial" w:eastAsia="Arial" w:hAnsi="Arial"/>
          <w:color w:val="000000"/>
          <w:lang w:val="en-GB"/>
        </w:rPr>
      </w:pPr>
      <w:r w:rsidRPr="00EB684F">
        <w:rPr>
          <w:rFonts w:ascii="Arial" w:eastAsia="Arial" w:hAnsi="Arial"/>
          <w:color w:val="000000"/>
          <w:lang w:val="en-GB"/>
        </w:rPr>
        <w:t>any additional information that may be necessary;</w:t>
      </w:r>
    </w:p>
    <w:p w:rsidR="000A4CA4" w:rsidRPr="00EB684F" w:rsidRDefault="00C817FB" w:rsidP="00E25299">
      <w:pPr>
        <w:numPr>
          <w:ilvl w:val="0"/>
          <w:numId w:val="84"/>
        </w:numPr>
        <w:tabs>
          <w:tab w:val="clear" w:pos="360"/>
          <w:tab w:val="left" w:pos="851"/>
        </w:tabs>
        <w:spacing w:before="287" w:line="256" w:lineRule="exact"/>
        <w:ind w:left="851" w:right="72" w:hanging="432"/>
        <w:textAlignment w:val="baseline"/>
        <w:rPr>
          <w:rFonts w:ascii="Arial" w:eastAsia="Arial" w:hAnsi="Arial"/>
          <w:color w:val="000000"/>
          <w:lang w:val="en-GB"/>
        </w:rPr>
      </w:pPr>
      <w:r w:rsidRPr="00EB684F">
        <w:rPr>
          <w:rFonts w:ascii="Arial" w:eastAsia="Arial" w:hAnsi="Arial"/>
          <w:color w:val="000000"/>
          <w:lang w:val="en-GB"/>
        </w:rPr>
        <w:t>the list of questions to be asked to the person from which the statement will be taken and its review;</w:t>
      </w:r>
    </w:p>
    <w:p w:rsidR="000A4CA4" w:rsidRPr="00EB684F" w:rsidRDefault="00C817FB" w:rsidP="00E25299">
      <w:pPr>
        <w:numPr>
          <w:ilvl w:val="0"/>
          <w:numId w:val="84"/>
        </w:numPr>
        <w:tabs>
          <w:tab w:val="clear" w:pos="360"/>
          <w:tab w:val="left" w:pos="851"/>
        </w:tabs>
        <w:spacing w:before="287" w:line="256" w:lineRule="exact"/>
        <w:ind w:left="851" w:right="72" w:hanging="432"/>
        <w:textAlignment w:val="baseline"/>
        <w:rPr>
          <w:rFonts w:ascii="Arial" w:eastAsia="Arial" w:hAnsi="Arial"/>
          <w:color w:val="000000"/>
          <w:lang w:val="en-GB"/>
        </w:rPr>
      </w:pPr>
      <w:r w:rsidRPr="00EB684F">
        <w:rPr>
          <w:rFonts w:ascii="Arial" w:eastAsia="Arial" w:hAnsi="Arial"/>
          <w:color w:val="000000"/>
          <w:lang w:val="en-GB"/>
        </w:rPr>
        <w:t>travelling arrangements, including ensuring that the Authorities</w:t>
      </w:r>
      <w:r w:rsidRPr="00E25299">
        <w:rPr>
          <w:rFonts w:ascii="Arial" w:eastAsia="Arial" w:hAnsi="Arial"/>
          <w:color w:val="000000"/>
          <w:lang w:val="en-GB"/>
        </w:rPr>
        <w:t xml:space="preserve"> are</w:t>
      </w:r>
      <w:r w:rsidRPr="00EB684F">
        <w:rPr>
          <w:rFonts w:ascii="Arial" w:eastAsia="Arial" w:hAnsi="Arial"/>
          <w:color w:val="000000"/>
          <w:lang w:val="en-GB"/>
        </w:rPr>
        <w:t xml:space="preserve"> able to meet to discuss the matter</w:t>
      </w:r>
      <w:r w:rsidRPr="00E25299">
        <w:rPr>
          <w:rFonts w:ascii="Arial" w:eastAsia="Arial" w:hAnsi="Arial"/>
          <w:color w:val="000000"/>
          <w:lang w:val="en-GB"/>
        </w:rPr>
        <w:t xml:space="preserve"> prior</w:t>
      </w:r>
      <w:r w:rsidRPr="00EB684F">
        <w:rPr>
          <w:rFonts w:ascii="Arial" w:eastAsia="Arial" w:hAnsi="Arial"/>
          <w:color w:val="000000"/>
          <w:lang w:val="en-GB"/>
        </w:rPr>
        <w:t xml:space="preserve"> to the taking of the statement; and</w:t>
      </w:r>
    </w:p>
    <w:p w:rsidR="000A4CA4" w:rsidRDefault="00C817FB" w:rsidP="00E25299">
      <w:pPr>
        <w:numPr>
          <w:ilvl w:val="0"/>
          <w:numId w:val="84"/>
        </w:numPr>
        <w:tabs>
          <w:tab w:val="clear" w:pos="360"/>
          <w:tab w:val="left" w:pos="851"/>
        </w:tabs>
        <w:spacing w:before="287" w:line="256" w:lineRule="exact"/>
        <w:ind w:left="851" w:right="72" w:hanging="432"/>
        <w:textAlignment w:val="baseline"/>
        <w:rPr>
          <w:rFonts w:ascii="Arial" w:eastAsia="Arial" w:hAnsi="Arial"/>
          <w:color w:val="000000"/>
          <w:lang w:val="de-DE"/>
        </w:rPr>
      </w:pPr>
      <w:r w:rsidRPr="00E25299">
        <w:rPr>
          <w:rFonts w:ascii="Arial" w:eastAsia="Arial" w:hAnsi="Arial"/>
          <w:color w:val="000000"/>
          <w:lang w:val="en-GB"/>
        </w:rPr>
        <w:t>if necessary</w:t>
      </w:r>
      <w:r>
        <w:rPr>
          <w:rFonts w:ascii="Arial" w:eastAsia="Arial" w:hAnsi="Arial"/>
          <w:color w:val="000000"/>
          <w:lang w:val="de-DE"/>
        </w:rPr>
        <w:t>, language arrangements.</w:t>
      </w:r>
    </w:p>
    <w:p w:rsidR="000A4CA4" w:rsidRDefault="00C817FB">
      <w:pPr>
        <w:spacing w:before="822" w:line="258" w:lineRule="exact"/>
        <w:ind w:left="72"/>
        <w:jc w:val="center"/>
        <w:textAlignment w:val="baseline"/>
        <w:rPr>
          <w:rFonts w:ascii="Arial" w:eastAsia="Arial" w:hAnsi="Arial"/>
          <w:color w:val="000000"/>
          <w:lang w:val="de-DE"/>
        </w:rPr>
      </w:pPr>
      <w:r>
        <w:rPr>
          <w:rFonts w:ascii="Arial" w:eastAsia="Arial" w:hAnsi="Arial"/>
          <w:color w:val="000000"/>
          <w:lang w:val="de-DE"/>
        </w:rPr>
        <w:t>Article 8</w:t>
      </w:r>
    </w:p>
    <w:p w:rsidR="000A4CA4" w:rsidRPr="00EB684F" w:rsidRDefault="00C817FB">
      <w:pPr>
        <w:spacing w:line="291" w:lineRule="exact"/>
        <w:ind w:left="3312" w:right="72" w:hanging="3240"/>
        <w:jc w:val="both"/>
        <w:textAlignment w:val="baseline"/>
        <w:rPr>
          <w:rFonts w:ascii="Arial" w:eastAsia="Arial" w:hAnsi="Arial"/>
          <w:b/>
          <w:color w:val="000000"/>
          <w:lang w:val="en-GB"/>
        </w:rPr>
      </w:pPr>
      <w:r w:rsidRPr="00EB684F">
        <w:rPr>
          <w:rFonts w:ascii="Arial" w:eastAsia="Arial" w:hAnsi="Arial"/>
          <w:b/>
          <w:color w:val="000000"/>
          <w:lang w:val="en-GB"/>
        </w:rPr>
        <w:t>Procedures</w:t>
      </w:r>
      <w:r>
        <w:rPr>
          <w:rFonts w:ascii="Arial" w:eastAsia="Arial" w:hAnsi="Arial"/>
          <w:b/>
          <w:color w:val="000000"/>
          <w:lang w:val="pt-PT"/>
        </w:rPr>
        <w:t xml:space="preserve"> for</w:t>
      </w:r>
      <w:r w:rsidRPr="00EB684F">
        <w:rPr>
          <w:rFonts w:ascii="Arial" w:eastAsia="Arial" w:hAnsi="Arial"/>
          <w:b/>
          <w:color w:val="000000"/>
          <w:lang w:val="en-GB"/>
        </w:rPr>
        <w:t xml:space="preserve"> assistance: requests</w:t>
      </w:r>
      <w:r>
        <w:rPr>
          <w:rFonts w:ascii="Arial" w:eastAsia="Arial" w:hAnsi="Arial"/>
          <w:b/>
          <w:color w:val="000000"/>
          <w:lang w:val="pt-PT"/>
        </w:rPr>
        <w:t xml:space="preserve"> for</w:t>
      </w:r>
      <w:r w:rsidRPr="00EB684F">
        <w:rPr>
          <w:rFonts w:ascii="Arial" w:eastAsia="Arial" w:hAnsi="Arial"/>
          <w:b/>
          <w:color w:val="000000"/>
          <w:lang w:val="en-GB"/>
        </w:rPr>
        <w:t xml:space="preserve"> an Authority to open an investigation or carry out an on-site inspection</w:t>
      </w:r>
    </w:p>
    <w:p w:rsidR="000A4CA4" w:rsidRPr="00EB684F" w:rsidRDefault="00C817FB">
      <w:pPr>
        <w:numPr>
          <w:ilvl w:val="0"/>
          <w:numId w:val="12"/>
        </w:numPr>
        <w:tabs>
          <w:tab w:val="clear" w:pos="432"/>
          <w:tab w:val="left" w:pos="504"/>
        </w:tabs>
        <w:spacing w:before="251" w:line="291" w:lineRule="exact"/>
        <w:ind w:left="72" w:right="72"/>
        <w:jc w:val="both"/>
        <w:textAlignment w:val="baseline"/>
        <w:rPr>
          <w:rFonts w:ascii="Arial" w:eastAsia="Arial" w:hAnsi="Arial"/>
          <w:color w:val="000000"/>
          <w:lang w:val="en-GB"/>
        </w:rPr>
      </w:pPr>
      <w:r w:rsidRPr="00EB684F">
        <w:rPr>
          <w:rFonts w:ascii="Arial" w:eastAsia="Arial" w:hAnsi="Arial"/>
          <w:color w:val="000000"/>
          <w:lang w:val="en-GB"/>
        </w:rPr>
        <w:t>If a Requested Authority</w:t>
      </w:r>
      <w:r>
        <w:rPr>
          <w:rFonts w:ascii="Arial" w:eastAsia="Arial" w:hAnsi="Arial"/>
          <w:color w:val="000000"/>
          <w:lang w:val="pt-PT"/>
        </w:rPr>
        <w:t xml:space="preserve"> decides</w:t>
      </w:r>
      <w:r w:rsidRPr="00EB684F">
        <w:rPr>
          <w:rFonts w:ascii="Arial" w:eastAsia="Arial" w:hAnsi="Arial"/>
          <w:color w:val="000000"/>
          <w:lang w:val="en-GB"/>
        </w:rPr>
        <w:t xml:space="preserve"> to open an investigation or carry out an on-site inspection on behalf of a Requesting Authority, the supervisory and investigative steps taken by the Requested Authority shall remain the responsibility and within the overall control of the Requested Authority. The Requesting Authority and the Requested Authority may consult on the best way to give useful effect to the request. The Requested Authority</w:t>
      </w:r>
      <w:r>
        <w:rPr>
          <w:rFonts w:ascii="Arial" w:eastAsia="Arial" w:hAnsi="Arial"/>
          <w:color w:val="000000"/>
          <w:lang w:val="pt-PT"/>
        </w:rPr>
        <w:t xml:space="preserve"> is</w:t>
      </w:r>
      <w:r w:rsidRPr="00EB684F">
        <w:rPr>
          <w:rFonts w:ascii="Arial" w:eastAsia="Arial" w:hAnsi="Arial"/>
          <w:color w:val="000000"/>
          <w:lang w:val="en-GB"/>
        </w:rPr>
        <w:t xml:space="preserve"> expected to keep the Requesting Authority informed of the progress of the investigation or on-site inspection and will deliver its findings in good time.</w:t>
      </w:r>
    </w:p>
    <w:p w:rsidR="000A4CA4" w:rsidRPr="00EB684F" w:rsidRDefault="00C817FB">
      <w:pPr>
        <w:numPr>
          <w:ilvl w:val="0"/>
          <w:numId w:val="12"/>
        </w:numPr>
        <w:tabs>
          <w:tab w:val="clear" w:pos="432"/>
          <w:tab w:val="left" w:pos="504"/>
        </w:tabs>
        <w:spacing w:before="244" w:after="246" w:line="293" w:lineRule="exact"/>
        <w:ind w:left="72" w:right="72"/>
        <w:jc w:val="both"/>
        <w:textAlignment w:val="baseline"/>
        <w:rPr>
          <w:rFonts w:ascii="Arial" w:eastAsia="Arial" w:hAnsi="Arial"/>
          <w:color w:val="000000"/>
          <w:lang w:val="en-GB"/>
        </w:rPr>
      </w:pPr>
      <w:r w:rsidRPr="00EB684F">
        <w:rPr>
          <w:rFonts w:ascii="Arial" w:eastAsia="Arial" w:hAnsi="Arial"/>
          <w:color w:val="000000"/>
          <w:lang w:val="en-GB"/>
        </w:rPr>
        <w:t>The Authorities shall consult each other on the merits of conducting a joint investigation or a joint on-site inspection.</w:t>
      </w:r>
    </w:p>
    <w:p w:rsidR="000A4CA4" w:rsidRDefault="00C817FB">
      <w:pPr>
        <w:numPr>
          <w:ilvl w:val="0"/>
          <w:numId w:val="12"/>
        </w:numPr>
        <w:tabs>
          <w:tab w:val="clear" w:pos="432"/>
          <w:tab w:val="left" w:pos="504"/>
        </w:tabs>
        <w:spacing w:line="292" w:lineRule="exact"/>
        <w:ind w:left="72"/>
        <w:jc w:val="both"/>
        <w:textAlignment w:val="baseline"/>
        <w:rPr>
          <w:rFonts w:ascii="Arial" w:eastAsia="Arial" w:hAnsi="Arial"/>
          <w:color w:val="000000"/>
          <w:lang w:val="pt-PT"/>
        </w:rPr>
      </w:pPr>
      <w:r>
        <w:rPr>
          <w:rFonts w:ascii="Arial" w:eastAsia="Arial" w:hAnsi="Arial"/>
          <w:color w:val="000000"/>
          <w:lang w:val="pt-PT"/>
        </w:rPr>
        <w:t>In deciding on whether to initiate a joint investigation or a joint on-site inspection, the Authorities shall consider as a minimum:</w:t>
      </w:r>
    </w:p>
    <w:p w:rsidR="000A4CA4" w:rsidRPr="00E25299" w:rsidRDefault="00C817FB" w:rsidP="00E25299">
      <w:pPr>
        <w:numPr>
          <w:ilvl w:val="0"/>
          <w:numId w:val="85"/>
        </w:numPr>
        <w:tabs>
          <w:tab w:val="clear" w:pos="360"/>
          <w:tab w:val="left" w:pos="709"/>
          <w:tab w:val="left" w:pos="851"/>
        </w:tabs>
        <w:spacing w:before="287" w:line="256" w:lineRule="exact"/>
        <w:ind w:right="72" w:hanging="432"/>
        <w:textAlignment w:val="baseline"/>
        <w:rPr>
          <w:rFonts w:ascii="Arial" w:eastAsia="Arial" w:hAnsi="Arial"/>
          <w:color w:val="000000"/>
          <w:lang w:val="en-GB"/>
        </w:rPr>
      </w:pPr>
      <w:r>
        <w:rPr>
          <w:rFonts w:ascii="Arial" w:eastAsia="Arial" w:hAnsi="Arial"/>
          <w:color w:val="000000"/>
          <w:lang w:val="pt-PT"/>
        </w:rPr>
        <w:t xml:space="preserve">any other requests for cooperation received from the Requesting Authority that might </w:t>
      </w:r>
      <w:r w:rsidRPr="00E25299">
        <w:rPr>
          <w:rFonts w:ascii="Arial" w:eastAsia="Arial" w:hAnsi="Arial"/>
          <w:color w:val="000000"/>
          <w:lang w:val="en-GB"/>
        </w:rPr>
        <w:t>suggest that it is appropriate to carry</w:t>
      </w:r>
      <w:r w:rsidRPr="00EB684F">
        <w:rPr>
          <w:rFonts w:ascii="Arial" w:eastAsia="Arial" w:hAnsi="Arial"/>
          <w:color w:val="000000"/>
          <w:lang w:val="en-GB"/>
        </w:rPr>
        <w:t xml:space="preserve"> out</w:t>
      </w:r>
      <w:r w:rsidRPr="00E25299">
        <w:rPr>
          <w:rFonts w:ascii="Arial" w:eastAsia="Arial" w:hAnsi="Arial"/>
          <w:color w:val="000000"/>
          <w:lang w:val="en-GB"/>
        </w:rPr>
        <w:t xml:space="preserve"> a joint investigatio</w:t>
      </w:r>
      <w:r w:rsidR="001961A3" w:rsidRPr="00E25299">
        <w:rPr>
          <w:rFonts w:ascii="Arial" w:eastAsia="Arial" w:hAnsi="Arial"/>
          <w:color w:val="000000"/>
          <w:lang w:val="en-GB"/>
        </w:rPr>
        <w:t>n or a joint on-site inspection</w:t>
      </w:r>
      <w:r w:rsidRPr="00E25299">
        <w:rPr>
          <w:rFonts w:ascii="Arial" w:eastAsia="Arial" w:hAnsi="Arial"/>
          <w:color w:val="000000"/>
          <w:lang w:val="en-GB"/>
        </w:rPr>
        <w:t>;</w:t>
      </w:r>
    </w:p>
    <w:p w:rsidR="000A4CA4" w:rsidRPr="00E25299" w:rsidRDefault="00C817FB" w:rsidP="00E25299">
      <w:pPr>
        <w:numPr>
          <w:ilvl w:val="0"/>
          <w:numId w:val="85"/>
        </w:numPr>
        <w:tabs>
          <w:tab w:val="clear" w:pos="360"/>
          <w:tab w:val="left" w:pos="709"/>
          <w:tab w:val="left" w:pos="851"/>
        </w:tabs>
        <w:spacing w:before="287" w:line="256" w:lineRule="exact"/>
        <w:ind w:right="72" w:hanging="432"/>
        <w:textAlignment w:val="baseline"/>
        <w:rPr>
          <w:rFonts w:ascii="Arial" w:eastAsia="Arial" w:hAnsi="Arial"/>
          <w:color w:val="000000"/>
          <w:lang w:val="pt-PT"/>
        </w:rPr>
      </w:pPr>
      <w:r w:rsidRPr="00E25299">
        <w:rPr>
          <w:rFonts w:ascii="Arial" w:eastAsia="Arial" w:hAnsi="Arial"/>
          <w:color w:val="000000"/>
          <w:lang w:val="pt-PT"/>
        </w:rPr>
        <w:t xml:space="preserve">whether they are separately conducting their own </w:t>
      </w:r>
      <w:r w:rsidR="001961A3" w:rsidRPr="00E25299">
        <w:rPr>
          <w:rFonts w:ascii="Arial" w:eastAsia="Arial" w:hAnsi="Arial"/>
          <w:color w:val="000000"/>
          <w:lang w:val="pt-PT"/>
        </w:rPr>
        <w:t>enquiries</w:t>
      </w:r>
      <w:r w:rsidRPr="00E25299">
        <w:rPr>
          <w:rFonts w:ascii="Arial" w:eastAsia="Arial" w:hAnsi="Arial"/>
          <w:color w:val="000000"/>
          <w:lang w:val="pt-PT"/>
        </w:rPr>
        <w:t xml:space="preserve"> into a matter with cross-border implications which would be more suitable for a cooperation arrangement;</w:t>
      </w:r>
    </w:p>
    <w:p w:rsidR="000A4CA4" w:rsidRPr="00E25299" w:rsidRDefault="00C817FB" w:rsidP="00E25299">
      <w:pPr>
        <w:numPr>
          <w:ilvl w:val="0"/>
          <w:numId w:val="85"/>
        </w:numPr>
        <w:tabs>
          <w:tab w:val="clear" w:pos="360"/>
          <w:tab w:val="left" w:pos="709"/>
          <w:tab w:val="left" w:pos="851"/>
        </w:tabs>
        <w:spacing w:before="287" w:line="256" w:lineRule="exact"/>
        <w:ind w:right="72" w:hanging="432"/>
        <w:textAlignment w:val="baseline"/>
        <w:rPr>
          <w:rFonts w:ascii="Arial" w:eastAsia="Arial" w:hAnsi="Arial"/>
          <w:color w:val="000000"/>
          <w:lang w:val="pt-PT"/>
        </w:rPr>
      </w:pPr>
      <w:r w:rsidRPr="00E25299">
        <w:rPr>
          <w:rFonts w:ascii="Arial" w:eastAsia="Arial" w:hAnsi="Arial"/>
          <w:color w:val="000000"/>
          <w:lang w:val="pt-PT"/>
        </w:rPr>
        <w:t>issues relating to double jeopardy;</w:t>
      </w:r>
    </w:p>
    <w:p w:rsidR="000A4CA4" w:rsidRPr="00E25299" w:rsidRDefault="00C817FB" w:rsidP="00E25299">
      <w:pPr>
        <w:numPr>
          <w:ilvl w:val="0"/>
          <w:numId w:val="85"/>
        </w:numPr>
        <w:tabs>
          <w:tab w:val="clear" w:pos="360"/>
          <w:tab w:val="left" w:pos="709"/>
          <w:tab w:val="left" w:pos="851"/>
        </w:tabs>
        <w:spacing w:before="287" w:line="256" w:lineRule="exact"/>
        <w:ind w:right="72" w:hanging="432"/>
        <w:textAlignment w:val="baseline"/>
        <w:rPr>
          <w:rFonts w:ascii="Arial" w:eastAsia="Arial" w:hAnsi="Arial"/>
          <w:color w:val="000000"/>
          <w:lang w:val="pt-PT"/>
        </w:rPr>
      </w:pPr>
      <w:r w:rsidRPr="00E25299">
        <w:rPr>
          <w:rFonts w:ascii="Arial" w:eastAsia="Arial" w:hAnsi="Arial"/>
          <w:color w:val="000000"/>
          <w:lang w:val="pt-PT"/>
        </w:rPr>
        <w:lastRenderedPageBreak/>
        <w:t>the legal and regulatory framework in each of their jurisdictions to ensure they have a good understanding of the potential constraints and legal limitations on its conduct and any proceedings which might follow;</w:t>
      </w:r>
    </w:p>
    <w:p w:rsidR="000A4CA4" w:rsidRPr="00E25299" w:rsidRDefault="00C817FB" w:rsidP="00E25299">
      <w:pPr>
        <w:numPr>
          <w:ilvl w:val="0"/>
          <w:numId w:val="85"/>
        </w:numPr>
        <w:tabs>
          <w:tab w:val="clear" w:pos="360"/>
          <w:tab w:val="left" w:pos="709"/>
          <w:tab w:val="left" w:pos="851"/>
        </w:tabs>
        <w:spacing w:before="287" w:line="256" w:lineRule="exact"/>
        <w:ind w:right="72" w:hanging="432"/>
        <w:textAlignment w:val="baseline"/>
        <w:rPr>
          <w:rFonts w:ascii="Arial" w:eastAsia="Arial" w:hAnsi="Arial"/>
          <w:color w:val="000000"/>
          <w:lang w:val="pt-PT"/>
        </w:rPr>
      </w:pPr>
      <w:r w:rsidRPr="00E25299">
        <w:rPr>
          <w:rFonts w:ascii="Arial" w:eastAsia="Arial" w:hAnsi="Arial"/>
          <w:color w:val="000000"/>
          <w:lang w:val="pt-PT"/>
        </w:rPr>
        <w:t>the management and direction of the investigation or on-site inspection;</w:t>
      </w:r>
    </w:p>
    <w:p w:rsidR="000A4CA4" w:rsidRPr="00E25299" w:rsidRDefault="00C817FB" w:rsidP="00E25299">
      <w:pPr>
        <w:numPr>
          <w:ilvl w:val="0"/>
          <w:numId w:val="85"/>
        </w:numPr>
        <w:tabs>
          <w:tab w:val="clear" w:pos="360"/>
          <w:tab w:val="left" w:pos="709"/>
          <w:tab w:val="left" w:pos="851"/>
        </w:tabs>
        <w:spacing w:before="287" w:line="256" w:lineRule="exact"/>
        <w:ind w:right="72" w:hanging="432"/>
        <w:textAlignment w:val="baseline"/>
        <w:rPr>
          <w:rFonts w:ascii="Arial" w:eastAsia="Arial" w:hAnsi="Arial"/>
          <w:color w:val="000000"/>
          <w:lang w:val="pt-PT"/>
        </w:rPr>
      </w:pPr>
      <w:r w:rsidRPr="00E25299">
        <w:rPr>
          <w:rFonts w:ascii="Arial" w:eastAsia="Arial" w:hAnsi="Arial"/>
          <w:color w:val="000000"/>
          <w:lang w:val="pt-PT"/>
        </w:rPr>
        <w:t>prospects of agreeing a joint fact-finding;</w:t>
      </w:r>
    </w:p>
    <w:p w:rsidR="000A4CA4" w:rsidRPr="00E25299" w:rsidRDefault="00C817FB" w:rsidP="00E25299">
      <w:pPr>
        <w:numPr>
          <w:ilvl w:val="0"/>
          <w:numId w:val="85"/>
        </w:numPr>
        <w:tabs>
          <w:tab w:val="clear" w:pos="360"/>
          <w:tab w:val="left" w:pos="709"/>
          <w:tab w:val="left" w:pos="851"/>
        </w:tabs>
        <w:spacing w:before="287" w:line="256" w:lineRule="exact"/>
        <w:ind w:right="72" w:hanging="432"/>
        <w:textAlignment w:val="baseline"/>
        <w:rPr>
          <w:rFonts w:ascii="Arial" w:eastAsia="Arial" w:hAnsi="Arial"/>
          <w:color w:val="000000"/>
          <w:lang w:val="pt-PT"/>
        </w:rPr>
      </w:pPr>
      <w:r w:rsidRPr="00E25299">
        <w:rPr>
          <w:rFonts w:ascii="Arial" w:eastAsia="Arial" w:hAnsi="Arial"/>
          <w:color w:val="000000"/>
          <w:lang w:val="pt-PT"/>
        </w:rPr>
        <w:t>the allocation of resources and appointment of investigators;</w:t>
      </w:r>
    </w:p>
    <w:p w:rsidR="000A4CA4" w:rsidRPr="00E25299" w:rsidRDefault="00C817FB" w:rsidP="00E25299">
      <w:pPr>
        <w:numPr>
          <w:ilvl w:val="0"/>
          <w:numId w:val="85"/>
        </w:numPr>
        <w:tabs>
          <w:tab w:val="clear" w:pos="360"/>
          <w:tab w:val="left" w:pos="709"/>
          <w:tab w:val="left" w:pos="851"/>
        </w:tabs>
        <w:spacing w:before="287" w:line="256" w:lineRule="exact"/>
        <w:ind w:right="72" w:hanging="432"/>
        <w:textAlignment w:val="baseline"/>
        <w:rPr>
          <w:rFonts w:ascii="Arial" w:eastAsia="Arial" w:hAnsi="Arial"/>
          <w:color w:val="000000"/>
          <w:lang w:val="pt-PT"/>
        </w:rPr>
      </w:pPr>
      <w:r w:rsidRPr="00E25299">
        <w:rPr>
          <w:rFonts w:ascii="Arial" w:eastAsia="Arial" w:hAnsi="Arial"/>
          <w:color w:val="000000"/>
          <w:lang w:val="pt-PT"/>
        </w:rPr>
        <w:t>the determination of actions to be taken, jointly or individually, by the Authorities;</w:t>
      </w:r>
    </w:p>
    <w:p w:rsidR="000A4CA4" w:rsidRPr="00E25299" w:rsidRDefault="00C817FB" w:rsidP="00E25299">
      <w:pPr>
        <w:numPr>
          <w:ilvl w:val="0"/>
          <w:numId w:val="85"/>
        </w:numPr>
        <w:tabs>
          <w:tab w:val="clear" w:pos="360"/>
          <w:tab w:val="left" w:pos="709"/>
          <w:tab w:val="left" w:pos="851"/>
        </w:tabs>
        <w:spacing w:before="287" w:line="256" w:lineRule="exact"/>
        <w:ind w:right="72" w:hanging="432"/>
        <w:textAlignment w:val="baseline"/>
        <w:rPr>
          <w:rFonts w:ascii="Arial" w:eastAsia="Arial" w:hAnsi="Arial"/>
          <w:color w:val="000000"/>
          <w:lang w:val="pt-PT"/>
        </w:rPr>
      </w:pPr>
      <w:r w:rsidRPr="00E25299">
        <w:rPr>
          <w:rFonts w:ascii="Arial" w:eastAsia="Arial" w:hAnsi="Arial"/>
          <w:color w:val="000000"/>
          <w:lang w:val="pt-PT"/>
        </w:rPr>
        <w:t>whether to establish a joint action plan and timings of work by each Authority;</w:t>
      </w:r>
    </w:p>
    <w:p w:rsidR="000A4CA4" w:rsidRPr="00EB684F" w:rsidRDefault="00C817FB" w:rsidP="00E25299">
      <w:pPr>
        <w:numPr>
          <w:ilvl w:val="0"/>
          <w:numId w:val="85"/>
        </w:numPr>
        <w:tabs>
          <w:tab w:val="clear" w:pos="360"/>
          <w:tab w:val="left" w:pos="709"/>
          <w:tab w:val="left" w:pos="851"/>
        </w:tabs>
        <w:spacing w:before="287" w:line="256" w:lineRule="exact"/>
        <w:ind w:right="72" w:hanging="432"/>
        <w:textAlignment w:val="baseline"/>
        <w:rPr>
          <w:rFonts w:ascii="Arial" w:eastAsia="Arial" w:hAnsi="Arial"/>
          <w:color w:val="000000"/>
          <w:lang w:val="en-GB"/>
        </w:rPr>
      </w:pPr>
      <w:r w:rsidRPr="00E25299">
        <w:rPr>
          <w:rFonts w:ascii="Arial" w:eastAsia="Arial" w:hAnsi="Arial"/>
          <w:color w:val="000000"/>
          <w:lang w:val="pt-PT"/>
        </w:rPr>
        <w:t>mutual sharing</w:t>
      </w:r>
      <w:r w:rsidRPr="00EB684F">
        <w:rPr>
          <w:rFonts w:ascii="Arial" w:eastAsia="Arial" w:hAnsi="Arial"/>
          <w:color w:val="000000"/>
          <w:lang w:val="en-GB"/>
        </w:rPr>
        <w:t xml:space="preserve"> of information gathered and reporting on the outcomes of the</w:t>
      </w:r>
      <w:r w:rsidRPr="00E25299">
        <w:rPr>
          <w:rFonts w:ascii="Arial" w:eastAsia="Arial" w:hAnsi="Arial"/>
          <w:color w:val="000000"/>
          <w:lang w:val="en-GB"/>
        </w:rPr>
        <w:t xml:space="preserve"> individual</w:t>
      </w:r>
      <w:r w:rsidRPr="00EB684F">
        <w:rPr>
          <w:rFonts w:ascii="Arial" w:eastAsia="Arial" w:hAnsi="Arial"/>
          <w:color w:val="000000"/>
          <w:lang w:val="en-GB"/>
        </w:rPr>
        <w:t xml:space="preserve"> actions taken; and</w:t>
      </w:r>
    </w:p>
    <w:p w:rsidR="000A4CA4" w:rsidRPr="00E25299" w:rsidRDefault="00C817FB" w:rsidP="00E25299">
      <w:pPr>
        <w:numPr>
          <w:ilvl w:val="0"/>
          <w:numId w:val="85"/>
        </w:numPr>
        <w:tabs>
          <w:tab w:val="clear" w:pos="360"/>
          <w:tab w:val="left" w:pos="709"/>
          <w:tab w:val="left" w:pos="851"/>
        </w:tabs>
        <w:spacing w:before="287" w:line="256" w:lineRule="exact"/>
        <w:ind w:right="72" w:hanging="432"/>
        <w:textAlignment w:val="baseline"/>
        <w:rPr>
          <w:rFonts w:ascii="Arial" w:eastAsia="Arial" w:hAnsi="Arial"/>
          <w:color w:val="000000"/>
          <w:lang w:val="en-GB"/>
        </w:rPr>
      </w:pPr>
      <w:r w:rsidRPr="00E25299">
        <w:rPr>
          <w:rFonts w:ascii="Arial" w:eastAsia="Arial" w:hAnsi="Arial"/>
          <w:color w:val="000000"/>
          <w:lang w:val="en-GB"/>
        </w:rPr>
        <w:t xml:space="preserve">case </w:t>
      </w:r>
      <w:r w:rsidRPr="00E25299">
        <w:rPr>
          <w:rFonts w:ascii="Arial" w:eastAsia="Arial" w:hAnsi="Arial"/>
          <w:color w:val="000000"/>
          <w:lang w:val="pt-PT"/>
        </w:rPr>
        <w:t>specific</w:t>
      </w:r>
      <w:r w:rsidRPr="00E25299">
        <w:rPr>
          <w:rFonts w:ascii="Arial" w:eastAsia="Arial" w:hAnsi="Arial"/>
          <w:color w:val="000000"/>
          <w:lang w:val="en-GB"/>
        </w:rPr>
        <w:t xml:space="preserve"> issues.</w:t>
      </w:r>
    </w:p>
    <w:p w:rsidR="000A4CA4" w:rsidRPr="00587879" w:rsidRDefault="00C817FB" w:rsidP="00587879">
      <w:pPr>
        <w:numPr>
          <w:ilvl w:val="0"/>
          <w:numId w:val="12"/>
        </w:numPr>
        <w:tabs>
          <w:tab w:val="clear" w:pos="432"/>
          <w:tab w:val="left" w:pos="504"/>
        </w:tabs>
        <w:spacing w:before="251" w:line="291" w:lineRule="exact"/>
        <w:ind w:left="72" w:right="72"/>
        <w:jc w:val="both"/>
        <w:textAlignment w:val="baseline"/>
        <w:rPr>
          <w:rFonts w:ascii="Arial" w:eastAsia="Arial" w:hAnsi="Arial"/>
          <w:color w:val="000000"/>
          <w:lang w:val="pt-PT"/>
        </w:rPr>
      </w:pPr>
      <w:r w:rsidRPr="00EB684F">
        <w:rPr>
          <w:rFonts w:ascii="Arial" w:eastAsia="Arial" w:hAnsi="Arial"/>
          <w:color w:val="000000"/>
          <w:lang w:val="en-GB"/>
        </w:rPr>
        <w:t>If the Authorities</w:t>
      </w:r>
      <w:r>
        <w:rPr>
          <w:rFonts w:ascii="Arial" w:eastAsia="Arial" w:hAnsi="Arial"/>
          <w:color w:val="000000"/>
          <w:lang w:val="pt-PT"/>
        </w:rPr>
        <w:t xml:space="preserve"> decide</w:t>
      </w:r>
      <w:r w:rsidRPr="00EB684F">
        <w:rPr>
          <w:rFonts w:ascii="Arial" w:eastAsia="Arial" w:hAnsi="Arial"/>
          <w:color w:val="000000"/>
          <w:lang w:val="en-GB"/>
        </w:rPr>
        <w:t xml:space="preserve"> to open a joint investigation or joint on-site inspection, those Authorities shall:</w:t>
      </w:r>
    </w:p>
    <w:p w:rsidR="000A4CA4" w:rsidRPr="00587879" w:rsidRDefault="00C817FB" w:rsidP="0075053F">
      <w:pPr>
        <w:numPr>
          <w:ilvl w:val="0"/>
          <w:numId w:val="90"/>
        </w:numPr>
        <w:tabs>
          <w:tab w:val="left" w:pos="709"/>
          <w:tab w:val="left" w:pos="851"/>
        </w:tabs>
        <w:spacing w:before="287" w:line="256" w:lineRule="exact"/>
        <w:ind w:right="72" w:hanging="432"/>
        <w:textAlignment w:val="baseline"/>
        <w:rPr>
          <w:rFonts w:ascii="Arial" w:eastAsia="Arial" w:hAnsi="Arial"/>
          <w:color w:val="000000"/>
          <w:lang w:val="en-GB"/>
        </w:rPr>
      </w:pPr>
      <w:r w:rsidRPr="00587879">
        <w:rPr>
          <w:rFonts w:ascii="Arial" w:eastAsia="Arial" w:hAnsi="Arial"/>
          <w:color w:val="000000"/>
          <w:lang w:val="en-GB"/>
        </w:rPr>
        <w:t>agree on procedures for its conduct and conclusion;</w:t>
      </w:r>
    </w:p>
    <w:p w:rsidR="000A4CA4" w:rsidRPr="00587879" w:rsidRDefault="00C817FB" w:rsidP="0075053F">
      <w:pPr>
        <w:numPr>
          <w:ilvl w:val="0"/>
          <w:numId w:val="90"/>
        </w:numPr>
        <w:tabs>
          <w:tab w:val="left" w:pos="720"/>
          <w:tab w:val="left" w:pos="851"/>
        </w:tabs>
        <w:spacing w:before="287" w:line="256" w:lineRule="exact"/>
        <w:ind w:right="72" w:hanging="432"/>
        <w:textAlignment w:val="baseline"/>
        <w:rPr>
          <w:rFonts w:ascii="Arial" w:eastAsia="Arial" w:hAnsi="Arial"/>
          <w:color w:val="000000"/>
          <w:lang w:val="en-GB"/>
        </w:rPr>
      </w:pPr>
      <w:r w:rsidRPr="00587879">
        <w:rPr>
          <w:rFonts w:ascii="Arial" w:eastAsia="Arial" w:hAnsi="Arial"/>
          <w:color w:val="000000"/>
          <w:lang w:val="en-GB"/>
        </w:rPr>
        <w:t>engage in an ongoing dialogue to coordinate the information gathering process and the fact-findings;</w:t>
      </w:r>
    </w:p>
    <w:p w:rsidR="000A4CA4" w:rsidRPr="00587879" w:rsidRDefault="00C817FB" w:rsidP="0075053F">
      <w:pPr>
        <w:numPr>
          <w:ilvl w:val="0"/>
          <w:numId w:val="90"/>
        </w:numPr>
        <w:tabs>
          <w:tab w:val="left" w:pos="720"/>
          <w:tab w:val="left" w:pos="851"/>
        </w:tabs>
        <w:spacing w:before="287" w:line="256" w:lineRule="exact"/>
        <w:ind w:right="72" w:hanging="432"/>
        <w:textAlignment w:val="baseline"/>
        <w:rPr>
          <w:rFonts w:ascii="Arial" w:eastAsia="Arial" w:hAnsi="Arial"/>
          <w:color w:val="000000"/>
          <w:lang w:val="en-GB"/>
        </w:rPr>
      </w:pPr>
      <w:r w:rsidRPr="00587879">
        <w:rPr>
          <w:rFonts w:ascii="Arial" w:eastAsia="Arial" w:hAnsi="Arial"/>
          <w:color w:val="000000"/>
          <w:lang w:val="en-GB"/>
        </w:rPr>
        <w:t>work closely and cooperate with each other as to the conduct of the joint investigation or joint on-site inspection; and</w:t>
      </w:r>
    </w:p>
    <w:p w:rsidR="000A4CA4" w:rsidRPr="00587879" w:rsidRDefault="00C817FB" w:rsidP="0075053F">
      <w:pPr>
        <w:numPr>
          <w:ilvl w:val="0"/>
          <w:numId w:val="90"/>
        </w:numPr>
        <w:tabs>
          <w:tab w:val="left" w:pos="720"/>
          <w:tab w:val="left" w:pos="851"/>
        </w:tabs>
        <w:spacing w:before="287" w:line="256" w:lineRule="exact"/>
        <w:ind w:right="72" w:hanging="432"/>
        <w:textAlignment w:val="baseline"/>
        <w:rPr>
          <w:rFonts w:ascii="Arial" w:eastAsia="Arial" w:hAnsi="Arial"/>
          <w:color w:val="000000"/>
          <w:lang w:val="pt-PT"/>
        </w:rPr>
      </w:pPr>
      <w:r w:rsidRPr="00587879">
        <w:rPr>
          <w:rFonts w:ascii="Arial" w:eastAsia="Arial" w:hAnsi="Arial"/>
          <w:color w:val="000000"/>
          <w:lang w:val="en-GB"/>
        </w:rPr>
        <w:t>provide assistance to each other in respect of subsequent enforcement proceedings to the extent legally permitted, including coordinating any proceedings or other enforcement action related to the outcome of the joint investigation or joint on-site inspection (administrative</w:t>
      </w:r>
      <w:r w:rsidRPr="00587879">
        <w:rPr>
          <w:rFonts w:ascii="Arial" w:eastAsia="Arial" w:hAnsi="Arial"/>
          <w:color w:val="000000"/>
          <w:lang w:val="pt-PT"/>
        </w:rPr>
        <w:t>,</w:t>
      </w:r>
      <w:r>
        <w:rPr>
          <w:rFonts w:ascii="Arial" w:eastAsia="Arial" w:hAnsi="Arial"/>
          <w:color w:val="000000"/>
          <w:lang w:val="pt-PT"/>
        </w:rPr>
        <w:t xml:space="preserve"> civil</w:t>
      </w:r>
      <w:r w:rsidRPr="00587879">
        <w:rPr>
          <w:rFonts w:ascii="Arial" w:eastAsia="Arial" w:hAnsi="Arial"/>
          <w:color w:val="000000"/>
          <w:lang w:val="pt-PT"/>
        </w:rPr>
        <w:t xml:space="preserve"> or</w:t>
      </w:r>
      <w:r>
        <w:rPr>
          <w:rFonts w:ascii="Arial" w:eastAsia="Arial" w:hAnsi="Arial"/>
          <w:color w:val="000000"/>
          <w:lang w:val="pt-PT"/>
        </w:rPr>
        <w:t xml:space="preserve"> criminal)</w:t>
      </w:r>
      <w:r w:rsidRPr="00587879">
        <w:rPr>
          <w:rFonts w:ascii="Arial" w:eastAsia="Arial" w:hAnsi="Arial"/>
          <w:color w:val="000000"/>
          <w:lang w:val="pt-PT"/>
        </w:rPr>
        <w:t xml:space="preserve"> or, where appropriate, the prospects of a settlement.</w:t>
      </w:r>
    </w:p>
    <w:p w:rsidR="000A4CA4" w:rsidRPr="00587879" w:rsidRDefault="00C817FB" w:rsidP="00587879">
      <w:pPr>
        <w:numPr>
          <w:ilvl w:val="0"/>
          <w:numId w:val="12"/>
        </w:numPr>
        <w:tabs>
          <w:tab w:val="clear" w:pos="432"/>
          <w:tab w:val="left" w:pos="504"/>
        </w:tabs>
        <w:spacing w:before="251" w:line="291" w:lineRule="exact"/>
        <w:ind w:left="72" w:right="72"/>
        <w:jc w:val="both"/>
        <w:textAlignment w:val="baseline"/>
        <w:rPr>
          <w:rFonts w:ascii="Arial" w:eastAsia="Arial" w:hAnsi="Arial"/>
          <w:color w:val="000000"/>
          <w:lang w:val="pt-PT"/>
        </w:rPr>
      </w:pPr>
      <w:r w:rsidRPr="00587879">
        <w:rPr>
          <w:rFonts w:ascii="Arial" w:eastAsia="Arial" w:hAnsi="Arial"/>
          <w:color w:val="000000"/>
          <w:lang w:val="en-GB"/>
        </w:rPr>
        <w:t>Although</w:t>
      </w:r>
      <w:r w:rsidRPr="00587879">
        <w:rPr>
          <w:rFonts w:ascii="Arial" w:eastAsia="Arial" w:hAnsi="Arial"/>
          <w:color w:val="000000"/>
          <w:lang w:val="pt-PT"/>
        </w:rPr>
        <w:t xml:space="preserve"> it may not be possible to</w:t>
      </w:r>
      <w:r>
        <w:rPr>
          <w:rFonts w:ascii="Arial" w:eastAsia="Arial" w:hAnsi="Arial"/>
          <w:color w:val="000000"/>
          <w:lang w:val="pt-PT"/>
        </w:rPr>
        <w:t xml:space="preserve"> resolve</w:t>
      </w:r>
      <w:r w:rsidRPr="00587879">
        <w:rPr>
          <w:rFonts w:ascii="Arial" w:eastAsia="Arial" w:hAnsi="Arial"/>
          <w:color w:val="000000"/>
          <w:lang w:val="pt-PT"/>
        </w:rPr>
        <w:t xml:space="preserve"> all of these issues at the outset of a joint investigation or joint on-site inspection, the Authorities shall,</w:t>
      </w:r>
      <w:r>
        <w:rPr>
          <w:rFonts w:ascii="Arial" w:eastAsia="Arial" w:hAnsi="Arial"/>
          <w:color w:val="000000"/>
          <w:lang w:val="pt-PT"/>
        </w:rPr>
        <w:t xml:space="preserve"> as</w:t>
      </w:r>
      <w:r w:rsidRPr="00587879">
        <w:rPr>
          <w:rFonts w:ascii="Arial" w:eastAsia="Arial" w:hAnsi="Arial"/>
          <w:color w:val="000000"/>
          <w:lang w:val="pt-PT"/>
        </w:rPr>
        <w:t xml:space="preserve"> a minimum, consider:</w:t>
      </w:r>
    </w:p>
    <w:p w:rsidR="000A4CA4" w:rsidRPr="00587879" w:rsidRDefault="00C817FB" w:rsidP="00587879">
      <w:pPr>
        <w:numPr>
          <w:ilvl w:val="0"/>
          <w:numId w:val="88"/>
        </w:numPr>
        <w:tabs>
          <w:tab w:val="left" w:pos="720"/>
          <w:tab w:val="left" w:pos="851"/>
        </w:tabs>
        <w:spacing w:before="287" w:line="256" w:lineRule="exact"/>
        <w:ind w:right="72" w:hanging="432"/>
        <w:textAlignment w:val="baseline"/>
        <w:rPr>
          <w:rFonts w:ascii="Arial" w:eastAsia="Arial" w:hAnsi="Arial"/>
          <w:color w:val="000000"/>
          <w:lang w:val="pt-PT"/>
        </w:rPr>
      </w:pPr>
      <w:r w:rsidRPr="00587879">
        <w:rPr>
          <w:rFonts w:ascii="Arial" w:eastAsia="Arial" w:hAnsi="Arial"/>
          <w:color w:val="000000"/>
          <w:lang w:val="pt-PT"/>
        </w:rPr>
        <w:t>the specific laws which will form the subject matter of the investigation or on-site inspection;</w:t>
      </w:r>
    </w:p>
    <w:p w:rsidR="000A4CA4" w:rsidRPr="00587879" w:rsidRDefault="00C817FB" w:rsidP="00587879">
      <w:pPr>
        <w:numPr>
          <w:ilvl w:val="0"/>
          <w:numId w:val="88"/>
        </w:numPr>
        <w:tabs>
          <w:tab w:val="clear" w:pos="360"/>
          <w:tab w:val="left" w:pos="720"/>
          <w:tab w:val="left" w:pos="851"/>
        </w:tabs>
        <w:spacing w:before="287" w:line="256" w:lineRule="exact"/>
        <w:ind w:right="72" w:hanging="432"/>
        <w:textAlignment w:val="baseline"/>
        <w:rPr>
          <w:rFonts w:ascii="Arial" w:eastAsia="Arial" w:hAnsi="Arial"/>
          <w:color w:val="000000"/>
          <w:lang w:val="pt-PT"/>
        </w:rPr>
      </w:pPr>
      <w:r w:rsidRPr="00587879">
        <w:rPr>
          <w:rFonts w:ascii="Arial" w:eastAsia="Arial" w:hAnsi="Arial"/>
          <w:color w:val="000000"/>
          <w:lang w:val="pt-PT"/>
        </w:rPr>
        <w:t>the drawing up of a joint action plan (Who, What, When, Where and How), including milestones and the allocation of responsibilities in delivering the product of the work</w:t>
      </w:r>
    </w:p>
    <w:p w:rsidR="000A4CA4" w:rsidRPr="00587879" w:rsidRDefault="00C817FB" w:rsidP="00587879">
      <w:pPr>
        <w:numPr>
          <w:ilvl w:val="0"/>
          <w:numId w:val="88"/>
        </w:numPr>
        <w:tabs>
          <w:tab w:val="clear" w:pos="360"/>
          <w:tab w:val="left" w:pos="709"/>
          <w:tab w:val="left" w:pos="851"/>
        </w:tabs>
        <w:spacing w:before="287" w:line="256" w:lineRule="exact"/>
        <w:ind w:right="72" w:hanging="432"/>
        <w:textAlignment w:val="baseline"/>
        <w:rPr>
          <w:rFonts w:ascii="Arial" w:eastAsia="Arial" w:hAnsi="Arial"/>
          <w:color w:val="000000"/>
          <w:lang w:val="pt-PT"/>
        </w:rPr>
      </w:pPr>
      <w:r w:rsidRPr="00587879">
        <w:rPr>
          <w:rFonts w:ascii="Arial" w:eastAsia="Arial" w:hAnsi="Arial"/>
          <w:color w:val="000000"/>
          <w:lang w:val="pt-PT"/>
        </w:rPr>
        <w:t>and taking into account each Authority’s respective priorities;</w:t>
      </w:r>
    </w:p>
    <w:p w:rsidR="000A4CA4" w:rsidRPr="00587879" w:rsidRDefault="00C817FB" w:rsidP="00587879">
      <w:pPr>
        <w:numPr>
          <w:ilvl w:val="0"/>
          <w:numId w:val="88"/>
        </w:numPr>
        <w:tabs>
          <w:tab w:val="clear" w:pos="360"/>
          <w:tab w:val="left" w:pos="709"/>
          <w:tab w:val="left" w:pos="851"/>
        </w:tabs>
        <w:spacing w:before="287" w:line="256" w:lineRule="exact"/>
        <w:ind w:right="72" w:hanging="432"/>
        <w:textAlignment w:val="baseline"/>
        <w:rPr>
          <w:rFonts w:ascii="Arial" w:eastAsia="Arial" w:hAnsi="Arial"/>
          <w:color w:val="000000"/>
          <w:lang w:val="pt-PT"/>
        </w:rPr>
      </w:pPr>
      <w:r w:rsidRPr="00587879">
        <w:rPr>
          <w:rFonts w:ascii="Arial" w:eastAsia="Arial" w:hAnsi="Arial"/>
          <w:color w:val="000000"/>
          <w:lang w:val="pt-PT"/>
        </w:rPr>
        <w:lastRenderedPageBreak/>
        <w:t>the identification and assessment of any legal limitations or constraints and any differences in procedures with respect to investigative or enforcement action or any other proceedings, including the rights of any person subject to investigation;</w:t>
      </w:r>
    </w:p>
    <w:p w:rsidR="000A4CA4" w:rsidRPr="00587879" w:rsidRDefault="00C817FB" w:rsidP="00587879">
      <w:pPr>
        <w:numPr>
          <w:ilvl w:val="0"/>
          <w:numId w:val="88"/>
        </w:numPr>
        <w:tabs>
          <w:tab w:val="clear" w:pos="360"/>
          <w:tab w:val="left" w:pos="709"/>
          <w:tab w:val="left" w:pos="851"/>
        </w:tabs>
        <w:spacing w:before="287" w:line="256" w:lineRule="exact"/>
        <w:ind w:right="72" w:hanging="432"/>
        <w:textAlignment w:val="baseline"/>
        <w:rPr>
          <w:rFonts w:ascii="Arial" w:eastAsia="Arial" w:hAnsi="Arial"/>
          <w:color w:val="000000"/>
          <w:lang w:val="pt-PT"/>
        </w:rPr>
      </w:pPr>
      <w:r w:rsidRPr="00587879">
        <w:rPr>
          <w:rFonts w:ascii="Arial" w:eastAsia="Arial" w:hAnsi="Arial"/>
          <w:color w:val="000000"/>
          <w:lang w:val="pt-PT"/>
        </w:rPr>
        <w:t>the identification and assessment of specific legal professional privileges that may have an impact on the investigation proceedings</w:t>
      </w:r>
      <w:r>
        <w:rPr>
          <w:rFonts w:ascii="Arial" w:eastAsia="Arial" w:hAnsi="Arial"/>
          <w:color w:val="000000"/>
          <w:lang w:val="pt-PT"/>
        </w:rPr>
        <w:t xml:space="preserve"> as</w:t>
      </w:r>
      <w:r w:rsidRPr="00587879">
        <w:rPr>
          <w:rFonts w:ascii="Arial" w:eastAsia="Arial" w:hAnsi="Arial"/>
          <w:color w:val="000000"/>
          <w:lang w:val="pt-PT"/>
        </w:rPr>
        <w:t xml:space="preserve"> well</w:t>
      </w:r>
      <w:r>
        <w:rPr>
          <w:rFonts w:ascii="Arial" w:eastAsia="Arial" w:hAnsi="Arial"/>
          <w:color w:val="000000"/>
          <w:lang w:val="pt-PT"/>
        </w:rPr>
        <w:t xml:space="preserve"> as</w:t>
      </w:r>
      <w:r w:rsidRPr="00587879">
        <w:rPr>
          <w:rFonts w:ascii="Arial" w:eastAsia="Arial" w:hAnsi="Arial"/>
          <w:color w:val="000000"/>
          <w:lang w:val="pt-PT"/>
        </w:rPr>
        <w:t xml:space="preserve"> on the enforcement proceedings,</w:t>
      </w:r>
      <w:r>
        <w:rPr>
          <w:rFonts w:ascii="Arial" w:eastAsia="Arial" w:hAnsi="Arial"/>
          <w:color w:val="000000"/>
          <w:lang w:val="pt-PT"/>
        </w:rPr>
        <w:t xml:space="preserve"> for</w:t>
      </w:r>
      <w:r w:rsidRPr="00587879">
        <w:rPr>
          <w:rFonts w:ascii="Arial" w:eastAsia="Arial" w:hAnsi="Arial"/>
          <w:color w:val="000000"/>
          <w:lang w:val="pt-PT"/>
        </w:rPr>
        <w:t xml:space="preserve"> example, self-incrimination;</w:t>
      </w:r>
    </w:p>
    <w:p w:rsidR="000A4CA4" w:rsidRPr="00587879" w:rsidRDefault="00C817FB" w:rsidP="00587879">
      <w:pPr>
        <w:numPr>
          <w:ilvl w:val="0"/>
          <w:numId w:val="88"/>
        </w:numPr>
        <w:tabs>
          <w:tab w:val="clear" w:pos="360"/>
          <w:tab w:val="left" w:pos="709"/>
          <w:tab w:val="left" w:pos="851"/>
        </w:tabs>
        <w:spacing w:before="287" w:line="256" w:lineRule="exact"/>
        <w:ind w:right="72" w:hanging="432"/>
        <w:textAlignment w:val="baseline"/>
        <w:rPr>
          <w:rFonts w:ascii="Arial" w:eastAsia="Arial" w:hAnsi="Arial"/>
          <w:color w:val="000000"/>
          <w:lang w:val="pt-PT"/>
        </w:rPr>
      </w:pPr>
      <w:r w:rsidRPr="00587879">
        <w:rPr>
          <w:rFonts w:ascii="Arial" w:eastAsia="Arial" w:hAnsi="Arial"/>
          <w:color w:val="000000"/>
          <w:lang w:val="pt-PT"/>
        </w:rPr>
        <w:t>the public and press strategy; and</w:t>
      </w:r>
    </w:p>
    <w:p w:rsidR="000A4CA4" w:rsidRPr="00587879" w:rsidRDefault="00C817FB" w:rsidP="00587879">
      <w:pPr>
        <w:numPr>
          <w:ilvl w:val="0"/>
          <w:numId w:val="88"/>
        </w:numPr>
        <w:tabs>
          <w:tab w:val="clear" w:pos="360"/>
          <w:tab w:val="left" w:pos="709"/>
          <w:tab w:val="left" w:pos="851"/>
        </w:tabs>
        <w:spacing w:before="287" w:line="256" w:lineRule="exact"/>
        <w:ind w:right="72" w:hanging="432"/>
        <w:textAlignment w:val="baseline"/>
        <w:rPr>
          <w:rFonts w:ascii="Arial" w:eastAsia="Arial" w:hAnsi="Arial"/>
          <w:color w:val="000000"/>
          <w:lang w:val="pt-PT"/>
        </w:rPr>
      </w:pPr>
      <w:r w:rsidRPr="00587879">
        <w:rPr>
          <w:rFonts w:ascii="Arial" w:eastAsia="Arial" w:hAnsi="Arial"/>
          <w:color w:val="000000"/>
          <w:lang w:val="pt-PT"/>
        </w:rPr>
        <w:t>the</w:t>
      </w:r>
      <w:r>
        <w:rPr>
          <w:rFonts w:ascii="Arial" w:eastAsia="Arial" w:hAnsi="Arial"/>
          <w:color w:val="000000"/>
          <w:lang w:val="pt-PT"/>
        </w:rPr>
        <w:t xml:space="preserve"> use</w:t>
      </w:r>
      <w:r w:rsidRPr="00587879">
        <w:rPr>
          <w:rFonts w:ascii="Arial" w:eastAsia="Arial" w:hAnsi="Arial"/>
          <w:color w:val="000000"/>
          <w:lang w:val="pt-PT"/>
        </w:rPr>
        <w:t xml:space="preserve"> of information provided or exchanged.</w:t>
      </w:r>
    </w:p>
    <w:p w:rsidR="000A4CA4" w:rsidRPr="00EB684F" w:rsidRDefault="00C817FB">
      <w:pPr>
        <w:spacing w:before="822" w:line="256" w:lineRule="exact"/>
        <w:ind w:left="72" w:right="72"/>
        <w:jc w:val="center"/>
        <w:textAlignment w:val="baseline"/>
        <w:rPr>
          <w:rFonts w:ascii="Arial" w:eastAsia="Arial" w:hAnsi="Arial"/>
          <w:color w:val="000000"/>
          <w:lang w:val="en-GB"/>
        </w:rPr>
      </w:pPr>
      <w:r w:rsidRPr="00EB684F">
        <w:rPr>
          <w:rFonts w:ascii="Arial" w:eastAsia="Arial" w:hAnsi="Arial"/>
          <w:color w:val="000000"/>
          <w:lang w:val="en-GB"/>
        </w:rPr>
        <w:t>Article 9</w:t>
      </w:r>
    </w:p>
    <w:p w:rsidR="000A4CA4" w:rsidRPr="00EB684F" w:rsidRDefault="00C817FB">
      <w:pPr>
        <w:spacing w:before="37" w:after="242" w:line="257" w:lineRule="exact"/>
        <w:ind w:left="72" w:right="72"/>
        <w:jc w:val="center"/>
        <w:textAlignment w:val="baseline"/>
        <w:rPr>
          <w:rFonts w:ascii="Arial" w:eastAsia="Arial" w:hAnsi="Arial"/>
          <w:b/>
          <w:color w:val="000000"/>
          <w:lang w:val="en-GB"/>
        </w:rPr>
      </w:pPr>
      <w:r w:rsidRPr="00EB684F">
        <w:rPr>
          <w:rFonts w:ascii="Arial" w:eastAsia="Arial" w:hAnsi="Arial"/>
          <w:b/>
          <w:color w:val="000000"/>
          <w:lang w:val="en-GB"/>
        </w:rPr>
        <w:t>Confidentiality restrictions and permissible</w:t>
      </w:r>
      <w:r>
        <w:rPr>
          <w:rFonts w:ascii="Arial" w:eastAsia="Arial" w:hAnsi="Arial"/>
          <w:b/>
          <w:color w:val="000000"/>
          <w:lang w:val="pt-PT"/>
        </w:rPr>
        <w:t xml:space="preserve"> uses</w:t>
      </w:r>
      <w:r w:rsidRPr="00EB684F">
        <w:rPr>
          <w:rFonts w:ascii="Arial" w:eastAsia="Arial" w:hAnsi="Arial"/>
          <w:b/>
          <w:color w:val="000000"/>
          <w:lang w:val="en-GB"/>
        </w:rPr>
        <w:t xml:space="preserve"> of information</w:t>
      </w:r>
    </w:p>
    <w:p w:rsidR="000A4CA4" w:rsidRDefault="00C817FB">
      <w:pPr>
        <w:spacing w:before="1" w:after="241" w:line="290" w:lineRule="exact"/>
        <w:ind w:left="72" w:right="72"/>
        <w:jc w:val="both"/>
        <w:textAlignment w:val="baseline"/>
        <w:rPr>
          <w:rFonts w:ascii="Arial" w:eastAsia="Arial" w:hAnsi="Arial"/>
          <w:color w:val="000000"/>
          <w:lang w:val="pt-PT"/>
        </w:rPr>
      </w:pPr>
      <w:r>
        <w:rPr>
          <w:rFonts w:ascii="Arial" w:eastAsia="Arial" w:hAnsi="Arial"/>
          <w:color w:val="000000"/>
          <w:lang w:val="pt-PT"/>
        </w:rPr>
        <w:t>1. Any information that is exchanged between the Authorities is subject to the</w:t>
      </w:r>
      <w:r w:rsidRPr="00EB684F">
        <w:rPr>
          <w:rFonts w:ascii="Arial" w:eastAsia="Arial" w:hAnsi="Arial"/>
          <w:color w:val="000000"/>
          <w:lang w:val="en-GB"/>
        </w:rPr>
        <w:t xml:space="preserve"> professional</w:t>
      </w:r>
      <w:r>
        <w:rPr>
          <w:rFonts w:ascii="Arial" w:eastAsia="Arial" w:hAnsi="Arial"/>
          <w:color w:val="000000"/>
          <w:lang w:val="pt-PT"/>
        </w:rPr>
        <w:t xml:space="preserve"> secrecy and data protection provisions</w:t>
      </w:r>
      <w:r w:rsidRPr="00EB684F">
        <w:rPr>
          <w:rFonts w:ascii="Arial" w:eastAsia="Arial" w:hAnsi="Arial"/>
          <w:color w:val="000000"/>
          <w:lang w:val="en-GB"/>
        </w:rPr>
        <w:t xml:space="preserve"> of</w:t>
      </w:r>
      <w:r>
        <w:rPr>
          <w:rFonts w:ascii="Arial" w:eastAsia="Arial" w:hAnsi="Arial"/>
          <w:color w:val="000000"/>
          <w:lang w:val="pt-PT"/>
        </w:rPr>
        <w:t xml:space="preserve"> Directive 2014/65/EU. The Authorities should defer to these provisions when exchanging information.</w:t>
      </w:r>
    </w:p>
    <w:p w:rsidR="000A4CA4" w:rsidRPr="00EB684F" w:rsidRDefault="00C817FB">
      <w:pPr>
        <w:spacing w:line="290" w:lineRule="exact"/>
        <w:ind w:left="72" w:right="72"/>
        <w:jc w:val="both"/>
        <w:textAlignment w:val="baseline"/>
        <w:rPr>
          <w:rFonts w:ascii="Arial" w:eastAsia="Arial" w:hAnsi="Arial"/>
          <w:color w:val="000000"/>
          <w:lang w:val="en-GB"/>
        </w:rPr>
      </w:pPr>
      <w:r w:rsidRPr="00EB684F">
        <w:rPr>
          <w:rFonts w:ascii="Arial" w:eastAsia="Arial" w:hAnsi="Arial"/>
          <w:color w:val="000000"/>
          <w:lang w:val="en-GB"/>
        </w:rPr>
        <w:t>2. The Authorities shall, subject to applicable law and regulations in the relevant Member State, keep any non-public information related to the provision of cooperation arrangements or information exchange under this agreement confidential, including:</w:t>
      </w:r>
    </w:p>
    <w:p w:rsidR="000A4CA4" w:rsidRPr="00EB684F" w:rsidRDefault="00C817FB">
      <w:pPr>
        <w:numPr>
          <w:ilvl w:val="0"/>
          <w:numId w:val="18"/>
        </w:numPr>
        <w:tabs>
          <w:tab w:val="clear" w:pos="432"/>
          <w:tab w:val="left" w:pos="792"/>
        </w:tabs>
        <w:spacing w:before="287" w:line="258" w:lineRule="exact"/>
        <w:ind w:left="792" w:right="72" w:hanging="432"/>
        <w:textAlignment w:val="baseline"/>
        <w:rPr>
          <w:rFonts w:ascii="Arial" w:eastAsia="Arial" w:hAnsi="Arial"/>
          <w:color w:val="000000"/>
          <w:lang w:val="en-GB"/>
        </w:rPr>
      </w:pPr>
      <w:r w:rsidRPr="00EB684F">
        <w:rPr>
          <w:rFonts w:ascii="Arial" w:eastAsia="Arial" w:hAnsi="Arial"/>
          <w:color w:val="000000"/>
          <w:lang w:val="en-GB"/>
        </w:rPr>
        <w:t>the request</w:t>
      </w:r>
      <w:r>
        <w:rPr>
          <w:rFonts w:ascii="Arial" w:eastAsia="Arial" w:hAnsi="Arial"/>
          <w:color w:val="000000"/>
          <w:lang w:val="pt-PT"/>
        </w:rPr>
        <w:t xml:space="preserve"> for</w:t>
      </w:r>
      <w:r w:rsidRPr="00EB684F">
        <w:rPr>
          <w:rFonts w:ascii="Arial" w:eastAsia="Arial" w:hAnsi="Arial"/>
          <w:color w:val="000000"/>
          <w:lang w:val="en-GB"/>
        </w:rPr>
        <w:t xml:space="preserve"> cooperation itself and the content of that request;</w:t>
      </w:r>
    </w:p>
    <w:p w:rsidR="000A4CA4" w:rsidRPr="00EB684F" w:rsidRDefault="00C817FB">
      <w:pPr>
        <w:numPr>
          <w:ilvl w:val="0"/>
          <w:numId w:val="18"/>
        </w:numPr>
        <w:tabs>
          <w:tab w:val="clear" w:pos="432"/>
          <w:tab w:val="left" w:pos="792"/>
        </w:tabs>
        <w:spacing w:before="246" w:line="290" w:lineRule="exact"/>
        <w:ind w:left="792" w:right="72" w:hanging="432"/>
        <w:jc w:val="both"/>
        <w:textAlignment w:val="baseline"/>
        <w:rPr>
          <w:rFonts w:ascii="Arial" w:eastAsia="Arial" w:hAnsi="Arial"/>
          <w:color w:val="000000"/>
          <w:lang w:val="en-GB"/>
        </w:rPr>
      </w:pPr>
      <w:r w:rsidRPr="00EB684F">
        <w:rPr>
          <w:rFonts w:ascii="Arial" w:eastAsia="Arial" w:hAnsi="Arial"/>
          <w:color w:val="000000"/>
          <w:lang w:val="en-GB"/>
        </w:rPr>
        <w:t>any matter following such request, including any bilateral consultations between the Authorities and where appropriate, all the information regarding a refusal to establish cooperation arrangements; and</w:t>
      </w:r>
    </w:p>
    <w:p w:rsidR="000A4CA4" w:rsidRPr="00EB684F" w:rsidRDefault="00C817FB">
      <w:pPr>
        <w:numPr>
          <w:ilvl w:val="0"/>
          <w:numId w:val="18"/>
        </w:numPr>
        <w:tabs>
          <w:tab w:val="clear" w:pos="432"/>
          <w:tab w:val="left" w:pos="792"/>
        </w:tabs>
        <w:spacing w:before="251" w:line="292" w:lineRule="exact"/>
        <w:ind w:left="792" w:right="72" w:hanging="432"/>
        <w:jc w:val="both"/>
        <w:textAlignment w:val="baseline"/>
        <w:rPr>
          <w:rFonts w:ascii="Arial" w:eastAsia="Arial" w:hAnsi="Arial"/>
          <w:color w:val="000000"/>
          <w:lang w:val="en-GB"/>
        </w:rPr>
      </w:pPr>
      <w:r w:rsidRPr="00EB684F">
        <w:rPr>
          <w:rFonts w:ascii="Arial" w:eastAsia="Arial" w:hAnsi="Arial"/>
          <w:color w:val="000000"/>
          <w:lang w:val="en-GB"/>
        </w:rPr>
        <w:t>unsolicited information provided by an authority and the fact that such information was provided.</w:t>
      </w:r>
    </w:p>
    <w:p w:rsidR="000A4CA4" w:rsidRPr="00EB684F" w:rsidRDefault="00C817FB">
      <w:pPr>
        <w:spacing w:before="240" w:line="298" w:lineRule="exact"/>
        <w:ind w:left="72" w:right="72"/>
        <w:jc w:val="both"/>
        <w:textAlignment w:val="baseline"/>
        <w:rPr>
          <w:rFonts w:ascii="Arial" w:eastAsia="Arial" w:hAnsi="Arial"/>
          <w:color w:val="000000"/>
          <w:lang w:val="en-GB"/>
        </w:rPr>
      </w:pPr>
      <w:r w:rsidRPr="00EB684F">
        <w:rPr>
          <w:rFonts w:ascii="Arial" w:eastAsia="Arial" w:hAnsi="Arial"/>
          <w:color w:val="000000"/>
          <w:lang w:val="en-GB"/>
        </w:rPr>
        <w:t>3. The Authorities shall ensure that their relevant officials comply with the applicable confidentiality obligations.</w:t>
      </w:r>
    </w:p>
    <w:p w:rsidR="000A4CA4" w:rsidRPr="00EB684F" w:rsidRDefault="00C817FB">
      <w:pPr>
        <w:spacing w:before="252" w:after="823" w:line="290" w:lineRule="exact"/>
        <w:ind w:left="72" w:right="72"/>
        <w:jc w:val="both"/>
        <w:textAlignment w:val="baseline"/>
        <w:rPr>
          <w:rFonts w:ascii="Arial" w:eastAsia="Arial" w:hAnsi="Arial"/>
          <w:color w:val="000000"/>
          <w:lang w:val="en-GB"/>
        </w:rPr>
      </w:pPr>
      <w:r w:rsidRPr="00EB684F">
        <w:rPr>
          <w:rFonts w:ascii="Arial" w:eastAsia="Arial" w:hAnsi="Arial"/>
          <w:color w:val="000000"/>
          <w:lang w:val="en-GB"/>
        </w:rPr>
        <w:t>4. If, in order to</w:t>
      </w:r>
      <w:r>
        <w:rPr>
          <w:rFonts w:ascii="Arial" w:eastAsia="Arial" w:hAnsi="Arial"/>
          <w:color w:val="000000"/>
          <w:lang w:val="pt-PT"/>
        </w:rPr>
        <w:t xml:space="preserve"> execute</w:t>
      </w:r>
      <w:r w:rsidRPr="00EB684F">
        <w:rPr>
          <w:rFonts w:ascii="Arial" w:eastAsia="Arial" w:hAnsi="Arial"/>
          <w:color w:val="000000"/>
          <w:lang w:val="en-GB"/>
        </w:rPr>
        <w:t xml:space="preserve"> a request, the Requested Authority considers it necessary or desirable to disclose the fact that the Requesting Authority has made the request, the Requested Authority shall only make that disclosure after it has discussed the nature and extent of the disclosure required with the Requesting Authority and obtained its consent to the disclosure. If the Requesting Authority</w:t>
      </w:r>
      <w:r>
        <w:rPr>
          <w:rFonts w:ascii="Arial" w:eastAsia="Arial" w:hAnsi="Arial"/>
          <w:color w:val="000000"/>
          <w:lang w:val="pt-PT"/>
        </w:rPr>
        <w:t xml:space="preserve"> does</w:t>
      </w:r>
      <w:r w:rsidRPr="00EB684F">
        <w:rPr>
          <w:rFonts w:ascii="Arial" w:eastAsia="Arial" w:hAnsi="Arial"/>
          <w:color w:val="000000"/>
          <w:lang w:val="en-GB"/>
        </w:rPr>
        <w:t xml:space="preserve"> not provide its consent to the disclosure, the Requesting Authority shall instead be given the option of withdrawing its request.</w:t>
      </w:r>
    </w:p>
    <w:p w:rsidR="000A4CA4" w:rsidRPr="00EB684F" w:rsidRDefault="00C817FB">
      <w:pPr>
        <w:spacing w:before="2" w:line="256" w:lineRule="exact"/>
        <w:jc w:val="center"/>
        <w:textAlignment w:val="baseline"/>
        <w:rPr>
          <w:rFonts w:ascii="Arial" w:eastAsia="Arial" w:hAnsi="Arial"/>
          <w:color w:val="000000"/>
          <w:lang w:val="en-GB"/>
        </w:rPr>
      </w:pPr>
      <w:r w:rsidRPr="00EB684F">
        <w:rPr>
          <w:rFonts w:ascii="Arial" w:eastAsia="Arial" w:hAnsi="Arial"/>
          <w:color w:val="000000"/>
          <w:lang w:val="en-GB"/>
        </w:rPr>
        <w:t>Article 10</w:t>
      </w:r>
    </w:p>
    <w:p w:rsidR="001961A3" w:rsidRDefault="001961A3">
      <w:pPr>
        <w:spacing w:before="21" w:line="260" w:lineRule="exact"/>
        <w:ind w:left="72" w:right="72"/>
        <w:jc w:val="center"/>
        <w:textAlignment w:val="baseline"/>
        <w:rPr>
          <w:rFonts w:ascii="Arial" w:eastAsia="Arial" w:hAnsi="Arial"/>
          <w:b/>
          <w:color w:val="000000"/>
          <w:lang w:val="en-GB"/>
        </w:rPr>
      </w:pPr>
    </w:p>
    <w:p w:rsidR="000A4CA4" w:rsidRPr="00EB684F" w:rsidRDefault="00C817FB">
      <w:pPr>
        <w:spacing w:before="21" w:line="260" w:lineRule="exact"/>
        <w:ind w:left="72" w:right="72"/>
        <w:jc w:val="center"/>
        <w:textAlignment w:val="baseline"/>
        <w:rPr>
          <w:rFonts w:ascii="Arial" w:eastAsia="Arial" w:hAnsi="Arial"/>
          <w:b/>
          <w:color w:val="000000"/>
          <w:lang w:val="en-GB"/>
        </w:rPr>
      </w:pPr>
      <w:r w:rsidRPr="00EB684F">
        <w:rPr>
          <w:rFonts w:ascii="Arial" w:eastAsia="Arial" w:hAnsi="Arial"/>
          <w:b/>
          <w:color w:val="000000"/>
          <w:lang w:val="en-GB"/>
        </w:rPr>
        <w:t>Amendment, supplementary provisions and review of this agreement</w:t>
      </w:r>
    </w:p>
    <w:p w:rsidR="000A4CA4" w:rsidRPr="00EB684F" w:rsidRDefault="00C817FB">
      <w:pPr>
        <w:numPr>
          <w:ilvl w:val="0"/>
          <w:numId w:val="19"/>
        </w:numPr>
        <w:tabs>
          <w:tab w:val="clear" w:pos="432"/>
          <w:tab w:val="left" w:pos="504"/>
        </w:tabs>
        <w:spacing w:before="247" w:line="293" w:lineRule="exact"/>
        <w:ind w:left="72" w:right="72"/>
        <w:jc w:val="both"/>
        <w:textAlignment w:val="baseline"/>
        <w:rPr>
          <w:rFonts w:ascii="Arial" w:eastAsia="Arial" w:hAnsi="Arial"/>
          <w:color w:val="000000"/>
          <w:lang w:val="en-GB"/>
        </w:rPr>
      </w:pPr>
      <w:r w:rsidRPr="00EB684F">
        <w:rPr>
          <w:rFonts w:ascii="Arial" w:eastAsia="Arial" w:hAnsi="Arial"/>
          <w:color w:val="000000"/>
          <w:lang w:val="en-GB"/>
        </w:rPr>
        <w:t>With the consent of all of the Authorities that</w:t>
      </w:r>
      <w:r>
        <w:rPr>
          <w:rFonts w:ascii="Arial" w:eastAsia="Arial" w:hAnsi="Arial"/>
          <w:color w:val="000000"/>
          <w:lang w:val="pt-PT"/>
        </w:rPr>
        <w:t xml:space="preserve"> are</w:t>
      </w:r>
      <w:r w:rsidRPr="00EB684F">
        <w:rPr>
          <w:rFonts w:ascii="Arial" w:eastAsia="Arial" w:hAnsi="Arial"/>
          <w:color w:val="000000"/>
          <w:lang w:val="en-GB"/>
        </w:rPr>
        <w:t xml:space="preserve"> parties to this agreement, it may be amended or supplemented.</w:t>
      </w:r>
    </w:p>
    <w:p w:rsidR="000A4CA4" w:rsidRPr="00EB684F" w:rsidRDefault="00C817FB">
      <w:pPr>
        <w:numPr>
          <w:ilvl w:val="0"/>
          <w:numId w:val="19"/>
        </w:numPr>
        <w:tabs>
          <w:tab w:val="clear" w:pos="432"/>
          <w:tab w:val="left" w:pos="504"/>
        </w:tabs>
        <w:spacing w:before="253" w:line="290" w:lineRule="exact"/>
        <w:ind w:left="72" w:right="72"/>
        <w:jc w:val="both"/>
        <w:textAlignment w:val="baseline"/>
        <w:rPr>
          <w:rFonts w:ascii="Arial" w:eastAsia="Arial" w:hAnsi="Arial"/>
          <w:color w:val="000000"/>
          <w:lang w:val="en-GB"/>
        </w:rPr>
      </w:pPr>
      <w:r w:rsidRPr="00EB684F">
        <w:rPr>
          <w:rFonts w:ascii="Arial" w:eastAsia="Arial" w:hAnsi="Arial"/>
          <w:color w:val="000000"/>
          <w:lang w:val="en-GB"/>
        </w:rPr>
        <w:t>The Authorities shall regularly</w:t>
      </w:r>
      <w:r>
        <w:rPr>
          <w:rFonts w:ascii="Arial" w:eastAsia="Arial" w:hAnsi="Arial"/>
          <w:color w:val="000000"/>
          <w:lang w:val="pt-PT"/>
        </w:rPr>
        <w:t xml:space="preserve"> monitor</w:t>
      </w:r>
      <w:r w:rsidRPr="00EB684F">
        <w:rPr>
          <w:rFonts w:ascii="Arial" w:eastAsia="Arial" w:hAnsi="Arial"/>
          <w:color w:val="000000"/>
          <w:lang w:val="en-GB"/>
        </w:rPr>
        <w:t xml:space="preserve"> and review the implementation of this agreement and carry out consultations with each other in order to improve its operation and to</w:t>
      </w:r>
      <w:r>
        <w:rPr>
          <w:rFonts w:ascii="Arial" w:eastAsia="Arial" w:hAnsi="Arial"/>
          <w:color w:val="000000"/>
          <w:lang w:val="pt-PT"/>
        </w:rPr>
        <w:t xml:space="preserve"> resolve</w:t>
      </w:r>
      <w:r w:rsidRPr="00EB684F">
        <w:rPr>
          <w:rFonts w:ascii="Arial" w:eastAsia="Arial" w:hAnsi="Arial"/>
          <w:color w:val="000000"/>
          <w:lang w:val="en-GB"/>
        </w:rPr>
        <w:t xml:space="preserve"> possible difficulties.</w:t>
      </w:r>
    </w:p>
    <w:p w:rsidR="000A4CA4" w:rsidRPr="00EB684F" w:rsidRDefault="00C817FB">
      <w:pPr>
        <w:spacing w:before="823" w:line="257" w:lineRule="exact"/>
        <w:ind w:left="4104" w:right="72"/>
        <w:textAlignment w:val="baseline"/>
        <w:rPr>
          <w:rFonts w:ascii="Arial" w:eastAsia="Arial" w:hAnsi="Arial"/>
          <w:color w:val="000000"/>
          <w:spacing w:val="-2"/>
          <w:lang w:val="en-GB"/>
        </w:rPr>
      </w:pPr>
      <w:r w:rsidRPr="00EB684F">
        <w:rPr>
          <w:rFonts w:ascii="Arial" w:eastAsia="Arial" w:hAnsi="Arial"/>
          <w:color w:val="000000"/>
          <w:spacing w:val="-2"/>
          <w:lang w:val="en-GB"/>
        </w:rPr>
        <w:t>Article 11</w:t>
      </w:r>
    </w:p>
    <w:p w:rsidR="000A4CA4" w:rsidRPr="00EB684F" w:rsidRDefault="00C817FB">
      <w:pPr>
        <w:spacing w:before="31" w:line="260" w:lineRule="exact"/>
        <w:ind w:left="72" w:right="72"/>
        <w:jc w:val="center"/>
        <w:textAlignment w:val="baseline"/>
        <w:rPr>
          <w:rFonts w:ascii="Arial" w:eastAsia="Arial" w:hAnsi="Arial"/>
          <w:b/>
          <w:color w:val="000000"/>
          <w:lang w:val="en-GB"/>
        </w:rPr>
      </w:pPr>
      <w:r w:rsidRPr="00EB684F">
        <w:rPr>
          <w:rFonts w:ascii="Arial" w:eastAsia="Arial" w:hAnsi="Arial"/>
          <w:b/>
          <w:color w:val="000000"/>
          <w:lang w:val="en-GB"/>
        </w:rPr>
        <w:t>Additional parties</w:t>
      </w:r>
    </w:p>
    <w:p w:rsidR="000A4CA4" w:rsidRPr="00EB684F" w:rsidRDefault="00C817FB">
      <w:pPr>
        <w:spacing w:before="246" w:line="293" w:lineRule="exact"/>
        <w:ind w:left="72" w:right="72"/>
        <w:jc w:val="both"/>
        <w:textAlignment w:val="baseline"/>
        <w:rPr>
          <w:rFonts w:ascii="Arial" w:eastAsia="Arial" w:hAnsi="Arial"/>
          <w:color w:val="000000"/>
          <w:lang w:val="en-GB"/>
        </w:rPr>
      </w:pPr>
      <w:r w:rsidRPr="00EB684F">
        <w:rPr>
          <w:rFonts w:ascii="Arial" w:eastAsia="Arial" w:hAnsi="Arial"/>
          <w:color w:val="000000"/>
          <w:lang w:val="en-GB"/>
        </w:rPr>
        <w:t>An authority which becomes a host authority after the entry into effect of this agreement may request becoming a party to it.</w:t>
      </w:r>
    </w:p>
    <w:p w:rsidR="000A4CA4" w:rsidRPr="00EB684F" w:rsidRDefault="00C817FB">
      <w:pPr>
        <w:spacing w:before="823" w:line="257" w:lineRule="exact"/>
        <w:ind w:left="4104" w:right="72"/>
        <w:textAlignment w:val="baseline"/>
        <w:rPr>
          <w:rFonts w:ascii="Arial" w:eastAsia="Arial" w:hAnsi="Arial"/>
          <w:color w:val="000000"/>
          <w:lang w:val="en-GB"/>
        </w:rPr>
      </w:pPr>
      <w:r w:rsidRPr="00EB684F">
        <w:rPr>
          <w:rFonts w:ascii="Arial" w:eastAsia="Arial" w:hAnsi="Arial"/>
          <w:color w:val="000000"/>
          <w:lang w:val="en-GB"/>
        </w:rPr>
        <w:t>Article 12</w:t>
      </w:r>
    </w:p>
    <w:p w:rsidR="000A4CA4" w:rsidRPr="00EB684F" w:rsidRDefault="00C817FB">
      <w:pPr>
        <w:spacing w:before="36" w:line="260" w:lineRule="exact"/>
        <w:ind w:left="72" w:right="72"/>
        <w:jc w:val="center"/>
        <w:textAlignment w:val="baseline"/>
        <w:rPr>
          <w:rFonts w:ascii="Arial" w:eastAsia="Arial" w:hAnsi="Arial"/>
          <w:b/>
          <w:color w:val="000000"/>
          <w:lang w:val="en-GB"/>
        </w:rPr>
      </w:pPr>
      <w:r w:rsidRPr="00EB684F">
        <w:rPr>
          <w:rFonts w:ascii="Arial" w:eastAsia="Arial" w:hAnsi="Arial"/>
          <w:b/>
          <w:color w:val="000000"/>
          <w:lang w:val="en-GB"/>
        </w:rPr>
        <w:t>Resolution of</w:t>
      </w:r>
      <w:r>
        <w:rPr>
          <w:rFonts w:ascii="Arial" w:eastAsia="Arial" w:hAnsi="Arial"/>
          <w:b/>
          <w:color w:val="000000"/>
          <w:lang w:val="pt-PT"/>
        </w:rPr>
        <w:t xml:space="preserve"> disputes</w:t>
      </w:r>
    </w:p>
    <w:p w:rsidR="000A4CA4" w:rsidRPr="00EB684F" w:rsidRDefault="00C817FB">
      <w:pPr>
        <w:spacing w:before="251" w:line="290" w:lineRule="exact"/>
        <w:ind w:left="72" w:right="72"/>
        <w:jc w:val="both"/>
        <w:textAlignment w:val="baseline"/>
        <w:rPr>
          <w:rFonts w:ascii="Arial" w:eastAsia="Arial" w:hAnsi="Arial"/>
          <w:color w:val="000000"/>
          <w:lang w:val="en-GB"/>
        </w:rPr>
      </w:pPr>
      <w:r w:rsidRPr="00EB684F">
        <w:rPr>
          <w:rFonts w:ascii="Arial" w:eastAsia="Arial" w:hAnsi="Arial"/>
          <w:color w:val="000000"/>
          <w:lang w:val="en-GB"/>
        </w:rPr>
        <w:t>The Authorities shall endeavour to</w:t>
      </w:r>
      <w:r>
        <w:rPr>
          <w:rFonts w:ascii="Arial" w:eastAsia="Arial" w:hAnsi="Arial"/>
          <w:color w:val="000000"/>
          <w:lang w:val="pt-PT"/>
        </w:rPr>
        <w:t xml:space="preserve"> resolve</w:t>
      </w:r>
      <w:r w:rsidRPr="00EB684F">
        <w:rPr>
          <w:rFonts w:ascii="Arial" w:eastAsia="Arial" w:hAnsi="Arial"/>
          <w:color w:val="000000"/>
          <w:lang w:val="en-GB"/>
        </w:rPr>
        <w:t xml:space="preserve"> any</w:t>
      </w:r>
      <w:r>
        <w:rPr>
          <w:rFonts w:ascii="Arial" w:eastAsia="Arial" w:hAnsi="Arial"/>
          <w:color w:val="000000"/>
          <w:lang w:val="pt-PT"/>
        </w:rPr>
        <w:t xml:space="preserve"> disputes</w:t>
      </w:r>
      <w:r w:rsidRPr="00EB684F">
        <w:rPr>
          <w:rFonts w:ascii="Arial" w:eastAsia="Arial" w:hAnsi="Arial"/>
          <w:color w:val="000000"/>
          <w:lang w:val="en-GB"/>
        </w:rPr>
        <w:t xml:space="preserve"> between them on the cooperation requested or provided under this agreement or on the application of the procedures set out in it. If</w:t>
      </w:r>
      <w:r>
        <w:rPr>
          <w:rFonts w:ascii="Arial" w:eastAsia="Arial" w:hAnsi="Arial"/>
          <w:color w:val="000000"/>
          <w:lang w:val="pt-PT"/>
        </w:rPr>
        <w:t xml:space="preserve"> disputes</w:t>
      </w:r>
      <w:r w:rsidRPr="00EB684F">
        <w:rPr>
          <w:rFonts w:ascii="Arial" w:eastAsia="Arial" w:hAnsi="Arial"/>
          <w:color w:val="000000"/>
          <w:lang w:val="en-GB"/>
        </w:rPr>
        <w:t xml:space="preserve"> in relation to the cooperation requested or provided cannot be resolved between the Authorities, the Authorities shall</w:t>
      </w:r>
      <w:r>
        <w:rPr>
          <w:rFonts w:ascii="Arial" w:eastAsia="Arial" w:hAnsi="Arial"/>
          <w:color w:val="000000"/>
          <w:lang w:val="pt-PT"/>
        </w:rPr>
        <w:t xml:space="preserve"> resolve</w:t>
      </w:r>
      <w:r w:rsidRPr="00EB684F">
        <w:rPr>
          <w:rFonts w:ascii="Arial" w:eastAsia="Arial" w:hAnsi="Arial"/>
          <w:color w:val="000000"/>
          <w:lang w:val="en-GB"/>
        </w:rPr>
        <w:t xml:space="preserve"> them under the non-binding mediation mechanism foreseen in Article 31(c) of Regulation 1095/2010/EU establishing ESMA.</w:t>
      </w:r>
    </w:p>
    <w:p w:rsidR="000A4CA4" w:rsidRDefault="00C817FB">
      <w:pPr>
        <w:spacing w:before="800" w:line="288" w:lineRule="exact"/>
        <w:ind w:left="72" w:right="72"/>
        <w:jc w:val="center"/>
        <w:textAlignment w:val="baseline"/>
        <w:rPr>
          <w:rFonts w:ascii="Arial" w:eastAsia="Arial" w:hAnsi="Arial"/>
          <w:color w:val="000000"/>
          <w:lang w:val="de-DE"/>
        </w:rPr>
      </w:pPr>
      <w:r>
        <w:rPr>
          <w:rFonts w:ascii="Arial" w:eastAsia="Arial" w:hAnsi="Arial"/>
          <w:color w:val="000000"/>
          <w:lang w:val="de-DE"/>
        </w:rPr>
        <w:t xml:space="preserve">Article 13 </w:t>
      </w:r>
      <w:r>
        <w:rPr>
          <w:rFonts w:ascii="Arial" w:eastAsia="Arial" w:hAnsi="Arial"/>
          <w:color w:val="000000"/>
          <w:lang w:val="de-DE"/>
        </w:rPr>
        <w:br/>
      </w:r>
      <w:r>
        <w:rPr>
          <w:rFonts w:ascii="Arial" w:eastAsia="Arial" w:hAnsi="Arial"/>
          <w:b/>
          <w:color w:val="000000"/>
          <w:lang w:val="de-DE"/>
        </w:rPr>
        <w:t>Termination</w:t>
      </w:r>
    </w:p>
    <w:p w:rsidR="000A4CA4" w:rsidRPr="00EB684F" w:rsidRDefault="00C817FB">
      <w:pPr>
        <w:numPr>
          <w:ilvl w:val="0"/>
          <w:numId w:val="20"/>
        </w:numPr>
        <w:tabs>
          <w:tab w:val="clear" w:pos="432"/>
          <w:tab w:val="left" w:pos="504"/>
        </w:tabs>
        <w:spacing w:before="246" w:line="293" w:lineRule="exact"/>
        <w:ind w:left="72" w:right="72"/>
        <w:jc w:val="both"/>
        <w:textAlignment w:val="baseline"/>
        <w:rPr>
          <w:rFonts w:ascii="Arial" w:eastAsia="Arial" w:hAnsi="Arial"/>
          <w:color w:val="000000"/>
          <w:lang w:val="en-GB"/>
        </w:rPr>
      </w:pPr>
      <w:r w:rsidRPr="00EB684F">
        <w:rPr>
          <w:rFonts w:ascii="Arial" w:eastAsia="Arial" w:hAnsi="Arial"/>
          <w:color w:val="000000"/>
          <w:lang w:val="en-GB"/>
        </w:rPr>
        <w:t>This agreement shall be concluded</w:t>
      </w:r>
      <w:r>
        <w:rPr>
          <w:rFonts w:ascii="Arial" w:eastAsia="Arial" w:hAnsi="Arial"/>
          <w:color w:val="000000"/>
          <w:lang w:val="pt-PT"/>
        </w:rPr>
        <w:t xml:space="preserve"> for</w:t>
      </w:r>
      <w:r w:rsidRPr="00EB684F">
        <w:rPr>
          <w:rFonts w:ascii="Arial" w:eastAsia="Arial" w:hAnsi="Arial"/>
          <w:color w:val="000000"/>
          <w:lang w:val="en-GB"/>
        </w:rPr>
        <w:t xml:space="preserve"> an unlimited period of time but shall terminate in the event that the trading venue to which it</w:t>
      </w:r>
      <w:r>
        <w:rPr>
          <w:rFonts w:ascii="Arial" w:eastAsia="Arial" w:hAnsi="Arial"/>
          <w:color w:val="000000"/>
          <w:lang w:val="pt-PT"/>
        </w:rPr>
        <w:t xml:space="preserve"> relates</w:t>
      </w:r>
      <w:r w:rsidRPr="00EB684F">
        <w:rPr>
          <w:rFonts w:ascii="Arial" w:eastAsia="Arial" w:hAnsi="Arial"/>
          <w:color w:val="000000"/>
          <w:lang w:val="en-GB"/>
        </w:rPr>
        <w:t xml:space="preserve"> ceases to be of substantial importance in the host Member State or States.</w:t>
      </w:r>
    </w:p>
    <w:p w:rsidR="000A4CA4" w:rsidRPr="00EB684F" w:rsidRDefault="00C817FB">
      <w:pPr>
        <w:numPr>
          <w:ilvl w:val="0"/>
          <w:numId w:val="20"/>
        </w:numPr>
        <w:tabs>
          <w:tab w:val="clear" w:pos="432"/>
          <w:tab w:val="left" w:pos="504"/>
        </w:tabs>
        <w:spacing w:before="248" w:line="290" w:lineRule="exact"/>
        <w:ind w:left="72" w:right="72"/>
        <w:jc w:val="both"/>
        <w:textAlignment w:val="baseline"/>
        <w:rPr>
          <w:rFonts w:ascii="Arial" w:eastAsia="Arial" w:hAnsi="Arial"/>
          <w:color w:val="000000"/>
          <w:spacing w:val="1"/>
          <w:lang w:val="en-GB"/>
        </w:rPr>
      </w:pPr>
      <w:r w:rsidRPr="00EB684F">
        <w:rPr>
          <w:rFonts w:ascii="Arial" w:eastAsia="Arial" w:hAnsi="Arial"/>
          <w:color w:val="000000"/>
          <w:spacing w:val="1"/>
          <w:lang w:val="en-GB"/>
        </w:rPr>
        <w:t>An Authority seeking to withdraw from this agreement shall provide at least thirty calendar days</w:t>
      </w:r>
      <w:r>
        <w:rPr>
          <w:rFonts w:ascii="Arial" w:eastAsia="Arial" w:hAnsi="Arial"/>
          <w:color w:val="000000"/>
          <w:spacing w:val="1"/>
          <w:lang w:val="pt-PT"/>
        </w:rPr>
        <w:t xml:space="preserve"> prior</w:t>
      </w:r>
      <w:r w:rsidRPr="00EB684F">
        <w:rPr>
          <w:rFonts w:ascii="Arial" w:eastAsia="Arial" w:hAnsi="Arial"/>
          <w:color w:val="000000"/>
          <w:spacing w:val="1"/>
          <w:lang w:val="en-GB"/>
        </w:rPr>
        <w:t xml:space="preserve"> written notice to the other Authority or Authorities party to it before doing so.</w:t>
      </w:r>
    </w:p>
    <w:p w:rsidR="000A4CA4" w:rsidRPr="00EB684F" w:rsidRDefault="00C817FB">
      <w:pPr>
        <w:numPr>
          <w:ilvl w:val="0"/>
          <w:numId w:val="20"/>
        </w:numPr>
        <w:tabs>
          <w:tab w:val="clear" w:pos="432"/>
          <w:tab w:val="left" w:pos="504"/>
        </w:tabs>
        <w:spacing w:before="249" w:line="293" w:lineRule="exact"/>
        <w:ind w:left="72" w:right="72"/>
        <w:jc w:val="both"/>
        <w:textAlignment w:val="baseline"/>
        <w:rPr>
          <w:rFonts w:ascii="Arial" w:eastAsia="Arial" w:hAnsi="Arial"/>
          <w:color w:val="000000"/>
          <w:spacing w:val="-1"/>
          <w:lang w:val="en-GB"/>
        </w:rPr>
      </w:pPr>
      <w:r w:rsidRPr="00EB684F">
        <w:rPr>
          <w:rFonts w:ascii="Arial" w:eastAsia="Arial" w:hAnsi="Arial"/>
          <w:color w:val="000000"/>
          <w:spacing w:val="-1"/>
          <w:lang w:val="en-GB"/>
        </w:rPr>
        <w:t>Any requests</w:t>
      </w:r>
      <w:r>
        <w:rPr>
          <w:rFonts w:ascii="Arial" w:eastAsia="Arial" w:hAnsi="Arial"/>
          <w:color w:val="000000"/>
          <w:spacing w:val="-1"/>
          <w:lang w:val="pt-PT"/>
        </w:rPr>
        <w:t xml:space="preserve"> for</w:t>
      </w:r>
      <w:r w:rsidRPr="00EB684F">
        <w:rPr>
          <w:rFonts w:ascii="Arial" w:eastAsia="Arial" w:hAnsi="Arial"/>
          <w:color w:val="000000"/>
          <w:spacing w:val="-1"/>
          <w:lang w:val="en-GB"/>
        </w:rPr>
        <w:t xml:space="preserve"> information communicated before the effective date of its withdrawal will be processed under this agreement unless the withdrawing Authority requests otherwise.</w:t>
      </w:r>
    </w:p>
    <w:p w:rsidR="000A4CA4" w:rsidRPr="00EB684F" w:rsidRDefault="00C817FB">
      <w:pPr>
        <w:numPr>
          <w:ilvl w:val="0"/>
          <w:numId w:val="20"/>
        </w:numPr>
        <w:tabs>
          <w:tab w:val="clear" w:pos="432"/>
          <w:tab w:val="left" w:pos="504"/>
        </w:tabs>
        <w:spacing w:before="245" w:line="293" w:lineRule="exact"/>
        <w:ind w:left="72" w:right="72"/>
        <w:jc w:val="both"/>
        <w:textAlignment w:val="baseline"/>
        <w:rPr>
          <w:rFonts w:ascii="Arial Unicode MS" w:eastAsia="Arial Unicode MS" w:hAnsi="Arial Unicode MS"/>
          <w:color w:val="000000"/>
          <w:lang w:val="en-GB"/>
        </w:rPr>
      </w:pPr>
      <w:r w:rsidRPr="00EB684F">
        <w:rPr>
          <w:rFonts w:ascii="Arial Unicode MS" w:eastAsia="Arial Unicode MS" w:hAnsi="Arial Unicode MS"/>
          <w:color w:val="000000"/>
          <w:lang w:val="en-GB"/>
        </w:rPr>
        <w:t>Following an Authority’s withdrawal from this agreement, that Authority shall</w:t>
      </w:r>
      <w:r>
        <w:rPr>
          <w:rFonts w:ascii="Arial" w:eastAsia="Arial" w:hAnsi="Arial"/>
          <w:color w:val="000000"/>
          <w:lang w:val="pt-PT"/>
        </w:rPr>
        <w:t xml:space="preserve"> continue</w:t>
      </w:r>
      <w:r w:rsidRPr="00EB684F">
        <w:rPr>
          <w:rFonts w:ascii="Arial" w:eastAsia="Arial" w:hAnsi="Arial"/>
          <w:color w:val="000000"/>
          <w:lang w:val="en-GB"/>
        </w:rPr>
        <w:t xml:space="preserve"> to apply the confidentiality protections set out in this agreement.</w:t>
      </w:r>
    </w:p>
    <w:p w:rsidR="001961A3" w:rsidRDefault="001961A3">
      <w:pPr>
        <w:spacing w:line="274" w:lineRule="exact"/>
        <w:jc w:val="center"/>
        <w:textAlignment w:val="baseline"/>
        <w:rPr>
          <w:rFonts w:ascii="Arial" w:eastAsia="Arial" w:hAnsi="Arial"/>
          <w:color w:val="000000"/>
          <w:lang w:val="en-GB"/>
        </w:rPr>
      </w:pPr>
    </w:p>
    <w:p w:rsidR="000A4CA4" w:rsidRPr="00EB684F" w:rsidRDefault="00C817FB">
      <w:pPr>
        <w:spacing w:line="274" w:lineRule="exact"/>
        <w:jc w:val="center"/>
        <w:textAlignment w:val="baseline"/>
        <w:rPr>
          <w:rFonts w:ascii="Arial" w:eastAsia="Arial" w:hAnsi="Arial"/>
          <w:color w:val="000000"/>
          <w:lang w:val="en-GB"/>
        </w:rPr>
      </w:pPr>
      <w:r w:rsidRPr="00EB684F">
        <w:rPr>
          <w:rFonts w:ascii="Arial" w:eastAsia="Arial" w:hAnsi="Arial"/>
          <w:color w:val="000000"/>
          <w:lang w:val="en-GB"/>
        </w:rPr>
        <w:t xml:space="preserve">Article 14 </w:t>
      </w:r>
      <w:r w:rsidRPr="00EB684F">
        <w:rPr>
          <w:rFonts w:ascii="Arial" w:eastAsia="Arial" w:hAnsi="Arial"/>
          <w:color w:val="000000"/>
          <w:lang w:val="en-GB"/>
        </w:rPr>
        <w:br/>
      </w:r>
      <w:r w:rsidRPr="00EB684F">
        <w:rPr>
          <w:rFonts w:ascii="Arial" w:eastAsia="Arial" w:hAnsi="Arial"/>
          <w:b/>
          <w:color w:val="000000"/>
          <w:lang w:val="en-GB"/>
        </w:rPr>
        <w:t>Publication</w:t>
      </w:r>
    </w:p>
    <w:p w:rsidR="000A4CA4" w:rsidRPr="00EB684F" w:rsidRDefault="00C817FB">
      <w:pPr>
        <w:spacing w:before="260" w:line="288" w:lineRule="exact"/>
        <w:ind w:left="72" w:right="72"/>
        <w:jc w:val="both"/>
        <w:textAlignment w:val="baseline"/>
        <w:rPr>
          <w:rFonts w:ascii="Arial" w:eastAsia="Arial" w:hAnsi="Arial"/>
          <w:color w:val="000000"/>
          <w:lang w:val="en-GB"/>
        </w:rPr>
      </w:pPr>
      <w:r w:rsidRPr="00EB684F">
        <w:rPr>
          <w:rFonts w:ascii="Arial" w:eastAsia="Arial" w:hAnsi="Arial"/>
          <w:color w:val="000000"/>
          <w:lang w:val="en-GB"/>
        </w:rPr>
        <w:t>The Authorities agree to publish this Cooperation Arrangement on their respective websites. Any amendments or supplements made under Article 10 shall also be published.</w:t>
      </w:r>
    </w:p>
    <w:p w:rsidR="000A4CA4" w:rsidRPr="00EB684F" w:rsidRDefault="00C817FB">
      <w:pPr>
        <w:spacing w:before="827" w:line="258" w:lineRule="exact"/>
        <w:jc w:val="center"/>
        <w:textAlignment w:val="baseline"/>
        <w:rPr>
          <w:rFonts w:ascii="Arial" w:eastAsia="Arial" w:hAnsi="Arial"/>
          <w:color w:val="000000"/>
          <w:lang w:val="en-GB"/>
        </w:rPr>
      </w:pPr>
      <w:r w:rsidRPr="00EB684F">
        <w:rPr>
          <w:rFonts w:ascii="Arial" w:eastAsia="Arial" w:hAnsi="Arial"/>
          <w:color w:val="000000"/>
          <w:lang w:val="en-GB"/>
        </w:rPr>
        <w:t>Article 15</w:t>
      </w:r>
    </w:p>
    <w:p w:rsidR="000A4CA4" w:rsidRPr="00EB684F" w:rsidRDefault="00C817FB">
      <w:pPr>
        <w:spacing w:before="30" w:line="257" w:lineRule="exact"/>
        <w:jc w:val="center"/>
        <w:textAlignment w:val="baseline"/>
        <w:rPr>
          <w:rFonts w:ascii="Arial" w:eastAsia="Arial" w:hAnsi="Arial"/>
          <w:b/>
          <w:color w:val="000000"/>
          <w:lang w:val="en-GB"/>
        </w:rPr>
      </w:pPr>
      <w:r w:rsidRPr="00EB684F">
        <w:rPr>
          <w:rFonts w:ascii="Arial" w:eastAsia="Arial" w:hAnsi="Arial"/>
          <w:b/>
          <w:color w:val="000000"/>
          <w:lang w:val="en-GB"/>
        </w:rPr>
        <w:t>Entry into effect</w:t>
      </w:r>
    </w:p>
    <w:p w:rsidR="000A4CA4" w:rsidRPr="00EB684F" w:rsidRDefault="00C817FB">
      <w:pPr>
        <w:spacing w:before="285" w:line="258" w:lineRule="exact"/>
        <w:ind w:left="72"/>
        <w:textAlignment w:val="baseline"/>
        <w:rPr>
          <w:rFonts w:ascii="Arial" w:eastAsia="Arial" w:hAnsi="Arial"/>
          <w:color w:val="000000"/>
          <w:spacing w:val="-1"/>
          <w:lang w:val="en-GB"/>
        </w:rPr>
      </w:pPr>
      <w:r w:rsidRPr="00EB684F">
        <w:rPr>
          <w:rFonts w:ascii="Arial" w:eastAsia="Arial" w:hAnsi="Arial"/>
          <w:color w:val="000000"/>
          <w:spacing w:val="-1"/>
          <w:lang w:val="en-GB"/>
        </w:rPr>
        <w:t>This agreement shall be effective from the date of signature of the home and host authorities.</w:t>
      </w:r>
    </w:p>
    <w:p w:rsidR="000A4CA4" w:rsidRPr="00EB684F" w:rsidRDefault="00C817FB">
      <w:pPr>
        <w:spacing w:before="822" w:line="257" w:lineRule="exact"/>
        <w:ind w:left="4032"/>
        <w:textAlignment w:val="baseline"/>
        <w:rPr>
          <w:rFonts w:ascii="Arial" w:eastAsia="Arial" w:hAnsi="Arial"/>
          <w:b/>
          <w:color w:val="000000"/>
          <w:lang w:val="en-GB"/>
        </w:rPr>
      </w:pPr>
      <w:r w:rsidRPr="00EB684F">
        <w:rPr>
          <w:rFonts w:ascii="Arial" w:eastAsia="Arial" w:hAnsi="Arial"/>
          <w:b/>
          <w:color w:val="000000"/>
          <w:lang w:val="en-GB"/>
        </w:rPr>
        <w:t>Signatures</w:t>
      </w:r>
    </w:p>
    <w:p w:rsidR="000A4CA4" w:rsidRPr="00EB684F" w:rsidRDefault="00C817FB">
      <w:pPr>
        <w:spacing w:line="542" w:lineRule="exact"/>
        <w:ind w:left="72" w:right="7488"/>
        <w:textAlignment w:val="baseline"/>
        <w:rPr>
          <w:rFonts w:ascii="Arial" w:eastAsia="Arial" w:hAnsi="Arial"/>
          <w:i/>
          <w:color w:val="000000"/>
          <w:lang w:val="en-GB"/>
        </w:rPr>
      </w:pPr>
      <w:r w:rsidRPr="00EB684F">
        <w:rPr>
          <w:rFonts w:ascii="Arial" w:eastAsia="Arial" w:hAnsi="Arial"/>
          <w:i/>
          <w:color w:val="000000"/>
          <w:lang w:val="en-GB"/>
        </w:rPr>
        <w:t>[home authority] [host authority]</w:t>
      </w:r>
    </w:p>
    <w:p w:rsidR="001961A3" w:rsidRDefault="001961A3">
      <w:pPr>
        <w:spacing w:before="26" w:line="258" w:lineRule="exact"/>
        <w:jc w:val="center"/>
        <w:textAlignment w:val="baseline"/>
        <w:rPr>
          <w:rFonts w:ascii="Arial" w:eastAsia="Arial" w:hAnsi="Arial"/>
          <w:color w:val="000000"/>
          <w:spacing w:val="-1"/>
          <w:lang w:val="en-GB"/>
        </w:rPr>
      </w:pPr>
    </w:p>
    <w:p w:rsidR="009D4BF6" w:rsidRDefault="009D4BF6">
      <w:pPr>
        <w:rPr>
          <w:rFonts w:ascii="Arial" w:eastAsia="Arial" w:hAnsi="Arial"/>
          <w:color w:val="000000"/>
          <w:spacing w:val="-1"/>
          <w:lang w:val="en-GB"/>
        </w:rPr>
      </w:pPr>
      <w:r>
        <w:rPr>
          <w:rFonts w:ascii="Arial" w:eastAsia="Arial" w:hAnsi="Arial"/>
          <w:color w:val="000000"/>
          <w:spacing w:val="-1"/>
          <w:lang w:val="en-GB"/>
        </w:rPr>
        <w:br w:type="page"/>
      </w:r>
    </w:p>
    <w:p w:rsidR="009D4BF6" w:rsidRDefault="009D4BF6">
      <w:pPr>
        <w:spacing w:before="26" w:line="258" w:lineRule="exact"/>
        <w:jc w:val="center"/>
        <w:textAlignment w:val="baseline"/>
        <w:rPr>
          <w:rFonts w:ascii="Arial" w:eastAsia="Arial" w:hAnsi="Arial"/>
          <w:color w:val="000000"/>
          <w:spacing w:val="-1"/>
          <w:lang w:val="en-GB"/>
        </w:rPr>
      </w:pPr>
    </w:p>
    <w:p w:rsidR="009D4BF6" w:rsidRDefault="009D4BF6">
      <w:pPr>
        <w:spacing w:before="26" w:line="258" w:lineRule="exact"/>
        <w:jc w:val="center"/>
        <w:textAlignment w:val="baseline"/>
        <w:rPr>
          <w:rFonts w:ascii="Arial" w:eastAsia="Arial" w:hAnsi="Arial"/>
          <w:color w:val="000000"/>
          <w:spacing w:val="-1"/>
          <w:lang w:val="en-GB"/>
        </w:rPr>
      </w:pPr>
    </w:p>
    <w:p w:rsidR="000A4CA4" w:rsidRPr="00EB684F" w:rsidRDefault="00C817FB">
      <w:pPr>
        <w:spacing w:before="26" w:line="258" w:lineRule="exact"/>
        <w:jc w:val="center"/>
        <w:textAlignment w:val="baseline"/>
        <w:rPr>
          <w:rFonts w:ascii="Arial" w:eastAsia="Arial" w:hAnsi="Arial"/>
          <w:color w:val="000000"/>
          <w:spacing w:val="-1"/>
          <w:lang w:val="en-GB"/>
        </w:rPr>
      </w:pPr>
      <w:r w:rsidRPr="00EB684F">
        <w:rPr>
          <w:rFonts w:ascii="Arial" w:eastAsia="Arial" w:hAnsi="Arial"/>
          <w:color w:val="000000"/>
          <w:spacing w:val="-1"/>
          <w:lang w:val="en-GB"/>
        </w:rPr>
        <w:t>ANNEX</w:t>
      </w:r>
      <w:r>
        <w:rPr>
          <w:rFonts w:ascii="Arial" w:eastAsia="Arial" w:hAnsi="Arial"/>
          <w:color w:val="000000"/>
          <w:spacing w:val="-1"/>
          <w:lang w:val="pt-PT"/>
        </w:rPr>
        <w:t xml:space="preserve"> II</w:t>
      </w:r>
    </w:p>
    <w:p w:rsidR="000A4CA4" w:rsidRDefault="00C817FB">
      <w:pPr>
        <w:spacing w:before="30" w:after="813" w:line="257" w:lineRule="exact"/>
        <w:jc w:val="center"/>
        <w:textAlignment w:val="baseline"/>
        <w:rPr>
          <w:rFonts w:ascii="Arial" w:eastAsia="Arial" w:hAnsi="Arial"/>
          <w:b/>
          <w:color w:val="000000"/>
          <w:lang w:val="pt-PT"/>
        </w:rPr>
      </w:pPr>
      <w:r w:rsidRPr="00EB684F">
        <w:rPr>
          <w:rFonts w:ascii="Arial" w:eastAsia="Arial" w:hAnsi="Arial"/>
          <w:b/>
          <w:color w:val="000000"/>
          <w:lang w:val="en-GB"/>
        </w:rPr>
        <w:t>Standard</w:t>
      </w:r>
      <w:r>
        <w:rPr>
          <w:rFonts w:ascii="Arial" w:eastAsia="Arial" w:hAnsi="Arial"/>
          <w:b/>
          <w:color w:val="000000"/>
          <w:lang w:val="pt-PT"/>
        </w:rPr>
        <w:t xml:space="preserve"> format for a request for cooperation</w:t>
      </w:r>
    </w:p>
    <w:tbl>
      <w:tblPr>
        <w:tblStyle w:val="TableGrid"/>
        <w:tblW w:w="0" w:type="auto"/>
        <w:tblLook w:val="04A0" w:firstRow="1" w:lastRow="0" w:firstColumn="1" w:lastColumn="0" w:noHBand="0" w:noVBand="1"/>
      </w:tblPr>
      <w:tblGrid>
        <w:gridCol w:w="9576"/>
      </w:tblGrid>
      <w:tr w:rsidR="009D4BF6" w:rsidTr="009D4BF6">
        <w:tc>
          <w:tcPr>
            <w:tcW w:w="9576" w:type="dxa"/>
          </w:tcPr>
          <w:p w:rsidR="009D4BF6" w:rsidRPr="00EB684F" w:rsidRDefault="009D4BF6" w:rsidP="00375B97">
            <w:pPr>
              <w:tabs>
                <w:tab w:val="left" w:leader="dot" w:pos="8712"/>
              </w:tabs>
              <w:spacing w:after="260"/>
              <w:ind w:right="106"/>
              <w:textAlignment w:val="baseline"/>
              <w:rPr>
                <w:rFonts w:ascii="Arial" w:eastAsia="Arial" w:hAnsi="Arial"/>
                <w:color w:val="000000"/>
                <w:spacing w:val="8"/>
                <w:lang w:val="en-GB"/>
              </w:rPr>
            </w:pPr>
            <w:r w:rsidRPr="00EB684F">
              <w:rPr>
                <w:rFonts w:ascii="Arial" w:eastAsia="Arial" w:hAnsi="Arial"/>
                <w:color w:val="000000"/>
                <w:spacing w:val="8"/>
                <w:lang w:val="en-GB"/>
              </w:rPr>
              <w:t xml:space="preserve">Reference </w:t>
            </w:r>
            <w:r w:rsidRPr="00EB684F">
              <w:rPr>
                <w:rFonts w:ascii="Arial Unicode MS" w:eastAsia="Arial Unicode MS" w:hAnsi="Arial Unicode MS"/>
                <w:color w:val="000000"/>
                <w:spacing w:val="8"/>
                <w:sz w:val="23"/>
                <w:lang w:val="en-GB"/>
              </w:rPr>
              <w:t xml:space="preserve">number: </w:t>
            </w:r>
            <w:r w:rsidRPr="00EB684F">
              <w:rPr>
                <w:rFonts w:ascii="Arial Unicode MS" w:eastAsia="Arial Unicode MS" w:hAnsi="Arial Unicode MS"/>
                <w:color w:val="000000"/>
                <w:spacing w:val="8"/>
                <w:sz w:val="23"/>
                <w:lang w:val="en-GB"/>
              </w:rPr>
              <w:tab/>
            </w:r>
          </w:p>
          <w:p w:rsidR="009D4BF6" w:rsidRPr="00EB684F" w:rsidRDefault="009D4BF6" w:rsidP="00375B97">
            <w:pPr>
              <w:tabs>
                <w:tab w:val="left" w:leader="dot" w:pos="8496"/>
              </w:tabs>
              <w:spacing w:after="260"/>
              <w:ind w:right="106"/>
              <w:textAlignment w:val="baseline"/>
              <w:rPr>
                <w:rFonts w:ascii="Arial Unicode MS" w:eastAsia="Arial Unicode MS" w:hAnsi="Arial Unicode MS"/>
                <w:color w:val="000000"/>
                <w:spacing w:val="20"/>
                <w:sz w:val="23"/>
                <w:lang w:val="en-GB"/>
              </w:rPr>
            </w:pPr>
            <w:r w:rsidRPr="00EB684F">
              <w:rPr>
                <w:rFonts w:ascii="Arial Unicode MS" w:eastAsia="Arial Unicode MS" w:hAnsi="Arial Unicode MS"/>
                <w:color w:val="000000"/>
                <w:spacing w:val="20"/>
                <w:sz w:val="23"/>
                <w:lang w:val="en-GB"/>
              </w:rPr>
              <w:t xml:space="preserve">Date: </w:t>
            </w:r>
            <w:r w:rsidRPr="00EB684F">
              <w:rPr>
                <w:rFonts w:ascii="Arial Unicode MS" w:eastAsia="Arial Unicode MS" w:hAnsi="Arial Unicode MS"/>
                <w:color w:val="000000"/>
                <w:spacing w:val="20"/>
                <w:sz w:val="23"/>
                <w:lang w:val="en-GB"/>
              </w:rPr>
              <w:tab/>
            </w:r>
          </w:p>
          <w:p w:rsidR="00FB2D97" w:rsidRDefault="00FB2D97" w:rsidP="00375B97">
            <w:pPr>
              <w:spacing w:after="260"/>
              <w:ind w:right="106"/>
              <w:textAlignment w:val="baseline"/>
              <w:rPr>
                <w:rFonts w:ascii="Arial" w:eastAsia="Arial" w:hAnsi="Arial"/>
                <w:b/>
                <w:color w:val="000000"/>
                <w:lang w:val="en-GB"/>
              </w:rPr>
            </w:pPr>
          </w:p>
          <w:p w:rsidR="009D4BF6" w:rsidRPr="00EB684F" w:rsidRDefault="009D4BF6" w:rsidP="00375B97">
            <w:pPr>
              <w:spacing w:after="260"/>
              <w:ind w:right="106"/>
              <w:textAlignment w:val="baseline"/>
              <w:rPr>
                <w:rFonts w:ascii="Arial" w:eastAsia="Arial" w:hAnsi="Arial"/>
                <w:b/>
                <w:color w:val="000000"/>
                <w:lang w:val="en-GB"/>
              </w:rPr>
            </w:pPr>
            <w:r w:rsidRPr="00EB684F">
              <w:rPr>
                <w:rFonts w:ascii="Arial" w:eastAsia="Arial" w:hAnsi="Arial"/>
                <w:b/>
                <w:color w:val="000000"/>
                <w:lang w:val="en-GB"/>
              </w:rPr>
              <w:t>General information</w:t>
            </w:r>
          </w:p>
          <w:p w:rsidR="009D4BF6" w:rsidRDefault="009D4BF6" w:rsidP="00375B97">
            <w:pPr>
              <w:spacing w:after="260"/>
              <w:ind w:right="106"/>
              <w:textAlignment w:val="baseline"/>
              <w:rPr>
                <w:rFonts w:ascii="Arial" w:eastAsia="Arial" w:hAnsi="Arial"/>
                <w:color w:val="000000"/>
                <w:spacing w:val="-5"/>
                <w:lang w:val="en-GB"/>
              </w:rPr>
            </w:pPr>
            <w:r w:rsidRPr="00EB684F">
              <w:rPr>
                <w:rFonts w:ascii="Arial" w:eastAsia="Arial" w:hAnsi="Arial"/>
                <w:color w:val="000000"/>
                <w:spacing w:val="-5"/>
                <w:lang w:val="en-GB"/>
              </w:rPr>
              <w:t>FROM:</w:t>
            </w:r>
          </w:p>
          <w:p w:rsidR="00FB2D97" w:rsidRPr="00EB684F" w:rsidRDefault="00FB2D97" w:rsidP="00375B97">
            <w:pPr>
              <w:spacing w:after="260"/>
              <w:ind w:right="106"/>
              <w:textAlignment w:val="baseline"/>
              <w:rPr>
                <w:rFonts w:ascii="Arial" w:eastAsia="Arial" w:hAnsi="Arial"/>
                <w:color w:val="000000"/>
                <w:spacing w:val="-5"/>
                <w:lang w:val="en-GB"/>
              </w:rPr>
            </w:pPr>
          </w:p>
          <w:p w:rsidR="009D4BF6" w:rsidRPr="00EB684F" w:rsidRDefault="009D4BF6" w:rsidP="00375B97">
            <w:pPr>
              <w:spacing w:after="260"/>
              <w:ind w:right="106"/>
              <w:textAlignment w:val="baseline"/>
              <w:rPr>
                <w:rFonts w:ascii="Arial" w:eastAsia="Arial" w:hAnsi="Arial"/>
                <w:color w:val="000000"/>
                <w:spacing w:val="-2"/>
                <w:lang w:val="en-GB"/>
              </w:rPr>
            </w:pPr>
            <w:r w:rsidRPr="00EB684F">
              <w:rPr>
                <w:rFonts w:ascii="Arial" w:eastAsia="Arial" w:hAnsi="Arial"/>
                <w:color w:val="000000"/>
                <w:spacing w:val="-2"/>
                <w:lang w:val="en-GB"/>
              </w:rPr>
              <w:t>Member State:</w:t>
            </w:r>
          </w:p>
          <w:p w:rsidR="009D4BF6" w:rsidRPr="00EB684F" w:rsidRDefault="009D4BF6" w:rsidP="00375B97">
            <w:pPr>
              <w:spacing w:after="260"/>
              <w:ind w:right="106"/>
              <w:textAlignment w:val="baseline"/>
              <w:rPr>
                <w:rFonts w:ascii="Arial" w:eastAsia="Arial" w:hAnsi="Arial"/>
                <w:color w:val="000000"/>
                <w:spacing w:val="-1"/>
                <w:lang w:val="en-GB"/>
              </w:rPr>
            </w:pPr>
            <w:r w:rsidRPr="00EB684F">
              <w:rPr>
                <w:rFonts w:ascii="Arial" w:eastAsia="Arial" w:hAnsi="Arial"/>
                <w:color w:val="000000"/>
                <w:spacing w:val="-1"/>
                <w:lang w:val="en-GB"/>
              </w:rPr>
              <w:t>Requesting Authority:</w:t>
            </w:r>
          </w:p>
          <w:p w:rsidR="009D4BF6" w:rsidRPr="00EB684F" w:rsidRDefault="009D4BF6" w:rsidP="00375B97">
            <w:pPr>
              <w:spacing w:after="260"/>
              <w:ind w:right="106"/>
              <w:textAlignment w:val="baseline"/>
              <w:rPr>
                <w:rFonts w:ascii="Arial" w:eastAsia="Arial" w:hAnsi="Arial"/>
                <w:color w:val="000000"/>
                <w:spacing w:val="-2"/>
                <w:lang w:val="en-GB"/>
              </w:rPr>
            </w:pPr>
            <w:r w:rsidRPr="00EB684F">
              <w:rPr>
                <w:rFonts w:ascii="Arial" w:eastAsia="Arial" w:hAnsi="Arial"/>
                <w:color w:val="000000"/>
                <w:spacing w:val="-2"/>
                <w:lang w:val="en-GB"/>
              </w:rPr>
              <w:t>Legal address:</w:t>
            </w:r>
          </w:p>
          <w:p w:rsidR="009D4BF6" w:rsidRPr="00EB684F" w:rsidRDefault="009D4BF6" w:rsidP="00375B97">
            <w:pPr>
              <w:spacing w:after="260"/>
              <w:ind w:right="106"/>
              <w:textAlignment w:val="baseline"/>
              <w:rPr>
                <w:rFonts w:ascii="Arial" w:eastAsia="Arial" w:hAnsi="Arial"/>
                <w:color w:val="000000"/>
                <w:lang w:val="en-GB"/>
              </w:rPr>
            </w:pPr>
            <w:r w:rsidRPr="00EB684F">
              <w:rPr>
                <w:rFonts w:ascii="Arial" w:eastAsia="Arial" w:hAnsi="Arial"/>
                <w:color w:val="000000"/>
                <w:lang w:val="en-GB"/>
              </w:rPr>
              <w:t>(Contact details of the designated contact person)</w:t>
            </w:r>
          </w:p>
          <w:p w:rsidR="009D4BF6" w:rsidRPr="00EB684F" w:rsidRDefault="009D4BF6" w:rsidP="00375B97">
            <w:pPr>
              <w:spacing w:after="260"/>
              <w:ind w:right="106"/>
              <w:textAlignment w:val="baseline"/>
              <w:rPr>
                <w:rFonts w:ascii="Arial" w:eastAsia="Arial" w:hAnsi="Arial"/>
                <w:color w:val="000000"/>
                <w:spacing w:val="-4"/>
                <w:lang w:val="en-GB"/>
              </w:rPr>
            </w:pPr>
            <w:r w:rsidRPr="00EB684F">
              <w:rPr>
                <w:rFonts w:ascii="Arial" w:eastAsia="Arial" w:hAnsi="Arial"/>
                <w:color w:val="000000"/>
                <w:spacing w:val="-4"/>
                <w:lang w:val="en-GB"/>
              </w:rPr>
              <w:t>Name:</w:t>
            </w:r>
          </w:p>
          <w:p w:rsidR="009D4BF6" w:rsidRPr="00EB684F" w:rsidRDefault="009D4BF6" w:rsidP="00375B97">
            <w:pPr>
              <w:spacing w:after="260"/>
              <w:ind w:right="106"/>
              <w:textAlignment w:val="baseline"/>
              <w:rPr>
                <w:rFonts w:ascii="Arial" w:eastAsia="Arial" w:hAnsi="Arial"/>
                <w:color w:val="000000"/>
                <w:spacing w:val="-1"/>
                <w:lang w:val="en-GB"/>
              </w:rPr>
            </w:pPr>
            <w:r w:rsidRPr="00EB684F">
              <w:rPr>
                <w:rFonts w:ascii="Arial" w:eastAsia="Arial" w:hAnsi="Arial"/>
                <w:color w:val="000000"/>
                <w:spacing w:val="-1"/>
                <w:lang w:val="en-GB"/>
              </w:rPr>
              <w:t>Telephone:</w:t>
            </w:r>
          </w:p>
          <w:p w:rsidR="009D4BF6" w:rsidRDefault="009D4BF6" w:rsidP="00375B97">
            <w:pPr>
              <w:spacing w:after="260"/>
              <w:ind w:right="106"/>
              <w:textAlignment w:val="baseline"/>
              <w:rPr>
                <w:rFonts w:ascii="Arial" w:eastAsia="Arial" w:hAnsi="Arial"/>
                <w:color w:val="000000"/>
                <w:spacing w:val="-4"/>
                <w:lang w:val="en-GB"/>
              </w:rPr>
            </w:pPr>
            <w:r w:rsidRPr="00EB684F">
              <w:rPr>
                <w:rFonts w:ascii="Arial" w:eastAsia="Arial" w:hAnsi="Arial"/>
                <w:color w:val="000000"/>
                <w:spacing w:val="-4"/>
                <w:lang w:val="en-GB"/>
              </w:rPr>
              <w:t>Email:</w:t>
            </w:r>
          </w:p>
          <w:p w:rsidR="00FB2D97" w:rsidRPr="00EB684F" w:rsidRDefault="00FB2D97" w:rsidP="00375B97">
            <w:pPr>
              <w:spacing w:after="260"/>
              <w:ind w:right="106"/>
              <w:textAlignment w:val="baseline"/>
              <w:rPr>
                <w:rFonts w:ascii="Arial" w:eastAsia="Arial" w:hAnsi="Arial"/>
                <w:color w:val="000000"/>
                <w:spacing w:val="-4"/>
                <w:lang w:val="en-GB"/>
              </w:rPr>
            </w:pPr>
          </w:p>
          <w:p w:rsidR="009D4BF6" w:rsidRDefault="009D4BF6" w:rsidP="00375B97">
            <w:pPr>
              <w:spacing w:after="260"/>
              <w:ind w:right="106"/>
              <w:textAlignment w:val="baseline"/>
              <w:rPr>
                <w:rFonts w:ascii="Arial" w:eastAsia="Arial" w:hAnsi="Arial"/>
                <w:color w:val="000000"/>
                <w:spacing w:val="-5"/>
                <w:lang w:val="en-GB"/>
              </w:rPr>
            </w:pPr>
            <w:r w:rsidRPr="00EB684F">
              <w:rPr>
                <w:rFonts w:ascii="Arial" w:eastAsia="Arial" w:hAnsi="Arial"/>
                <w:color w:val="000000"/>
                <w:spacing w:val="-5"/>
                <w:lang w:val="en-GB"/>
              </w:rPr>
              <w:t>TO:</w:t>
            </w:r>
          </w:p>
          <w:p w:rsidR="00FB2D97" w:rsidRPr="00EB684F" w:rsidRDefault="00FB2D97" w:rsidP="00375B97">
            <w:pPr>
              <w:spacing w:after="260"/>
              <w:ind w:right="106"/>
              <w:textAlignment w:val="baseline"/>
              <w:rPr>
                <w:rFonts w:ascii="Arial" w:eastAsia="Arial" w:hAnsi="Arial"/>
                <w:color w:val="000000"/>
                <w:spacing w:val="-5"/>
                <w:lang w:val="en-GB"/>
              </w:rPr>
            </w:pPr>
          </w:p>
          <w:p w:rsidR="009D4BF6" w:rsidRPr="00EB684F" w:rsidRDefault="009D4BF6" w:rsidP="00375B97">
            <w:pPr>
              <w:spacing w:after="260"/>
              <w:ind w:right="106"/>
              <w:textAlignment w:val="baseline"/>
              <w:rPr>
                <w:rFonts w:ascii="Arial" w:eastAsia="Arial" w:hAnsi="Arial"/>
                <w:color w:val="000000"/>
                <w:spacing w:val="-2"/>
                <w:lang w:val="en-GB"/>
              </w:rPr>
            </w:pPr>
            <w:r w:rsidRPr="00EB684F">
              <w:rPr>
                <w:rFonts w:ascii="Arial" w:eastAsia="Arial" w:hAnsi="Arial"/>
                <w:color w:val="000000"/>
                <w:spacing w:val="-2"/>
                <w:lang w:val="en-GB"/>
              </w:rPr>
              <w:t>Member State:</w:t>
            </w:r>
          </w:p>
          <w:p w:rsidR="009D4BF6" w:rsidRPr="00EB684F" w:rsidRDefault="009D4BF6" w:rsidP="00375B97">
            <w:pPr>
              <w:spacing w:after="260"/>
              <w:ind w:right="106"/>
              <w:textAlignment w:val="baseline"/>
              <w:rPr>
                <w:rFonts w:ascii="Arial" w:eastAsia="Arial" w:hAnsi="Arial"/>
                <w:color w:val="000000"/>
                <w:spacing w:val="-1"/>
                <w:lang w:val="en-GB"/>
              </w:rPr>
            </w:pPr>
            <w:r w:rsidRPr="00EB684F">
              <w:rPr>
                <w:rFonts w:ascii="Arial" w:eastAsia="Arial" w:hAnsi="Arial"/>
                <w:color w:val="000000"/>
                <w:spacing w:val="-1"/>
                <w:lang w:val="en-GB"/>
              </w:rPr>
              <w:t>Requested Authority:</w:t>
            </w:r>
          </w:p>
          <w:p w:rsidR="009D4BF6" w:rsidRPr="00EB684F" w:rsidRDefault="009D4BF6" w:rsidP="00375B97">
            <w:pPr>
              <w:spacing w:after="260"/>
              <w:ind w:right="106"/>
              <w:textAlignment w:val="baseline"/>
              <w:rPr>
                <w:rFonts w:ascii="Arial" w:eastAsia="Arial" w:hAnsi="Arial"/>
                <w:color w:val="000000"/>
                <w:spacing w:val="-2"/>
                <w:lang w:val="en-GB"/>
              </w:rPr>
            </w:pPr>
            <w:r w:rsidRPr="00EB684F">
              <w:rPr>
                <w:rFonts w:ascii="Arial" w:eastAsia="Arial" w:hAnsi="Arial"/>
                <w:color w:val="000000"/>
                <w:spacing w:val="-2"/>
                <w:lang w:val="en-GB"/>
              </w:rPr>
              <w:t>Legal address:</w:t>
            </w:r>
          </w:p>
          <w:p w:rsidR="009D4BF6" w:rsidRPr="00EB684F" w:rsidRDefault="009D4BF6" w:rsidP="00375B97">
            <w:pPr>
              <w:spacing w:after="260"/>
              <w:ind w:right="106"/>
              <w:textAlignment w:val="baseline"/>
              <w:rPr>
                <w:rFonts w:ascii="Arial" w:eastAsia="Arial" w:hAnsi="Arial"/>
                <w:color w:val="000000"/>
                <w:lang w:val="en-GB"/>
              </w:rPr>
            </w:pPr>
            <w:r w:rsidRPr="00EB684F">
              <w:rPr>
                <w:rFonts w:ascii="Arial" w:eastAsia="Arial" w:hAnsi="Arial"/>
                <w:color w:val="000000"/>
                <w:lang w:val="en-GB"/>
              </w:rPr>
              <w:t>(Contact details of the designated contact person)</w:t>
            </w:r>
          </w:p>
          <w:p w:rsidR="009D4BF6" w:rsidRPr="00EB684F" w:rsidRDefault="009D4BF6" w:rsidP="00375B97">
            <w:pPr>
              <w:spacing w:after="260"/>
              <w:ind w:right="106"/>
              <w:textAlignment w:val="baseline"/>
              <w:rPr>
                <w:rFonts w:ascii="Arial" w:eastAsia="Arial" w:hAnsi="Arial"/>
                <w:color w:val="000000"/>
                <w:spacing w:val="-4"/>
                <w:lang w:val="en-GB"/>
              </w:rPr>
            </w:pPr>
            <w:r w:rsidRPr="00EB684F">
              <w:rPr>
                <w:rFonts w:ascii="Arial" w:eastAsia="Arial" w:hAnsi="Arial"/>
                <w:color w:val="000000"/>
                <w:spacing w:val="-4"/>
                <w:lang w:val="en-GB"/>
              </w:rPr>
              <w:t>Name:</w:t>
            </w:r>
          </w:p>
          <w:p w:rsidR="009D4BF6" w:rsidRPr="00EB684F" w:rsidRDefault="009D4BF6" w:rsidP="00375B97">
            <w:pPr>
              <w:spacing w:after="260"/>
              <w:ind w:right="106"/>
              <w:textAlignment w:val="baseline"/>
              <w:rPr>
                <w:rFonts w:ascii="Arial" w:eastAsia="Arial" w:hAnsi="Arial"/>
                <w:color w:val="000000"/>
                <w:spacing w:val="-1"/>
                <w:lang w:val="en-GB"/>
              </w:rPr>
            </w:pPr>
            <w:r w:rsidRPr="00EB684F">
              <w:rPr>
                <w:rFonts w:ascii="Arial" w:eastAsia="Arial" w:hAnsi="Arial"/>
                <w:color w:val="000000"/>
                <w:spacing w:val="-1"/>
                <w:lang w:val="en-GB"/>
              </w:rPr>
              <w:lastRenderedPageBreak/>
              <w:t>Telephone:</w:t>
            </w:r>
          </w:p>
          <w:p w:rsidR="009D4BF6" w:rsidRDefault="009D4BF6" w:rsidP="00375B97">
            <w:pPr>
              <w:spacing w:after="260"/>
              <w:ind w:right="106"/>
              <w:textAlignment w:val="baseline"/>
              <w:rPr>
                <w:rFonts w:ascii="Arial" w:eastAsia="Arial" w:hAnsi="Arial"/>
                <w:color w:val="000000"/>
                <w:spacing w:val="-4"/>
                <w:lang w:val="en-GB"/>
              </w:rPr>
            </w:pPr>
            <w:r w:rsidRPr="00EB684F">
              <w:rPr>
                <w:rFonts w:ascii="Arial" w:eastAsia="Arial" w:hAnsi="Arial"/>
                <w:color w:val="000000"/>
                <w:spacing w:val="-4"/>
                <w:lang w:val="en-GB"/>
              </w:rPr>
              <w:t>Email:</w:t>
            </w:r>
          </w:p>
          <w:p w:rsidR="00FB2D97" w:rsidRPr="00EB684F" w:rsidRDefault="00FB2D97" w:rsidP="00375B97">
            <w:pPr>
              <w:spacing w:after="260"/>
              <w:ind w:right="106"/>
              <w:textAlignment w:val="baseline"/>
              <w:rPr>
                <w:rFonts w:ascii="Arial" w:eastAsia="Arial" w:hAnsi="Arial"/>
                <w:color w:val="000000"/>
                <w:spacing w:val="-4"/>
                <w:lang w:val="en-GB"/>
              </w:rPr>
            </w:pPr>
          </w:p>
          <w:p w:rsidR="009D4BF6" w:rsidRPr="00EB684F" w:rsidRDefault="009D4BF6" w:rsidP="00375B97">
            <w:pPr>
              <w:spacing w:after="260"/>
              <w:ind w:right="106"/>
              <w:textAlignment w:val="baseline"/>
              <w:rPr>
                <w:rFonts w:ascii="Arial" w:eastAsia="Arial" w:hAnsi="Arial"/>
                <w:color w:val="000000"/>
                <w:lang w:val="en-GB"/>
              </w:rPr>
            </w:pPr>
            <w:r w:rsidRPr="00EB684F">
              <w:rPr>
                <w:rFonts w:ascii="Arial" w:eastAsia="Arial" w:hAnsi="Arial"/>
                <w:color w:val="000000"/>
                <w:lang w:val="en-GB"/>
              </w:rPr>
              <w:t xml:space="preserve">Dear </w:t>
            </w:r>
            <w:r w:rsidRPr="00EB684F">
              <w:rPr>
                <w:rFonts w:ascii="Arial" w:eastAsia="Arial" w:hAnsi="Arial"/>
                <w:i/>
                <w:color w:val="000000"/>
                <w:lang w:val="en-GB"/>
              </w:rPr>
              <w:t>[insert appropriate name]</w:t>
            </w:r>
          </w:p>
          <w:p w:rsidR="009D4BF6" w:rsidRDefault="009D4BF6" w:rsidP="00375B97">
            <w:pPr>
              <w:spacing w:after="260"/>
              <w:ind w:right="178"/>
              <w:textAlignment w:val="baseline"/>
              <w:rPr>
                <w:rFonts w:ascii="Arial" w:eastAsia="Arial" w:hAnsi="Arial"/>
                <w:color w:val="000000"/>
                <w:lang w:val="en-GB"/>
              </w:rPr>
            </w:pPr>
            <w:r w:rsidRPr="00EB684F">
              <w:rPr>
                <w:rFonts w:ascii="Arial Unicode MS" w:eastAsia="Arial Unicode MS" w:hAnsi="Arial Unicode MS"/>
                <w:color w:val="000000"/>
                <w:sz w:val="23"/>
                <w:lang w:val="en-GB"/>
              </w:rPr>
              <w:t>In accordance with Article ... of the [</w:t>
            </w:r>
            <w:r w:rsidRPr="00EB684F">
              <w:rPr>
                <w:rFonts w:ascii="Arial" w:eastAsia="Arial" w:hAnsi="Arial"/>
                <w:i/>
                <w:color w:val="000000"/>
                <w:lang w:val="en-GB"/>
              </w:rPr>
              <w:t>INSERT OJ REFERENCE of the Commission Delegated Act setting out the standard forms, templates and procedures</w:t>
            </w:r>
            <w:r>
              <w:rPr>
                <w:rFonts w:ascii="Arial" w:eastAsia="Arial" w:hAnsi="Arial"/>
                <w:i/>
                <w:color w:val="000000"/>
                <w:lang w:val="pt-PT"/>
              </w:rPr>
              <w:t xml:space="preserve"> for</w:t>
            </w:r>
            <w:r w:rsidRPr="00EB684F">
              <w:rPr>
                <w:rFonts w:ascii="Arial" w:eastAsia="Arial" w:hAnsi="Arial"/>
                <w:i/>
                <w:color w:val="000000"/>
                <w:lang w:val="en-GB"/>
              </w:rPr>
              <w:t xml:space="preserve"> cooperation arrangements between competent authorities in respect of a trading venue whose operations have become of substantial importance in a host Member State] </w:t>
            </w:r>
            <w:r w:rsidRPr="00EB684F">
              <w:rPr>
                <w:rFonts w:ascii="Arial" w:eastAsia="Arial" w:hAnsi="Arial"/>
                <w:color w:val="000000"/>
                <w:lang w:val="en-GB"/>
              </w:rPr>
              <w:t>your assistance</w:t>
            </w:r>
            <w:r>
              <w:rPr>
                <w:rFonts w:ascii="Arial" w:eastAsia="Arial" w:hAnsi="Arial"/>
                <w:color w:val="000000"/>
                <w:lang w:val="pt-PT"/>
              </w:rPr>
              <w:t xml:space="preserve"> is</w:t>
            </w:r>
            <w:r w:rsidRPr="00EB684F">
              <w:rPr>
                <w:rFonts w:ascii="Arial" w:eastAsia="Arial" w:hAnsi="Arial"/>
                <w:color w:val="000000"/>
                <w:lang w:val="en-GB"/>
              </w:rPr>
              <w:t xml:space="preserve"> sought in relation to the matter(s) set out in further detail below.</w:t>
            </w:r>
          </w:p>
          <w:p w:rsidR="006C5A96" w:rsidRDefault="006C5A96" w:rsidP="00375B97">
            <w:pPr>
              <w:spacing w:after="260"/>
              <w:ind w:right="178"/>
              <w:textAlignment w:val="baseline"/>
              <w:rPr>
                <w:rFonts w:ascii="Arial" w:eastAsia="Arial" w:hAnsi="Arial"/>
                <w:color w:val="000000"/>
                <w:lang w:val="en-GB"/>
              </w:rPr>
            </w:pPr>
          </w:p>
          <w:p w:rsidR="009D4BF6" w:rsidRDefault="009D4BF6" w:rsidP="00375B97">
            <w:pPr>
              <w:spacing w:after="260"/>
              <w:textAlignment w:val="baseline"/>
              <w:rPr>
                <w:rFonts w:ascii="Arial" w:eastAsia="Arial" w:hAnsi="Arial"/>
                <w:color w:val="000000"/>
                <w:lang w:val="pt-PT"/>
              </w:rPr>
            </w:pPr>
            <w:r>
              <w:rPr>
                <w:rFonts w:ascii="Arial" w:eastAsia="Arial" w:hAnsi="Arial"/>
                <w:color w:val="000000"/>
                <w:lang w:val="pt-PT"/>
              </w:rPr>
              <w:t>I would be grateful for the above assistance by [insert indicative date for the reply and</w:t>
            </w:r>
            <w:r w:rsidRPr="00EB684F">
              <w:rPr>
                <w:rFonts w:ascii="Arial" w:eastAsia="Arial" w:hAnsi="Arial"/>
                <w:color w:val="000000"/>
                <w:lang w:val="en-GB"/>
              </w:rPr>
              <w:t xml:space="preserve"> in</w:t>
            </w:r>
            <w:r>
              <w:rPr>
                <w:rFonts w:ascii="Arial" w:eastAsia="Arial" w:hAnsi="Arial"/>
                <w:color w:val="000000"/>
                <w:lang w:val="pt-PT"/>
              </w:rPr>
              <w:t xml:space="preserve"> case</w:t>
            </w:r>
            <w:r w:rsidRPr="00EB684F">
              <w:rPr>
                <w:rFonts w:ascii="Arial" w:eastAsia="Arial" w:hAnsi="Arial"/>
                <w:color w:val="000000"/>
                <w:lang w:val="en-GB"/>
              </w:rPr>
              <w:t xml:space="preserve"> of an</w:t>
            </w:r>
            <w:r>
              <w:rPr>
                <w:rFonts w:ascii="Arial" w:eastAsia="Arial" w:hAnsi="Arial"/>
                <w:color w:val="000000"/>
                <w:lang w:val="pt-PT"/>
              </w:rPr>
              <w:t xml:space="preserve"> urgent request insert deadline for the information to be provided by] or, if that is</w:t>
            </w:r>
            <w:r w:rsidRPr="00EB684F">
              <w:rPr>
                <w:rFonts w:ascii="Arial" w:eastAsia="Arial" w:hAnsi="Arial"/>
                <w:color w:val="000000"/>
                <w:lang w:val="en-GB"/>
              </w:rPr>
              <w:t xml:space="preserve"> not</w:t>
            </w:r>
            <w:r>
              <w:rPr>
                <w:rFonts w:ascii="Arial" w:eastAsia="Arial" w:hAnsi="Arial"/>
                <w:color w:val="000000"/>
                <w:lang w:val="pt-PT"/>
              </w:rPr>
              <w:t xml:space="preserve"> possible, for</w:t>
            </w:r>
            <w:r w:rsidRPr="00EB684F">
              <w:rPr>
                <w:rFonts w:ascii="Arial" w:eastAsia="Arial" w:hAnsi="Arial"/>
                <w:color w:val="000000"/>
                <w:lang w:val="en-GB"/>
              </w:rPr>
              <w:t xml:space="preserve"> an</w:t>
            </w:r>
            <w:r>
              <w:rPr>
                <w:rFonts w:ascii="Arial" w:eastAsia="Arial" w:hAnsi="Arial"/>
                <w:color w:val="000000"/>
                <w:lang w:val="pt-PT"/>
              </w:rPr>
              <w:t xml:space="preserve"> indication as to when you anticipate being</w:t>
            </w:r>
            <w:r w:rsidRPr="00EB684F">
              <w:rPr>
                <w:rFonts w:ascii="Arial" w:eastAsia="Arial" w:hAnsi="Arial"/>
                <w:color w:val="000000"/>
                <w:lang w:val="en-GB"/>
              </w:rPr>
              <w:t xml:space="preserve"> in</w:t>
            </w:r>
            <w:r>
              <w:rPr>
                <w:rFonts w:ascii="Arial" w:eastAsia="Arial" w:hAnsi="Arial"/>
                <w:color w:val="000000"/>
                <w:lang w:val="pt-PT"/>
              </w:rPr>
              <w:t xml:space="preserve"> a position to provide the assistance which is sought.</w:t>
            </w:r>
          </w:p>
          <w:p w:rsidR="006C5A96" w:rsidRDefault="006C5A96" w:rsidP="00375B97">
            <w:pPr>
              <w:spacing w:after="260"/>
              <w:textAlignment w:val="baseline"/>
              <w:rPr>
                <w:rFonts w:ascii="Arial" w:eastAsia="Arial" w:hAnsi="Arial"/>
                <w:color w:val="000000"/>
                <w:lang w:val="pt-PT"/>
              </w:rPr>
            </w:pPr>
          </w:p>
          <w:p w:rsidR="006C5A96" w:rsidRDefault="006C5A96" w:rsidP="00375B97">
            <w:pPr>
              <w:spacing w:after="260"/>
              <w:ind w:right="429"/>
              <w:textAlignment w:val="baseline"/>
              <w:rPr>
                <w:rFonts w:ascii="Arial" w:eastAsia="Arial" w:hAnsi="Arial"/>
                <w:color w:val="000000"/>
                <w:lang w:val="en-GB"/>
              </w:rPr>
            </w:pPr>
            <w:r w:rsidRPr="00EB684F">
              <w:rPr>
                <w:rFonts w:ascii="Arial" w:eastAsia="Arial" w:hAnsi="Arial"/>
                <w:b/>
                <w:color w:val="000000"/>
                <w:lang w:val="en-GB"/>
              </w:rPr>
              <w:t>Type of request</w:t>
            </w:r>
            <w:r>
              <w:rPr>
                <w:rFonts w:ascii="Arial" w:eastAsia="Arial" w:hAnsi="Arial"/>
                <w:b/>
                <w:color w:val="000000"/>
                <w:lang w:val="pt-PT"/>
              </w:rPr>
              <w:t xml:space="preserve"> for</w:t>
            </w:r>
            <w:r w:rsidRPr="00EB684F">
              <w:rPr>
                <w:rFonts w:ascii="Arial" w:eastAsia="Arial" w:hAnsi="Arial"/>
                <w:b/>
                <w:color w:val="000000"/>
                <w:lang w:val="en-GB"/>
              </w:rPr>
              <w:t xml:space="preserve"> assistance </w:t>
            </w:r>
            <w:r w:rsidRPr="00EB684F">
              <w:rPr>
                <w:rFonts w:ascii="Arial" w:eastAsia="Arial" w:hAnsi="Arial"/>
                <w:color w:val="000000"/>
                <w:lang w:val="en-GB"/>
              </w:rPr>
              <w:t>Please tick the appropriate box(es)</w:t>
            </w:r>
          </w:p>
          <w:p w:rsidR="006C5A96" w:rsidRPr="00EB684F" w:rsidRDefault="006C5A96" w:rsidP="00375B97">
            <w:pPr>
              <w:spacing w:after="260"/>
              <w:ind w:right="429"/>
              <w:textAlignment w:val="baseline"/>
              <w:rPr>
                <w:rFonts w:ascii="Arial" w:eastAsia="Arial" w:hAnsi="Arial"/>
                <w:b/>
                <w:color w:val="000000"/>
                <w:lang w:val="en-GB"/>
              </w:rPr>
            </w:pPr>
          </w:p>
          <w:p w:rsidR="006C5A96" w:rsidRDefault="006C5A96" w:rsidP="00375B97">
            <w:pPr>
              <w:numPr>
                <w:ilvl w:val="0"/>
                <w:numId w:val="21"/>
              </w:numPr>
              <w:tabs>
                <w:tab w:val="clear" w:pos="648"/>
                <w:tab w:val="left" w:pos="860"/>
              </w:tabs>
              <w:spacing w:after="260"/>
              <w:ind w:left="0" w:right="106"/>
              <w:textAlignment w:val="baseline"/>
              <w:rPr>
                <w:rFonts w:ascii="Arial" w:eastAsia="Arial" w:hAnsi="Arial"/>
                <w:color w:val="000000"/>
                <w:spacing w:val="-2"/>
                <w:lang w:val="de-DE"/>
              </w:rPr>
            </w:pPr>
            <w:r>
              <w:rPr>
                <w:rFonts w:ascii="Arial" w:eastAsia="Arial" w:hAnsi="Arial"/>
                <w:color w:val="000000"/>
                <w:spacing w:val="-2"/>
                <w:lang w:val="de-DE"/>
              </w:rPr>
              <w:t>Provision of information</w:t>
            </w:r>
          </w:p>
          <w:p w:rsidR="006C5A96" w:rsidRDefault="006C5A96" w:rsidP="00375B97">
            <w:pPr>
              <w:tabs>
                <w:tab w:val="left" w:pos="648"/>
                <w:tab w:val="left" w:pos="860"/>
              </w:tabs>
              <w:spacing w:after="260"/>
              <w:ind w:right="106"/>
              <w:textAlignment w:val="baseline"/>
              <w:rPr>
                <w:rFonts w:ascii="Arial" w:eastAsia="Arial" w:hAnsi="Arial"/>
                <w:color w:val="000000"/>
                <w:spacing w:val="-2"/>
                <w:lang w:val="de-DE"/>
              </w:rPr>
            </w:pPr>
          </w:p>
          <w:p w:rsidR="006C5A96" w:rsidRDefault="006C5A96" w:rsidP="00375B97">
            <w:pPr>
              <w:numPr>
                <w:ilvl w:val="0"/>
                <w:numId w:val="21"/>
              </w:numPr>
              <w:tabs>
                <w:tab w:val="clear" w:pos="648"/>
                <w:tab w:val="left" w:pos="860"/>
              </w:tabs>
              <w:spacing w:after="260"/>
              <w:ind w:left="0" w:right="106"/>
              <w:textAlignment w:val="baseline"/>
              <w:rPr>
                <w:rFonts w:ascii="Arial" w:eastAsia="Arial" w:hAnsi="Arial"/>
                <w:color w:val="000000"/>
                <w:spacing w:val="-2"/>
                <w:lang w:val="de-DE"/>
              </w:rPr>
            </w:pPr>
            <w:r>
              <w:rPr>
                <w:rFonts w:ascii="Arial" w:eastAsia="Arial" w:hAnsi="Arial"/>
                <w:color w:val="000000"/>
                <w:spacing w:val="-2"/>
                <w:lang w:val="de-DE"/>
              </w:rPr>
              <w:t>Taking of a statement</w:t>
            </w:r>
          </w:p>
          <w:p w:rsidR="006C5A96" w:rsidRDefault="006C5A96" w:rsidP="00375B97">
            <w:pPr>
              <w:tabs>
                <w:tab w:val="left" w:pos="648"/>
                <w:tab w:val="left" w:pos="860"/>
              </w:tabs>
              <w:spacing w:after="260"/>
              <w:ind w:right="106"/>
              <w:textAlignment w:val="baseline"/>
              <w:rPr>
                <w:rFonts w:ascii="Arial" w:eastAsia="Arial" w:hAnsi="Arial"/>
                <w:color w:val="000000"/>
                <w:spacing w:val="-2"/>
                <w:lang w:val="de-DE"/>
              </w:rPr>
            </w:pPr>
          </w:p>
          <w:p w:rsidR="006C5A96" w:rsidRDefault="006C5A96" w:rsidP="00375B97">
            <w:pPr>
              <w:numPr>
                <w:ilvl w:val="0"/>
                <w:numId w:val="21"/>
              </w:numPr>
              <w:tabs>
                <w:tab w:val="clear" w:pos="648"/>
                <w:tab w:val="left" w:pos="860"/>
              </w:tabs>
              <w:spacing w:after="260"/>
              <w:ind w:left="0" w:right="106"/>
              <w:textAlignment w:val="baseline"/>
              <w:rPr>
                <w:rFonts w:ascii="Arial" w:eastAsia="Arial" w:hAnsi="Arial"/>
                <w:color w:val="000000"/>
                <w:spacing w:val="-1"/>
                <w:lang w:val="de-DE"/>
              </w:rPr>
            </w:pPr>
            <w:r>
              <w:rPr>
                <w:rFonts w:ascii="Arial" w:eastAsia="Arial" w:hAnsi="Arial"/>
                <w:color w:val="000000"/>
                <w:spacing w:val="-1"/>
                <w:lang w:val="de-DE"/>
              </w:rPr>
              <w:t>Opening of an investigation</w:t>
            </w:r>
          </w:p>
          <w:p w:rsidR="006C5A96" w:rsidRDefault="006C5A96" w:rsidP="00375B97">
            <w:pPr>
              <w:tabs>
                <w:tab w:val="left" w:pos="648"/>
                <w:tab w:val="left" w:pos="860"/>
              </w:tabs>
              <w:spacing w:after="260"/>
              <w:ind w:right="106"/>
              <w:textAlignment w:val="baseline"/>
              <w:rPr>
                <w:rFonts w:ascii="Arial" w:eastAsia="Arial" w:hAnsi="Arial"/>
                <w:color w:val="000000"/>
                <w:spacing w:val="-1"/>
                <w:lang w:val="de-DE"/>
              </w:rPr>
            </w:pPr>
          </w:p>
          <w:p w:rsidR="006C5A96" w:rsidRDefault="006C5A96" w:rsidP="00375B97">
            <w:pPr>
              <w:numPr>
                <w:ilvl w:val="0"/>
                <w:numId w:val="21"/>
              </w:numPr>
              <w:tabs>
                <w:tab w:val="clear" w:pos="648"/>
                <w:tab w:val="left" w:pos="860"/>
              </w:tabs>
              <w:spacing w:after="260"/>
              <w:ind w:left="0" w:right="106"/>
              <w:textAlignment w:val="baseline"/>
              <w:rPr>
                <w:rFonts w:ascii="Arial" w:eastAsia="Arial" w:hAnsi="Arial"/>
                <w:color w:val="000000"/>
                <w:spacing w:val="-2"/>
                <w:lang w:val="de-DE"/>
              </w:rPr>
            </w:pPr>
            <w:r>
              <w:rPr>
                <w:rFonts w:ascii="Arial" w:eastAsia="Arial" w:hAnsi="Arial"/>
                <w:color w:val="000000"/>
                <w:spacing w:val="-2"/>
                <w:lang w:val="de-DE"/>
              </w:rPr>
              <w:t>On-site inspection</w:t>
            </w:r>
          </w:p>
          <w:p w:rsidR="006C5A96" w:rsidRDefault="006C5A96" w:rsidP="00375B97">
            <w:pPr>
              <w:tabs>
                <w:tab w:val="left" w:pos="648"/>
                <w:tab w:val="left" w:pos="860"/>
              </w:tabs>
              <w:spacing w:after="260"/>
              <w:ind w:right="106"/>
              <w:textAlignment w:val="baseline"/>
              <w:rPr>
                <w:rFonts w:ascii="Arial" w:eastAsia="Arial" w:hAnsi="Arial"/>
                <w:color w:val="000000"/>
                <w:spacing w:val="-2"/>
                <w:lang w:val="de-DE"/>
              </w:rPr>
            </w:pPr>
          </w:p>
          <w:p w:rsidR="006C5A96" w:rsidRDefault="006C5A96" w:rsidP="00375B97">
            <w:pPr>
              <w:numPr>
                <w:ilvl w:val="0"/>
                <w:numId w:val="21"/>
              </w:numPr>
              <w:tabs>
                <w:tab w:val="clear" w:pos="648"/>
                <w:tab w:val="left" w:pos="860"/>
              </w:tabs>
              <w:spacing w:after="260"/>
              <w:ind w:left="0" w:right="106"/>
              <w:textAlignment w:val="baseline"/>
              <w:rPr>
                <w:rFonts w:ascii="Arial" w:eastAsia="Arial" w:hAnsi="Arial"/>
                <w:color w:val="000000"/>
                <w:spacing w:val="4"/>
                <w:lang w:val="de-DE"/>
              </w:rPr>
            </w:pPr>
            <w:r>
              <w:rPr>
                <w:rFonts w:ascii="Arial" w:eastAsia="Arial" w:hAnsi="Arial"/>
                <w:color w:val="000000"/>
                <w:spacing w:val="4"/>
                <w:lang w:val="de-DE"/>
              </w:rPr>
              <w:t>Other</w:t>
            </w:r>
          </w:p>
          <w:p w:rsidR="006C5A96" w:rsidRDefault="006C5A96" w:rsidP="00375B97">
            <w:pPr>
              <w:tabs>
                <w:tab w:val="left" w:pos="648"/>
                <w:tab w:val="left" w:pos="860"/>
              </w:tabs>
              <w:spacing w:after="260"/>
              <w:ind w:right="106"/>
              <w:textAlignment w:val="baseline"/>
              <w:rPr>
                <w:rFonts w:ascii="Arial" w:eastAsia="Arial" w:hAnsi="Arial"/>
                <w:color w:val="000000"/>
                <w:spacing w:val="4"/>
                <w:lang w:val="de-DE"/>
              </w:rPr>
            </w:pPr>
          </w:p>
          <w:p w:rsidR="006C5A96" w:rsidRDefault="006C5A96" w:rsidP="00375B97">
            <w:pPr>
              <w:tabs>
                <w:tab w:val="left" w:pos="648"/>
                <w:tab w:val="left" w:pos="860"/>
              </w:tabs>
              <w:spacing w:after="260"/>
              <w:ind w:right="106"/>
              <w:textAlignment w:val="baseline"/>
              <w:rPr>
                <w:rFonts w:ascii="Arial" w:eastAsia="Arial" w:hAnsi="Arial"/>
                <w:color w:val="000000"/>
                <w:spacing w:val="4"/>
                <w:lang w:val="de-DE"/>
              </w:rPr>
            </w:pPr>
          </w:p>
          <w:p w:rsidR="006C5A96" w:rsidRDefault="006C5A96" w:rsidP="00375B97">
            <w:pPr>
              <w:tabs>
                <w:tab w:val="left" w:pos="648"/>
                <w:tab w:val="left" w:pos="860"/>
              </w:tabs>
              <w:spacing w:after="260"/>
              <w:ind w:right="106"/>
              <w:textAlignment w:val="baseline"/>
              <w:rPr>
                <w:rFonts w:ascii="Arial" w:eastAsia="Arial" w:hAnsi="Arial"/>
                <w:color w:val="000000"/>
                <w:spacing w:val="4"/>
                <w:lang w:val="de-DE"/>
              </w:rPr>
            </w:pPr>
          </w:p>
          <w:p w:rsidR="006C5A96" w:rsidRDefault="006C5A96" w:rsidP="00375B97">
            <w:pPr>
              <w:tabs>
                <w:tab w:val="left" w:pos="648"/>
                <w:tab w:val="left" w:pos="860"/>
              </w:tabs>
              <w:spacing w:after="260"/>
              <w:ind w:right="106"/>
              <w:textAlignment w:val="baseline"/>
              <w:rPr>
                <w:rFonts w:ascii="Arial" w:eastAsia="Arial" w:hAnsi="Arial"/>
                <w:color w:val="000000"/>
                <w:spacing w:val="4"/>
                <w:lang w:val="de-DE"/>
              </w:rPr>
            </w:pPr>
          </w:p>
          <w:p w:rsidR="006C5A96" w:rsidRDefault="006C5A96" w:rsidP="00375B97">
            <w:pPr>
              <w:spacing w:after="260"/>
              <w:ind w:right="106"/>
              <w:jc w:val="center"/>
              <w:textAlignment w:val="baseline"/>
              <w:rPr>
                <w:rFonts w:ascii="Arial" w:eastAsia="Arial" w:hAnsi="Arial"/>
                <w:b/>
                <w:color w:val="000000"/>
                <w:lang w:val="pt-PT"/>
              </w:rPr>
            </w:pPr>
            <w:r>
              <w:rPr>
                <w:rFonts w:ascii="Arial" w:eastAsia="Arial" w:hAnsi="Arial"/>
                <w:b/>
                <w:color w:val="000000"/>
                <w:lang w:val="pt-PT"/>
              </w:rPr>
              <w:t>Reasons for the request for assistance</w:t>
            </w:r>
          </w:p>
          <w:p w:rsidR="006C5A96" w:rsidRDefault="006C5A96" w:rsidP="00375B97">
            <w:pPr>
              <w:spacing w:after="260"/>
              <w:ind w:right="106"/>
              <w:jc w:val="both"/>
              <w:textAlignment w:val="baseline"/>
              <w:rPr>
                <w:rFonts w:ascii="Arial" w:eastAsia="Arial" w:hAnsi="Arial"/>
                <w:i/>
                <w:color w:val="000000"/>
                <w:lang w:val="en-GB"/>
              </w:rPr>
            </w:pPr>
            <w:r w:rsidRPr="00EB684F">
              <w:rPr>
                <w:rFonts w:ascii="Arial" w:eastAsia="Arial" w:hAnsi="Arial"/>
                <w:i/>
                <w:color w:val="000000"/>
                <w:lang w:val="en-GB"/>
              </w:rPr>
              <w:t>[insert provision(s) of the sectoral legislation under which the Requesting Authority</w:t>
            </w:r>
            <w:r>
              <w:rPr>
                <w:rFonts w:ascii="Arial" w:eastAsia="Arial" w:hAnsi="Arial"/>
                <w:i/>
                <w:color w:val="000000"/>
                <w:lang w:val="pt-PT"/>
              </w:rPr>
              <w:t xml:space="preserve"> is</w:t>
            </w:r>
            <w:r w:rsidRPr="00EB684F">
              <w:rPr>
                <w:rFonts w:ascii="Arial" w:eastAsia="Arial" w:hAnsi="Arial"/>
                <w:i/>
                <w:color w:val="000000"/>
                <w:lang w:val="en-GB"/>
              </w:rPr>
              <w:t xml:space="preserve"> competent to deal with the matter]</w:t>
            </w:r>
          </w:p>
          <w:p w:rsidR="006C5A96" w:rsidRPr="00EB684F" w:rsidRDefault="006C5A96" w:rsidP="00375B97">
            <w:pPr>
              <w:spacing w:after="260"/>
              <w:ind w:right="106"/>
              <w:jc w:val="both"/>
              <w:textAlignment w:val="baseline"/>
              <w:rPr>
                <w:rFonts w:ascii="Arial" w:eastAsia="Arial" w:hAnsi="Arial"/>
                <w:i/>
                <w:color w:val="000000"/>
                <w:lang w:val="en-GB"/>
              </w:rPr>
            </w:pPr>
          </w:p>
          <w:p w:rsidR="006C5A96" w:rsidRDefault="006C5A96" w:rsidP="00375B97">
            <w:pPr>
              <w:spacing w:after="260"/>
              <w:ind w:right="106"/>
              <w:textAlignment w:val="baseline"/>
              <w:rPr>
                <w:rFonts w:ascii="Arial" w:eastAsia="Arial" w:hAnsi="Arial"/>
                <w:color w:val="000000"/>
                <w:lang w:val="en-GB"/>
              </w:rPr>
            </w:pPr>
            <w:r w:rsidRPr="00EB684F">
              <w:rPr>
                <w:rFonts w:ascii="Arial" w:eastAsia="Arial" w:hAnsi="Arial"/>
                <w:color w:val="000000"/>
                <w:lang w:val="en-GB"/>
              </w:rPr>
              <w:t>The request concerns assistance in</w:t>
            </w:r>
          </w:p>
          <w:p w:rsidR="006C5A96" w:rsidRDefault="006C5A96" w:rsidP="00375B97">
            <w:pPr>
              <w:spacing w:after="260"/>
              <w:ind w:right="106"/>
              <w:textAlignment w:val="baseline"/>
              <w:rPr>
                <w:rFonts w:ascii="Arial" w:eastAsia="Arial" w:hAnsi="Arial"/>
                <w:color w:val="000000"/>
                <w:lang w:val="en-GB"/>
              </w:rPr>
            </w:pPr>
          </w:p>
          <w:p w:rsidR="006C5A96" w:rsidRPr="00EB684F" w:rsidRDefault="006C5A96" w:rsidP="00375B97">
            <w:pPr>
              <w:spacing w:after="260"/>
              <w:ind w:right="106"/>
              <w:textAlignment w:val="baseline"/>
              <w:rPr>
                <w:rFonts w:ascii="Arial" w:eastAsia="Arial" w:hAnsi="Arial"/>
                <w:color w:val="000000"/>
                <w:lang w:val="en-GB"/>
              </w:rPr>
            </w:pPr>
          </w:p>
          <w:p w:rsidR="006C5A96" w:rsidRDefault="006C5A96" w:rsidP="00375B97">
            <w:pPr>
              <w:spacing w:after="260"/>
              <w:ind w:right="106"/>
              <w:jc w:val="both"/>
              <w:textAlignment w:val="baseline"/>
              <w:rPr>
                <w:rFonts w:ascii="Arial" w:eastAsia="Arial" w:hAnsi="Arial"/>
                <w:i/>
                <w:color w:val="000000"/>
                <w:lang w:val="en-GB"/>
              </w:rPr>
            </w:pPr>
          </w:p>
          <w:p w:rsidR="006C5A96" w:rsidRPr="00EB684F" w:rsidRDefault="006C5A96" w:rsidP="00375B97">
            <w:pPr>
              <w:spacing w:after="260"/>
              <w:ind w:right="106"/>
              <w:jc w:val="both"/>
              <w:textAlignment w:val="baseline"/>
              <w:rPr>
                <w:rFonts w:ascii="Arial" w:eastAsia="Arial" w:hAnsi="Arial"/>
                <w:i/>
                <w:color w:val="000000"/>
                <w:lang w:val="en-GB"/>
              </w:rPr>
            </w:pPr>
            <w:r w:rsidRPr="00EB684F">
              <w:rPr>
                <w:rFonts w:ascii="Arial" w:eastAsia="Arial" w:hAnsi="Arial"/>
                <w:i/>
                <w:color w:val="000000"/>
                <w:lang w:val="en-GB"/>
              </w:rPr>
              <w:t>[insert description of the subject matter of the request, the purpose</w:t>
            </w:r>
            <w:r>
              <w:rPr>
                <w:rFonts w:ascii="Arial" w:eastAsia="Arial" w:hAnsi="Arial"/>
                <w:i/>
                <w:color w:val="000000"/>
                <w:lang w:val="pt-PT"/>
              </w:rPr>
              <w:t xml:space="preserve"> for</w:t>
            </w:r>
            <w:r w:rsidRPr="00EB684F">
              <w:rPr>
                <w:rFonts w:ascii="Arial" w:eastAsia="Arial" w:hAnsi="Arial"/>
                <w:i/>
                <w:color w:val="000000"/>
                <w:lang w:val="en-GB"/>
              </w:rPr>
              <w:t xml:space="preserve"> which the assistance</w:t>
            </w:r>
            <w:r>
              <w:rPr>
                <w:rFonts w:ascii="Arial" w:eastAsia="Arial" w:hAnsi="Arial"/>
                <w:i/>
                <w:color w:val="000000"/>
                <w:lang w:val="pt-PT"/>
              </w:rPr>
              <w:t xml:space="preserve"> is</w:t>
            </w:r>
            <w:r w:rsidRPr="00EB684F">
              <w:rPr>
                <w:rFonts w:ascii="Arial" w:eastAsia="Arial" w:hAnsi="Arial"/>
                <w:i/>
                <w:color w:val="000000"/>
                <w:lang w:val="en-GB"/>
              </w:rPr>
              <w:t xml:space="preserve"> sought, facts underlying the investigation which form the basis of the request and explanation</w:t>
            </w:r>
            <w:r>
              <w:rPr>
                <w:rFonts w:ascii="Arial" w:eastAsia="Arial" w:hAnsi="Arial"/>
                <w:i/>
                <w:color w:val="000000"/>
                <w:lang w:val="pt-PT"/>
              </w:rPr>
              <w:t xml:space="preserve"> for</w:t>
            </w:r>
            <w:r w:rsidRPr="00EB684F">
              <w:rPr>
                <w:rFonts w:ascii="Arial" w:eastAsia="Arial" w:hAnsi="Arial"/>
                <w:i/>
                <w:color w:val="000000"/>
                <w:lang w:val="en-GB"/>
              </w:rPr>
              <w:t xml:space="preserve"> its helpfulness]</w:t>
            </w:r>
          </w:p>
          <w:p w:rsidR="006C5A96" w:rsidRDefault="006C5A96" w:rsidP="00375B97">
            <w:pPr>
              <w:spacing w:after="260"/>
              <w:ind w:right="106"/>
              <w:textAlignment w:val="baseline"/>
              <w:rPr>
                <w:rFonts w:ascii="Arial" w:eastAsia="Arial" w:hAnsi="Arial"/>
                <w:color w:val="000000"/>
                <w:spacing w:val="-2"/>
                <w:lang w:val="en-GB"/>
              </w:rPr>
            </w:pPr>
          </w:p>
          <w:p w:rsidR="006C5A96" w:rsidRDefault="006C5A96" w:rsidP="00375B97">
            <w:pPr>
              <w:spacing w:after="260"/>
              <w:ind w:right="106"/>
              <w:textAlignment w:val="baseline"/>
              <w:rPr>
                <w:rFonts w:ascii="Arial" w:eastAsia="Arial" w:hAnsi="Arial"/>
                <w:color w:val="000000"/>
                <w:spacing w:val="-2"/>
                <w:lang w:val="en-GB"/>
              </w:rPr>
            </w:pPr>
            <w:r w:rsidRPr="00EB684F">
              <w:rPr>
                <w:rFonts w:ascii="Arial" w:eastAsia="Arial" w:hAnsi="Arial"/>
                <w:color w:val="000000"/>
                <w:spacing w:val="-2"/>
                <w:lang w:val="en-GB"/>
              </w:rPr>
              <w:t>Further to</w:t>
            </w:r>
          </w:p>
          <w:p w:rsidR="006C5A96" w:rsidRDefault="006C5A96" w:rsidP="00375B97">
            <w:pPr>
              <w:spacing w:after="260"/>
              <w:ind w:right="106"/>
              <w:textAlignment w:val="baseline"/>
              <w:rPr>
                <w:rFonts w:ascii="Arial" w:eastAsia="Arial" w:hAnsi="Arial"/>
                <w:color w:val="000000"/>
                <w:spacing w:val="-2"/>
                <w:lang w:val="en-GB"/>
              </w:rPr>
            </w:pPr>
          </w:p>
          <w:p w:rsidR="006C5A96" w:rsidRDefault="006C5A96" w:rsidP="00375B97">
            <w:pPr>
              <w:spacing w:after="260"/>
              <w:ind w:right="106"/>
              <w:textAlignment w:val="baseline"/>
              <w:rPr>
                <w:rFonts w:ascii="Arial" w:eastAsia="Arial" w:hAnsi="Arial"/>
                <w:color w:val="000000"/>
                <w:spacing w:val="-2"/>
                <w:lang w:val="en-GB"/>
              </w:rPr>
            </w:pPr>
          </w:p>
          <w:p w:rsidR="006C5A96" w:rsidRDefault="006C5A96" w:rsidP="00375B97">
            <w:pPr>
              <w:spacing w:after="260"/>
              <w:ind w:right="106"/>
              <w:textAlignment w:val="baseline"/>
              <w:rPr>
                <w:rFonts w:ascii="Arial" w:eastAsia="Arial" w:hAnsi="Arial"/>
                <w:color w:val="000000"/>
                <w:spacing w:val="-2"/>
                <w:lang w:val="en-GB"/>
              </w:rPr>
            </w:pPr>
          </w:p>
          <w:p w:rsidR="006C5A96" w:rsidRPr="00EB684F" w:rsidRDefault="006C5A96" w:rsidP="00375B97">
            <w:pPr>
              <w:spacing w:after="260"/>
              <w:ind w:right="106"/>
              <w:textAlignment w:val="baseline"/>
              <w:rPr>
                <w:rFonts w:ascii="Arial" w:eastAsia="Arial" w:hAnsi="Arial"/>
                <w:color w:val="000000"/>
                <w:spacing w:val="-2"/>
                <w:lang w:val="en-GB"/>
              </w:rPr>
            </w:pPr>
          </w:p>
          <w:p w:rsidR="006C5A96" w:rsidRDefault="006C5A96" w:rsidP="00375B97">
            <w:pPr>
              <w:spacing w:after="260"/>
              <w:ind w:right="106"/>
              <w:textAlignment w:val="baseline"/>
              <w:rPr>
                <w:rFonts w:ascii="Arial" w:eastAsia="Arial" w:hAnsi="Arial"/>
                <w:i/>
                <w:color w:val="000000"/>
                <w:lang w:val="en-GB"/>
              </w:rPr>
            </w:pPr>
          </w:p>
          <w:p w:rsidR="006C5A96" w:rsidRDefault="006C5A96" w:rsidP="00375B97">
            <w:pPr>
              <w:spacing w:after="260"/>
              <w:ind w:right="106"/>
              <w:textAlignment w:val="baseline"/>
              <w:rPr>
                <w:rFonts w:ascii="Arial" w:eastAsia="Arial" w:hAnsi="Arial"/>
                <w:i/>
                <w:color w:val="000000"/>
                <w:lang w:val="en-GB"/>
              </w:rPr>
            </w:pPr>
            <w:r w:rsidRPr="00EB684F">
              <w:rPr>
                <w:rFonts w:ascii="Arial" w:eastAsia="Arial" w:hAnsi="Arial"/>
                <w:i/>
                <w:color w:val="000000"/>
                <w:lang w:val="en-GB"/>
              </w:rPr>
              <w:t>[if applicable, insert details of the previous request in order to enable it to be identified]</w:t>
            </w:r>
          </w:p>
          <w:p w:rsidR="006C5A96" w:rsidRPr="00EB684F" w:rsidRDefault="006C5A96" w:rsidP="00375B97">
            <w:pPr>
              <w:spacing w:after="260"/>
              <w:ind w:right="106"/>
              <w:textAlignment w:val="baseline"/>
              <w:rPr>
                <w:rFonts w:ascii="Arial" w:eastAsia="Arial" w:hAnsi="Arial"/>
                <w:i/>
                <w:color w:val="000000"/>
                <w:lang w:val="en-GB"/>
              </w:rPr>
            </w:pPr>
          </w:p>
          <w:p w:rsidR="006C5A96" w:rsidRDefault="006C5A96" w:rsidP="00375B97">
            <w:pPr>
              <w:spacing w:after="260"/>
              <w:ind w:right="106"/>
              <w:textAlignment w:val="baseline"/>
              <w:rPr>
                <w:rFonts w:ascii="Arial" w:eastAsia="Arial" w:hAnsi="Arial"/>
                <w:color w:val="000000"/>
                <w:spacing w:val="5"/>
                <w:lang w:val="en-GB"/>
              </w:rPr>
            </w:pPr>
            <w:r w:rsidRPr="00EB684F">
              <w:rPr>
                <w:rFonts w:ascii="Arial" w:eastAsia="Arial" w:hAnsi="Arial"/>
                <w:color w:val="000000"/>
                <w:spacing w:val="5"/>
                <w:lang w:val="en-GB"/>
              </w:rPr>
              <w:t>1. Provision of information</w:t>
            </w:r>
          </w:p>
          <w:p w:rsidR="006C5A96" w:rsidRPr="00EB684F" w:rsidRDefault="006C5A96" w:rsidP="00375B97">
            <w:pPr>
              <w:spacing w:after="260"/>
              <w:ind w:right="106"/>
              <w:textAlignment w:val="baseline"/>
              <w:rPr>
                <w:rFonts w:ascii="Arial" w:eastAsia="Arial" w:hAnsi="Arial"/>
                <w:color w:val="000000"/>
                <w:spacing w:val="5"/>
                <w:lang w:val="en-GB"/>
              </w:rPr>
            </w:pPr>
          </w:p>
          <w:p w:rsidR="006C5A96" w:rsidRDefault="006C5A96" w:rsidP="00375B97">
            <w:pPr>
              <w:tabs>
                <w:tab w:val="left" w:pos="567"/>
              </w:tabs>
              <w:spacing w:after="260"/>
              <w:ind w:left="567" w:right="106" w:hanging="567"/>
              <w:jc w:val="both"/>
              <w:textAlignment w:val="baseline"/>
              <w:rPr>
                <w:rFonts w:ascii="Arial" w:eastAsia="Arial" w:hAnsi="Arial"/>
                <w:color w:val="000000"/>
                <w:lang w:val="en-GB"/>
              </w:rPr>
            </w:pPr>
            <w:r w:rsidRPr="00EB684F">
              <w:rPr>
                <w:rFonts w:ascii="Arial" w:eastAsia="Arial" w:hAnsi="Arial"/>
                <w:color w:val="000000"/>
                <w:lang w:val="en-GB"/>
              </w:rPr>
              <w:t xml:space="preserve">(a) </w:t>
            </w:r>
            <w:r>
              <w:rPr>
                <w:rFonts w:ascii="Arial" w:eastAsia="Arial" w:hAnsi="Arial"/>
                <w:color w:val="000000"/>
                <w:lang w:val="en-GB"/>
              </w:rPr>
              <w:t xml:space="preserve">  </w:t>
            </w:r>
            <w:r w:rsidR="00FB2D97">
              <w:rPr>
                <w:rFonts w:ascii="Arial" w:eastAsia="Arial" w:hAnsi="Arial"/>
                <w:color w:val="000000"/>
                <w:lang w:val="en-GB"/>
              </w:rPr>
              <w:t xml:space="preserve"> </w:t>
            </w:r>
            <w:r w:rsidRPr="00EB684F">
              <w:rPr>
                <w:rFonts w:ascii="Arial" w:eastAsia="Arial" w:hAnsi="Arial"/>
                <w:color w:val="000000"/>
                <w:lang w:val="en-GB"/>
              </w:rPr>
              <w:t>Please provide a detailed description of the specific information sought with reasons why that information will be of assistance and, if known, a list of the persons considered possessing the information sought or the places where such information may be obtained.</w:t>
            </w:r>
          </w:p>
          <w:p w:rsidR="00FB2D97" w:rsidRDefault="00FB2D97" w:rsidP="00375B97">
            <w:pPr>
              <w:tabs>
                <w:tab w:val="left" w:pos="567"/>
              </w:tabs>
              <w:spacing w:after="260"/>
              <w:ind w:left="567" w:right="106" w:hanging="567"/>
              <w:jc w:val="both"/>
              <w:textAlignment w:val="baseline"/>
              <w:rPr>
                <w:rFonts w:ascii="Arial" w:eastAsia="Arial" w:hAnsi="Arial"/>
                <w:color w:val="000000"/>
                <w:spacing w:val="4"/>
                <w:lang w:val="en-GB"/>
              </w:rPr>
            </w:pPr>
          </w:p>
          <w:p w:rsidR="006C5A96" w:rsidRPr="00EB684F" w:rsidRDefault="006C5A96" w:rsidP="00375B97">
            <w:pPr>
              <w:numPr>
                <w:ilvl w:val="0"/>
                <w:numId w:val="22"/>
              </w:numPr>
              <w:tabs>
                <w:tab w:val="clear" w:pos="360"/>
              </w:tabs>
              <w:spacing w:after="260"/>
              <w:ind w:left="567" w:right="106" w:hanging="567"/>
              <w:textAlignment w:val="baseline"/>
              <w:rPr>
                <w:rFonts w:ascii="Arial" w:eastAsia="Arial" w:hAnsi="Arial"/>
                <w:color w:val="000000"/>
                <w:lang w:val="en-GB"/>
              </w:rPr>
            </w:pPr>
            <w:r>
              <w:rPr>
                <w:rFonts w:ascii="Arial" w:eastAsia="Arial" w:hAnsi="Arial"/>
                <w:color w:val="000000"/>
                <w:lang w:val="en-GB"/>
              </w:rPr>
              <w:t>I</w:t>
            </w:r>
            <w:r w:rsidRPr="00EB684F">
              <w:rPr>
                <w:rFonts w:ascii="Arial" w:eastAsia="Arial" w:hAnsi="Arial"/>
                <w:color w:val="000000"/>
                <w:lang w:val="en-GB"/>
              </w:rPr>
              <w:t>f the request concerns information relating to a transaction or order in a specific</w:t>
            </w:r>
            <w:r>
              <w:rPr>
                <w:rFonts w:ascii="Arial" w:eastAsia="Arial" w:hAnsi="Arial"/>
                <w:color w:val="000000"/>
                <w:lang w:val="pt-PT"/>
              </w:rPr>
              <w:t xml:space="preserve"> financial</w:t>
            </w:r>
            <w:r w:rsidRPr="00EB684F">
              <w:rPr>
                <w:rFonts w:ascii="Arial" w:eastAsia="Arial" w:hAnsi="Arial"/>
                <w:color w:val="000000"/>
                <w:lang w:val="en-GB"/>
              </w:rPr>
              <w:t xml:space="preserve"> instrument, please provide the following information.</w:t>
            </w:r>
          </w:p>
          <w:p w:rsidR="006C5A96" w:rsidRDefault="006C5A96" w:rsidP="00375B97">
            <w:pPr>
              <w:tabs>
                <w:tab w:val="left" w:pos="648"/>
                <w:tab w:val="left" w:pos="860"/>
              </w:tabs>
              <w:spacing w:after="260"/>
              <w:ind w:right="106"/>
              <w:textAlignment w:val="baseline"/>
              <w:rPr>
                <w:rFonts w:ascii="Arial" w:eastAsia="Arial" w:hAnsi="Arial"/>
                <w:color w:val="000000"/>
                <w:spacing w:val="4"/>
                <w:lang w:val="en-GB"/>
              </w:rPr>
            </w:pPr>
          </w:p>
          <w:p w:rsidR="006C5A96" w:rsidRPr="00EB684F" w:rsidRDefault="006C5A96" w:rsidP="009927A4">
            <w:pPr>
              <w:rPr>
                <w:lang w:val="en-GB"/>
              </w:rPr>
            </w:pPr>
            <w:r w:rsidRPr="00EB684F">
              <w:rPr>
                <w:lang w:val="en-GB"/>
              </w:rPr>
              <w:t xml:space="preserve">Product </w:t>
            </w:r>
            <w:r w:rsidRPr="00EB684F">
              <w:rPr>
                <w:u w:val="single"/>
                <w:lang w:val="en-GB"/>
              </w:rPr>
              <w:t xml:space="preserve">ID: </w:t>
            </w:r>
          </w:p>
          <w:p w:rsidR="006C5A96" w:rsidRPr="00EB684F" w:rsidRDefault="006C5A96" w:rsidP="00375B97">
            <w:pPr>
              <w:spacing w:after="260"/>
              <w:ind w:right="106"/>
              <w:textAlignment w:val="baseline"/>
              <w:rPr>
                <w:rFonts w:ascii="Arial" w:eastAsia="Arial" w:hAnsi="Arial"/>
                <w:i/>
                <w:color w:val="000000"/>
                <w:lang w:val="en-GB"/>
              </w:rPr>
            </w:pPr>
            <w:r w:rsidRPr="00EB684F">
              <w:rPr>
                <w:rFonts w:ascii="Arial" w:eastAsia="Arial" w:hAnsi="Arial"/>
                <w:i/>
                <w:color w:val="000000"/>
                <w:lang w:val="en-GB"/>
              </w:rPr>
              <w:t>[insert</w:t>
            </w:r>
            <w:r>
              <w:rPr>
                <w:rFonts w:ascii="Arial" w:eastAsia="Arial" w:hAnsi="Arial"/>
                <w:i/>
                <w:color w:val="000000"/>
                <w:lang w:val="pt-PT"/>
              </w:rPr>
              <w:t xml:space="preserve"> precise</w:t>
            </w:r>
            <w:r w:rsidRPr="00EB684F">
              <w:rPr>
                <w:rFonts w:ascii="Arial" w:eastAsia="Arial" w:hAnsi="Arial"/>
                <w:i/>
                <w:color w:val="000000"/>
                <w:lang w:val="en-GB"/>
              </w:rPr>
              <w:t xml:space="preserve"> description of the</w:t>
            </w:r>
            <w:r>
              <w:rPr>
                <w:rFonts w:ascii="Arial" w:eastAsia="Arial" w:hAnsi="Arial"/>
                <w:i/>
                <w:color w:val="000000"/>
                <w:lang w:val="pt-PT"/>
              </w:rPr>
              <w:t xml:space="preserve"> financial</w:t>
            </w:r>
            <w:r w:rsidRPr="00EB684F">
              <w:rPr>
                <w:rFonts w:ascii="Arial" w:eastAsia="Arial" w:hAnsi="Arial"/>
                <w:i/>
                <w:color w:val="000000"/>
                <w:lang w:val="en-GB"/>
              </w:rPr>
              <w:t xml:space="preserve"> instrument, including the ISIN code]</w:t>
            </w:r>
          </w:p>
          <w:p w:rsidR="006C5A96" w:rsidRPr="00EB684F" w:rsidRDefault="006C5A96" w:rsidP="009927A4">
            <w:pPr>
              <w:rPr>
                <w:lang w:val="en-GB"/>
              </w:rPr>
            </w:pPr>
            <w:r w:rsidRPr="00EB684F">
              <w:rPr>
                <w:lang w:val="en-GB"/>
              </w:rPr>
              <w:t xml:space="preserve">Person </w:t>
            </w:r>
            <w:r w:rsidRPr="00EB684F">
              <w:rPr>
                <w:u w:val="single"/>
                <w:lang w:val="en-GB"/>
              </w:rPr>
              <w:t xml:space="preserve">ID: </w:t>
            </w:r>
          </w:p>
          <w:p w:rsidR="006C5A96" w:rsidRPr="00EB684F" w:rsidRDefault="006C5A96" w:rsidP="00375B97">
            <w:pPr>
              <w:spacing w:after="260"/>
              <w:ind w:right="106"/>
              <w:jc w:val="both"/>
              <w:textAlignment w:val="baseline"/>
              <w:rPr>
                <w:rFonts w:ascii="Arial" w:eastAsia="Arial" w:hAnsi="Arial"/>
                <w:i/>
                <w:color w:val="000000"/>
                <w:lang w:val="en-GB"/>
              </w:rPr>
            </w:pPr>
            <w:r w:rsidRPr="00EB684F">
              <w:rPr>
                <w:rFonts w:ascii="Arial" w:eastAsia="Arial" w:hAnsi="Arial"/>
                <w:i/>
                <w:color w:val="000000"/>
                <w:lang w:val="en-GB"/>
              </w:rPr>
              <w:t>[insert the identity of any person connected with the transaction or order, including a person dealing in the</w:t>
            </w:r>
            <w:r>
              <w:rPr>
                <w:rFonts w:ascii="Arial" w:eastAsia="Arial" w:hAnsi="Arial"/>
                <w:i/>
                <w:color w:val="000000"/>
                <w:lang w:val="pt-PT"/>
              </w:rPr>
              <w:t xml:space="preserve"> financial</w:t>
            </w:r>
            <w:r w:rsidRPr="00EB684F">
              <w:rPr>
                <w:rFonts w:ascii="Arial" w:eastAsia="Arial" w:hAnsi="Arial"/>
                <w:i/>
                <w:color w:val="000000"/>
                <w:lang w:val="en-GB"/>
              </w:rPr>
              <w:t xml:space="preserve"> instrument or on whose behalf the dealing</w:t>
            </w:r>
            <w:r>
              <w:rPr>
                <w:rFonts w:ascii="Arial" w:eastAsia="Arial" w:hAnsi="Arial"/>
                <w:i/>
                <w:color w:val="000000"/>
                <w:lang w:val="pt-PT"/>
              </w:rPr>
              <w:t xml:space="preserve"> is</w:t>
            </w:r>
            <w:r w:rsidRPr="00EB684F">
              <w:rPr>
                <w:rFonts w:ascii="Arial" w:eastAsia="Arial" w:hAnsi="Arial"/>
                <w:i/>
                <w:color w:val="000000"/>
                <w:lang w:val="en-GB"/>
              </w:rPr>
              <w:t xml:space="preserve"> considered to have taken place]</w:t>
            </w:r>
          </w:p>
          <w:p w:rsidR="006C5A96" w:rsidRDefault="006C5A96" w:rsidP="00375B97">
            <w:pPr>
              <w:spacing w:after="260"/>
              <w:textAlignment w:val="baseline"/>
              <w:rPr>
                <w:rFonts w:ascii="Arial" w:eastAsia="Arial" w:hAnsi="Arial"/>
                <w:b/>
                <w:color w:val="000000"/>
                <w:lang w:val="en-GB"/>
              </w:rPr>
            </w:pPr>
          </w:p>
          <w:p w:rsidR="006C5A96" w:rsidRPr="00EB684F" w:rsidRDefault="006C5A96" w:rsidP="00375B97">
            <w:pPr>
              <w:tabs>
                <w:tab w:val="left" w:leader="dot" w:pos="8640"/>
              </w:tabs>
              <w:spacing w:after="260"/>
              <w:ind w:right="106"/>
              <w:textAlignment w:val="baseline"/>
              <w:rPr>
                <w:rFonts w:ascii="Arial Unicode MS" w:eastAsia="Arial Unicode MS" w:hAnsi="Arial Unicode MS"/>
                <w:color w:val="000000"/>
                <w:spacing w:val="3"/>
                <w:lang w:val="en-GB"/>
              </w:rPr>
            </w:pPr>
            <w:r w:rsidRPr="00EB684F">
              <w:rPr>
                <w:rFonts w:ascii="Arial Unicode MS" w:eastAsia="Arial Unicode MS" w:hAnsi="Arial Unicode MS"/>
                <w:color w:val="000000"/>
                <w:spacing w:val="3"/>
                <w:lang w:val="en-GB"/>
              </w:rPr>
              <w:t xml:space="preserve">Dates: </w:t>
            </w:r>
            <w:r w:rsidRPr="00EB684F">
              <w:rPr>
                <w:rFonts w:ascii="Arial Unicode MS" w:eastAsia="Arial Unicode MS" w:hAnsi="Arial Unicode MS"/>
                <w:color w:val="000000"/>
                <w:spacing w:val="3"/>
                <w:lang w:val="en-GB"/>
              </w:rPr>
              <w:tab/>
            </w:r>
          </w:p>
          <w:p w:rsidR="00FB2D97" w:rsidRDefault="00FB2D97" w:rsidP="00375B97">
            <w:pPr>
              <w:spacing w:after="260"/>
              <w:ind w:right="106"/>
              <w:jc w:val="both"/>
              <w:textAlignment w:val="baseline"/>
              <w:rPr>
                <w:rFonts w:ascii="Arial" w:eastAsia="Arial" w:hAnsi="Arial"/>
                <w:i/>
                <w:color w:val="000000"/>
                <w:lang w:val="en-GB"/>
              </w:rPr>
            </w:pPr>
          </w:p>
          <w:p w:rsidR="006C5A96" w:rsidRDefault="006C5A96" w:rsidP="00375B97">
            <w:pPr>
              <w:spacing w:after="260"/>
              <w:ind w:right="106"/>
              <w:jc w:val="both"/>
              <w:textAlignment w:val="baseline"/>
              <w:rPr>
                <w:rFonts w:ascii="Arial" w:eastAsia="Arial" w:hAnsi="Arial"/>
                <w:i/>
                <w:color w:val="000000"/>
                <w:lang w:val="en-GB"/>
              </w:rPr>
            </w:pPr>
            <w:r w:rsidRPr="00EB684F">
              <w:rPr>
                <w:rFonts w:ascii="Arial" w:eastAsia="Arial" w:hAnsi="Arial"/>
                <w:i/>
                <w:color w:val="000000"/>
                <w:lang w:val="en-GB"/>
              </w:rPr>
              <w:t>[insert the</w:t>
            </w:r>
            <w:r>
              <w:rPr>
                <w:rFonts w:ascii="Arial" w:eastAsia="Arial" w:hAnsi="Arial"/>
                <w:i/>
                <w:color w:val="000000"/>
                <w:lang w:val="pt-PT"/>
              </w:rPr>
              <w:t xml:space="preserve"> dates</w:t>
            </w:r>
            <w:r w:rsidRPr="00EB684F">
              <w:rPr>
                <w:rFonts w:ascii="Arial" w:eastAsia="Arial" w:hAnsi="Arial"/>
                <w:i/>
                <w:color w:val="000000"/>
                <w:lang w:val="en-GB"/>
              </w:rPr>
              <w:t xml:space="preserve"> between which transactions or orders in those</w:t>
            </w:r>
            <w:r>
              <w:rPr>
                <w:rFonts w:ascii="Arial" w:eastAsia="Arial" w:hAnsi="Arial"/>
                <w:i/>
                <w:color w:val="000000"/>
                <w:lang w:val="pt-PT"/>
              </w:rPr>
              <w:t xml:space="preserve"> financial</w:t>
            </w:r>
            <w:r w:rsidRPr="00EB684F">
              <w:rPr>
                <w:rFonts w:ascii="Arial" w:eastAsia="Arial" w:hAnsi="Arial"/>
                <w:i/>
                <w:color w:val="000000"/>
                <w:lang w:val="en-GB"/>
              </w:rPr>
              <w:t xml:space="preserve"> instruments took place including in the</w:t>
            </w:r>
            <w:r>
              <w:rPr>
                <w:rFonts w:ascii="Arial" w:eastAsia="Arial" w:hAnsi="Arial"/>
                <w:i/>
                <w:color w:val="000000"/>
                <w:lang w:val="pt-PT"/>
              </w:rPr>
              <w:t xml:space="preserve"> case</w:t>
            </w:r>
            <w:r w:rsidRPr="00EB684F">
              <w:rPr>
                <w:rFonts w:ascii="Arial" w:eastAsia="Arial" w:hAnsi="Arial"/>
                <w:i/>
                <w:color w:val="000000"/>
                <w:lang w:val="en-GB"/>
              </w:rPr>
              <w:t xml:space="preserve"> of a significant period of time, reasons why the entirety of the time period</w:t>
            </w:r>
            <w:r>
              <w:rPr>
                <w:rFonts w:ascii="Arial" w:eastAsia="Arial" w:hAnsi="Arial"/>
                <w:i/>
                <w:color w:val="000000"/>
                <w:lang w:val="pt-PT"/>
              </w:rPr>
              <w:t xml:space="preserve"> is</w:t>
            </w:r>
            <w:r w:rsidRPr="00EB684F">
              <w:rPr>
                <w:rFonts w:ascii="Arial" w:eastAsia="Arial" w:hAnsi="Arial"/>
                <w:i/>
                <w:color w:val="000000"/>
                <w:lang w:val="en-GB"/>
              </w:rPr>
              <w:t xml:space="preserve"> beneficial]</w:t>
            </w:r>
          </w:p>
          <w:p w:rsidR="00FB2D97" w:rsidRPr="00EB684F" w:rsidRDefault="00FB2D97" w:rsidP="00375B97">
            <w:pPr>
              <w:spacing w:after="260"/>
              <w:ind w:right="106"/>
              <w:jc w:val="both"/>
              <w:textAlignment w:val="baseline"/>
              <w:rPr>
                <w:rFonts w:ascii="Arial" w:eastAsia="Arial" w:hAnsi="Arial"/>
                <w:i/>
                <w:color w:val="000000"/>
                <w:lang w:val="en-GB"/>
              </w:rPr>
            </w:pPr>
          </w:p>
          <w:p w:rsidR="006C5A96" w:rsidRDefault="006C5A96" w:rsidP="00375B97">
            <w:pPr>
              <w:numPr>
                <w:ilvl w:val="0"/>
                <w:numId w:val="89"/>
              </w:numPr>
              <w:tabs>
                <w:tab w:val="clear" w:pos="360"/>
                <w:tab w:val="left" w:pos="426"/>
                <w:tab w:val="left" w:pos="932"/>
              </w:tabs>
              <w:spacing w:after="260"/>
              <w:ind w:left="0" w:right="106"/>
              <w:jc w:val="both"/>
              <w:textAlignment w:val="baseline"/>
              <w:rPr>
                <w:rFonts w:ascii="Arial" w:eastAsia="Arial" w:hAnsi="Arial"/>
                <w:color w:val="000000"/>
                <w:lang w:val="pt-PT"/>
              </w:rPr>
            </w:pPr>
            <w:r>
              <w:rPr>
                <w:rFonts w:ascii="Arial" w:eastAsia="Arial" w:hAnsi="Arial"/>
                <w:color w:val="000000"/>
                <w:lang w:val="pt-PT"/>
              </w:rPr>
              <w:t>If the request concerns information relating to the business or activities</w:t>
            </w:r>
            <w:r w:rsidRPr="00EB684F">
              <w:rPr>
                <w:rFonts w:ascii="Arial" w:eastAsia="Arial" w:hAnsi="Arial"/>
                <w:color w:val="000000"/>
                <w:lang w:val="en-GB"/>
              </w:rPr>
              <w:t xml:space="preserve"> of</w:t>
            </w:r>
            <w:r>
              <w:rPr>
                <w:rFonts w:ascii="Arial" w:eastAsia="Arial" w:hAnsi="Arial"/>
                <w:color w:val="000000"/>
                <w:lang w:val="pt-PT"/>
              </w:rPr>
              <w:t xml:space="preserve"> a person, please provide information as precise as possible to enable that person to be identified.</w:t>
            </w:r>
          </w:p>
          <w:p w:rsidR="006C5A96" w:rsidRDefault="006C5A96" w:rsidP="00375B97">
            <w:pPr>
              <w:tabs>
                <w:tab w:val="left" w:pos="426"/>
              </w:tabs>
              <w:spacing w:after="260"/>
              <w:textAlignment w:val="baseline"/>
              <w:rPr>
                <w:rFonts w:ascii="Arial" w:eastAsia="Arial" w:hAnsi="Arial"/>
                <w:b/>
                <w:color w:val="000000"/>
                <w:lang w:val="en-GB"/>
              </w:rPr>
            </w:pPr>
          </w:p>
          <w:p w:rsidR="00FB2D97" w:rsidRDefault="00FB2D97" w:rsidP="00375B97">
            <w:pPr>
              <w:tabs>
                <w:tab w:val="left" w:pos="432"/>
              </w:tabs>
              <w:spacing w:after="260"/>
              <w:rPr>
                <w:rFonts w:ascii="Arial" w:eastAsia="Arial" w:hAnsi="Arial"/>
                <w:color w:val="000000"/>
                <w:lang w:val="en-GB"/>
              </w:rPr>
            </w:pPr>
          </w:p>
          <w:p w:rsidR="00FB2D97" w:rsidRDefault="00FB2D97" w:rsidP="00375B97">
            <w:pPr>
              <w:tabs>
                <w:tab w:val="left" w:pos="432"/>
              </w:tabs>
              <w:spacing w:after="260"/>
              <w:rPr>
                <w:rFonts w:ascii="Arial" w:eastAsia="Arial" w:hAnsi="Arial"/>
                <w:color w:val="000000"/>
                <w:lang w:val="en-GB"/>
              </w:rPr>
            </w:pPr>
          </w:p>
          <w:p w:rsidR="00FB2D97" w:rsidRDefault="00FB2D97" w:rsidP="00375B97">
            <w:pPr>
              <w:tabs>
                <w:tab w:val="left" w:pos="432"/>
              </w:tabs>
              <w:spacing w:after="260"/>
              <w:rPr>
                <w:rFonts w:ascii="Arial" w:eastAsia="Arial" w:hAnsi="Arial"/>
                <w:color w:val="000000"/>
                <w:lang w:val="en-GB"/>
              </w:rPr>
            </w:pPr>
          </w:p>
          <w:p w:rsidR="00FB2D97" w:rsidRDefault="00FB2D97" w:rsidP="00375B97">
            <w:pPr>
              <w:tabs>
                <w:tab w:val="left" w:pos="432"/>
              </w:tabs>
              <w:spacing w:after="260"/>
              <w:rPr>
                <w:rFonts w:ascii="Arial" w:eastAsia="Arial" w:hAnsi="Arial"/>
                <w:color w:val="000000"/>
                <w:lang w:val="en-GB"/>
              </w:rPr>
            </w:pPr>
          </w:p>
          <w:p w:rsidR="006C5A96" w:rsidRDefault="006C5A96" w:rsidP="00375B97">
            <w:pPr>
              <w:tabs>
                <w:tab w:val="left" w:pos="432"/>
              </w:tabs>
              <w:spacing w:after="260"/>
              <w:rPr>
                <w:rFonts w:ascii="Arial" w:eastAsia="Arial" w:hAnsi="Arial"/>
                <w:color w:val="000000"/>
                <w:lang w:val="en-GB"/>
              </w:rPr>
            </w:pPr>
            <w:r>
              <w:rPr>
                <w:rFonts w:ascii="Arial" w:eastAsia="Arial" w:hAnsi="Arial"/>
                <w:color w:val="000000"/>
                <w:lang w:val="en-GB"/>
              </w:rPr>
              <w:t xml:space="preserve">(c)   </w:t>
            </w:r>
            <w:r w:rsidRPr="006C5A96">
              <w:rPr>
                <w:rFonts w:ascii="Arial" w:eastAsia="Arial" w:hAnsi="Arial"/>
                <w:color w:val="000000"/>
                <w:lang w:val="en-GB"/>
              </w:rPr>
              <w:t>If the</w:t>
            </w:r>
            <w:r w:rsidRPr="006C5A96">
              <w:rPr>
                <w:rFonts w:ascii="Arial" w:eastAsia="Arial" w:hAnsi="Arial"/>
                <w:color w:val="000000"/>
                <w:lang w:val="pt-PT"/>
              </w:rPr>
              <w:t xml:space="preserve"> </w:t>
            </w:r>
            <w:r w:rsidRPr="006C5A96">
              <w:rPr>
                <w:rFonts w:ascii="Arial" w:eastAsia="Arial" w:hAnsi="Arial"/>
                <w:color w:val="000000"/>
                <w:lang w:val="en-GB"/>
              </w:rPr>
              <w:t>request concerns information relating to the business or activities of a person, please provide information as precise as possible to enable that person to be identified.</w:t>
            </w:r>
          </w:p>
          <w:p w:rsidR="006C5A96" w:rsidRDefault="006C5A96" w:rsidP="00375B97">
            <w:pPr>
              <w:tabs>
                <w:tab w:val="left" w:pos="432"/>
              </w:tabs>
              <w:spacing w:after="260"/>
              <w:rPr>
                <w:rFonts w:ascii="Arial" w:eastAsia="Arial" w:hAnsi="Arial"/>
                <w:color w:val="000000"/>
                <w:lang w:val="en-GB"/>
              </w:rPr>
            </w:pPr>
          </w:p>
          <w:p w:rsidR="00FB2D97" w:rsidRDefault="00FB2D97" w:rsidP="00375B97">
            <w:pPr>
              <w:tabs>
                <w:tab w:val="left" w:pos="432"/>
              </w:tabs>
              <w:spacing w:after="260"/>
              <w:rPr>
                <w:rFonts w:ascii="Arial" w:eastAsia="Arial" w:hAnsi="Arial"/>
                <w:color w:val="000000"/>
                <w:lang w:val="en-GB"/>
              </w:rPr>
            </w:pPr>
          </w:p>
          <w:p w:rsidR="00FB2D97" w:rsidRDefault="00FB2D97" w:rsidP="00375B97">
            <w:pPr>
              <w:tabs>
                <w:tab w:val="left" w:pos="432"/>
              </w:tabs>
              <w:spacing w:after="260"/>
              <w:rPr>
                <w:rFonts w:ascii="Arial" w:eastAsia="Arial" w:hAnsi="Arial"/>
                <w:color w:val="000000"/>
                <w:lang w:val="en-GB"/>
              </w:rPr>
            </w:pPr>
          </w:p>
          <w:p w:rsidR="00FB2D97" w:rsidRDefault="00FB2D97" w:rsidP="00375B97">
            <w:pPr>
              <w:tabs>
                <w:tab w:val="left" w:pos="432"/>
              </w:tabs>
              <w:spacing w:after="260"/>
              <w:rPr>
                <w:rFonts w:ascii="Arial" w:eastAsia="Arial" w:hAnsi="Arial"/>
                <w:color w:val="000000"/>
                <w:lang w:val="en-GB"/>
              </w:rPr>
            </w:pPr>
          </w:p>
          <w:p w:rsidR="00FB2D97" w:rsidRDefault="00FB2D97" w:rsidP="00375B97">
            <w:pPr>
              <w:tabs>
                <w:tab w:val="left" w:pos="432"/>
              </w:tabs>
              <w:spacing w:after="260"/>
              <w:rPr>
                <w:rFonts w:ascii="Arial" w:eastAsia="Arial" w:hAnsi="Arial"/>
                <w:color w:val="000000"/>
                <w:lang w:val="en-GB"/>
              </w:rPr>
            </w:pPr>
          </w:p>
          <w:p w:rsidR="00FB2D97" w:rsidRDefault="006C5A96" w:rsidP="00375B97">
            <w:pPr>
              <w:tabs>
                <w:tab w:val="left" w:pos="432"/>
              </w:tabs>
              <w:spacing w:after="260"/>
              <w:rPr>
                <w:rFonts w:ascii="Arial" w:eastAsia="Arial" w:hAnsi="Arial"/>
                <w:color w:val="000000"/>
                <w:lang w:val="en-GB"/>
              </w:rPr>
            </w:pPr>
            <w:r>
              <w:rPr>
                <w:rFonts w:ascii="Arial" w:eastAsia="Arial" w:hAnsi="Arial"/>
                <w:color w:val="000000"/>
                <w:lang w:val="en-GB"/>
              </w:rPr>
              <w:t xml:space="preserve">(d)   </w:t>
            </w:r>
            <w:r w:rsidRPr="00EB684F">
              <w:rPr>
                <w:rFonts w:ascii="Arial" w:eastAsia="Arial" w:hAnsi="Arial"/>
                <w:color w:val="000000"/>
                <w:lang w:val="en-GB"/>
              </w:rPr>
              <w:t>If there</w:t>
            </w:r>
            <w:r>
              <w:rPr>
                <w:rFonts w:ascii="Arial" w:eastAsia="Arial" w:hAnsi="Arial"/>
                <w:color w:val="000000"/>
                <w:lang w:val="pt-PT"/>
              </w:rPr>
              <w:t xml:space="preserve"> are</w:t>
            </w:r>
            <w:r w:rsidRPr="00EB684F">
              <w:rPr>
                <w:rFonts w:ascii="Arial" w:eastAsia="Arial" w:hAnsi="Arial"/>
                <w:color w:val="000000"/>
                <w:lang w:val="en-GB"/>
              </w:rPr>
              <w:t xml:space="preserve"> special considerations on the sensitivity of the information sought, please provide an indication of the sensitivity of the information contained in the request and any special precautions that have to be taken in collecting the information due to investigatory considerations.</w:t>
            </w:r>
          </w:p>
          <w:p w:rsidR="00FB2D97" w:rsidRDefault="00FB2D97" w:rsidP="00375B97">
            <w:pPr>
              <w:tabs>
                <w:tab w:val="left" w:pos="432"/>
              </w:tabs>
              <w:spacing w:after="260"/>
              <w:rPr>
                <w:rFonts w:ascii="Arial" w:eastAsia="Arial" w:hAnsi="Arial"/>
                <w:color w:val="000000"/>
                <w:lang w:val="en-GB"/>
              </w:rPr>
            </w:pPr>
          </w:p>
          <w:p w:rsidR="00FB2D97" w:rsidRDefault="00FB2D97" w:rsidP="00375B97">
            <w:pPr>
              <w:tabs>
                <w:tab w:val="left" w:pos="432"/>
              </w:tabs>
              <w:spacing w:after="260"/>
              <w:rPr>
                <w:rFonts w:ascii="Arial" w:eastAsia="Arial" w:hAnsi="Arial"/>
                <w:color w:val="000000"/>
                <w:lang w:val="en-GB"/>
              </w:rPr>
            </w:pPr>
          </w:p>
          <w:p w:rsidR="00FB2D97" w:rsidRDefault="00FB2D97" w:rsidP="00375B97">
            <w:pPr>
              <w:tabs>
                <w:tab w:val="left" w:pos="432"/>
              </w:tabs>
              <w:spacing w:after="260"/>
              <w:rPr>
                <w:rFonts w:ascii="Arial" w:eastAsia="Arial" w:hAnsi="Arial"/>
                <w:color w:val="000000"/>
                <w:lang w:val="en-GB"/>
              </w:rPr>
            </w:pPr>
          </w:p>
          <w:p w:rsidR="00FB2D97" w:rsidRDefault="00FB2D97" w:rsidP="00375B97">
            <w:pPr>
              <w:tabs>
                <w:tab w:val="left" w:pos="432"/>
              </w:tabs>
              <w:spacing w:after="260"/>
              <w:rPr>
                <w:rFonts w:ascii="Arial" w:eastAsia="Arial" w:hAnsi="Arial"/>
                <w:color w:val="000000"/>
                <w:lang w:val="en-GB"/>
              </w:rPr>
            </w:pPr>
          </w:p>
          <w:p w:rsidR="00FB2D97" w:rsidRDefault="00FB2D97" w:rsidP="00375B97">
            <w:pPr>
              <w:tabs>
                <w:tab w:val="left" w:pos="432"/>
              </w:tabs>
              <w:spacing w:after="260"/>
              <w:rPr>
                <w:rFonts w:ascii="Arial" w:eastAsia="Arial" w:hAnsi="Arial"/>
                <w:color w:val="000000"/>
                <w:lang w:val="en-GB"/>
              </w:rPr>
            </w:pPr>
          </w:p>
          <w:p w:rsidR="006C5A96" w:rsidRDefault="00FB2D97" w:rsidP="00375B97">
            <w:pPr>
              <w:tabs>
                <w:tab w:val="left" w:pos="432"/>
              </w:tabs>
              <w:spacing w:after="260"/>
              <w:rPr>
                <w:rFonts w:ascii="Arial" w:eastAsia="Arial" w:hAnsi="Arial"/>
                <w:color w:val="000000"/>
                <w:lang w:val="en-GB"/>
              </w:rPr>
            </w:pPr>
            <w:r>
              <w:rPr>
                <w:rFonts w:ascii="Arial" w:eastAsia="Arial" w:hAnsi="Arial"/>
                <w:color w:val="000000"/>
                <w:lang w:val="en-GB"/>
              </w:rPr>
              <w:t xml:space="preserve">(e)   </w:t>
            </w:r>
            <w:r w:rsidR="006C5A96" w:rsidRPr="00EB684F">
              <w:rPr>
                <w:rFonts w:ascii="Arial" w:eastAsia="Arial" w:hAnsi="Arial"/>
                <w:color w:val="000000"/>
                <w:lang w:val="en-GB"/>
              </w:rPr>
              <w:t>Please provide any additional information.</w:t>
            </w:r>
          </w:p>
          <w:p w:rsidR="00FB2D97" w:rsidRPr="00EB684F" w:rsidRDefault="00FB2D97" w:rsidP="00375B97">
            <w:pPr>
              <w:tabs>
                <w:tab w:val="left" w:pos="432"/>
              </w:tabs>
              <w:spacing w:after="260"/>
              <w:rPr>
                <w:rFonts w:ascii="Arial" w:eastAsia="Arial" w:hAnsi="Arial"/>
                <w:color w:val="000000"/>
                <w:lang w:val="en-GB"/>
              </w:rPr>
            </w:pPr>
          </w:p>
          <w:p w:rsidR="006C5A96" w:rsidRDefault="006C5A96" w:rsidP="00375B97">
            <w:pPr>
              <w:spacing w:after="260"/>
              <w:ind w:right="144"/>
              <w:jc w:val="both"/>
              <w:textAlignment w:val="baseline"/>
              <w:rPr>
                <w:rFonts w:ascii="Arial" w:eastAsia="Arial" w:hAnsi="Arial"/>
                <w:color w:val="000000"/>
                <w:lang w:val="en-GB"/>
              </w:rPr>
            </w:pPr>
            <w:r w:rsidRPr="00EB684F">
              <w:rPr>
                <w:rFonts w:ascii="Arial" w:eastAsia="Arial" w:hAnsi="Arial"/>
                <w:i/>
                <w:color w:val="000000"/>
                <w:lang w:val="en-GB"/>
              </w:rPr>
              <w:t>[Whether the Requesting Authority has been or will be in contact with any other Authority or law enforcement agency in our Member State in relation to the subject matter of the request or any other Authority which the Requesting Authority</w:t>
            </w:r>
            <w:r>
              <w:rPr>
                <w:rFonts w:ascii="Arial" w:eastAsia="Arial" w:hAnsi="Arial"/>
                <w:i/>
                <w:color w:val="000000"/>
                <w:lang w:val="pt-PT"/>
              </w:rPr>
              <w:t xml:space="preserve"> is</w:t>
            </w:r>
            <w:r w:rsidRPr="00EB684F">
              <w:rPr>
                <w:rFonts w:ascii="Arial" w:eastAsia="Arial" w:hAnsi="Arial"/>
                <w:i/>
                <w:color w:val="000000"/>
                <w:lang w:val="en-GB"/>
              </w:rPr>
              <w:t xml:space="preserve"> aware that has an</w:t>
            </w:r>
            <w:r>
              <w:rPr>
                <w:rFonts w:ascii="Arial" w:eastAsia="Arial" w:hAnsi="Arial"/>
                <w:i/>
                <w:color w:val="000000"/>
                <w:lang w:val="pt-PT"/>
              </w:rPr>
              <w:t xml:space="preserve"> active</w:t>
            </w:r>
            <w:r w:rsidRPr="00EB684F">
              <w:rPr>
                <w:rFonts w:ascii="Arial" w:eastAsia="Arial" w:hAnsi="Arial"/>
                <w:i/>
                <w:color w:val="000000"/>
                <w:lang w:val="en-GB"/>
              </w:rPr>
              <w:t xml:space="preserve"> interest in the subject matter of the request</w:t>
            </w:r>
            <w:r w:rsidRPr="00EB684F">
              <w:rPr>
                <w:rFonts w:ascii="Arial" w:eastAsia="Arial" w:hAnsi="Arial"/>
                <w:color w:val="000000"/>
                <w:lang w:val="en-GB"/>
              </w:rPr>
              <w:t>]</w:t>
            </w:r>
          </w:p>
          <w:p w:rsidR="00FB2D97" w:rsidRDefault="00FB2D97" w:rsidP="00375B97">
            <w:pPr>
              <w:spacing w:after="260"/>
              <w:ind w:right="144"/>
              <w:jc w:val="both"/>
              <w:textAlignment w:val="baseline"/>
              <w:rPr>
                <w:rFonts w:ascii="Arial" w:eastAsia="Arial" w:hAnsi="Arial"/>
                <w:color w:val="000000"/>
                <w:lang w:val="en-GB"/>
              </w:rPr>
            </w:pPr>
          </w:p>
          <w:p w:rsidR="00FB2D97" w:rsidRDefault="00FB2D97" w:rsidP="00375B97">
            <w:pPr>
              <w:spacing w:after="260"/>
              <w:ind w:right="144"/>
              <w:jc w:val="both"/>
              <w:textAlignment w:val="baseline"/>
              <w:rPr>
                <w:rFonts w:ascii="Arial" w:eastAsia="Arial" w:hAnsi="Arial"/>
                <w:color w:val="000000"/>
                <w:lang w:val="en-GB"/>
              </w:rPr>
            </w:pPr>
          </w:p>
          <w:p w:rsidR="00FB2D97" w:rsidRDefault="00FB2D97" w:rsidP="00375B97">
            <w:pPr>
              <w:spacing w:after="260"/>
              <w:ind w:right="144"/>
              <w:jc w:val="both"/>
              <w:textAlignment w:val="baseline"/>
              <w:rPr>
                <w:rFonts w:ascii="Arial" w:eastAsia="Arial" w:hAnsi="Arial"/>
                <w:color w:val="000000"/>
                <w:lang w:val="en-GB"/>
              </w:rPr>
            </w:pPr>
          </w:p>
          <w:p w:rsidR="00FB2D97" w:rsidRDefault="00FB2D97" w:rsidP="00375B97">
            <w:pPr>
              <w:spacing w:after="260"/>
              <w:ind w:right="144"/>
              <w:jc w:val="both"/>
              <w:textAlignment w:val="baseline"/>
              <w:rPr>
                <w:rFonts w:ascii="Arial" w:eastAsia="Arial" w:hAnsi="Arial"/>
                <w:color w:val="000000"/>
                <w:lang w:val="en-GB"/>
              </w:rPr>
            </w:pPr>
          </w:p>
          <w:p w:rsidR="00FB2D97" w:rsidRDefault="00FB2D97" w:rsidP="00375B97">
            <w:pPr>
              <w:spacing w:after="260"/>
              <w:ind w:right="144"/>
              <w:jc w:val="both"/>
              <w:textAlignment w:val="baseline"/>
              <w:rPr>
                <w:rFonts w:ascii="Arial" w:eastAsia="Arial" w:hAnsi="Arial"/>
                <w:color w:val="000000"/>
                <w:lang w:val="en-GB"/>
              </w:rPr>
            </w:pPr>
          </w:p>
          <w:p w:rsidR="00FB2D97" w:rsidRPr="00EB684F" w:rsidRDefault="00FB2D97" w:rsidP="00375B97">
            <w:pPr>
              <w:spacing w:after="260"/>
              <w:ind w:right="144"/>
              <w:jc w:val="both"/>
              <w:textAlignment w:val="baseline"/>
              <w:rPr>
                <w:rFonts w:ascii="Arial" w:eastAsia="Arial" w:hAnsi="Arial"/>
                <w:i/>
                <w:color w:val="000000"/>
                <w:lang w:val="en-GB"/>
              </w:rPr>
            </w:pPr>
          </w:p>
          <w:p w:rsidR="006C5A96" w:rsidRDefault="006C5A96" w:rsidP="00375B97">
            <w:pPr>
              <w:numPr>
                <w:ilvl w:val="0"/>
                <w:numId w:val="23"/>
              </w:numPr>
              <w:tabs>
                <w:tab w:val="clear" w:pos="432"/>
                <w:tab w:val="left" w:pos="864"/>
              </w:tabs>
              <w:spacing w:after="260"/>
              <w:ind w:left="0" w:right="144"/>
              <w:jc w:val="both"/>
              <w:textAlignment w:val="baseline"/>
              <w:rPr>
                <w:rFonts w:ascii="Arial" w:eastAsia="Arial" w:hAnsi="Arial"/>
                <w:color w:val="000000"/>
                <w:lang w:val="en-GB"/>
              </w:rPr>
            </w:pPr>
            <w:r w:rsidRPr="00EB684F">
              <w:rPr>
                <w:rFonts w:ascii="Arial" w:eastAsia="Arial" w:hAnsi="Arial"/>
                <w:color w:val="000000"/>
                <w:lang w:val="en-GB"/>
              </w:rPr>
              <w:t>In</w:t>
            </w:r>
            <w:r>
              <w:rPr>
                <w:rFonts w:ascii="Arial" w:eastAsia="Arial" w:hAnsi="Arial"/>
                <w:color w:val="000000"/>
                <w:lang w:val="pt-PT"/>
              </w:rPr>
              <w:t xml:space="preserve"> case</w:t>
            </w:r>
            <w:r w:rsidRPr="00EB684F">
              <w:rPr>
                <w:rFonts w:ascii="Arial" w:eastAsia="Arial" w:hAnsi="Arial"/>
                <w:color w:val="000000"/>
                <w:lang w:val="en-GB"/>
              </w:rPr>
              <w:t xml:space="preserve"> of an urgent request and the setting of any deadlines, please provide full explanation of the urgency of the request and an explanation of any deadlines that the Requesting Authority has asked</w:t>
            </w:r>
            <w:r>
              <w:rPr>
                <w:rFonts w:ascii="Arial" w:eastAsia="Arial" w:hAnsi="Arial"/>
                <w:color w:val="000000"/>
                <w:lang w:val="pt-PT"/>
              </w:rPr>
              <w:t xml:space="preserve"> for</w:t>
            </w:r>
            <w:r w:rsidRPr="00EB684F">
              <w:rPr>
                <w:rFonts w:ascii="Arial" w:eastAsia="Arial" w:hAnsi="Arial"/>
                <w:color w:val="000000"/>
                <w:lang w:val="en-GB"/>
              </w:rPr>
              <w:t xml:space="preserve"> the information to be provided by.</w:t>
            </w:r>
          </w:p>
          <w:p w:rsidR="006C5A96" w:rsidRDefault="006C5A96" w:rsidP="00375B97">
            <w:pPr>
              <w:tabs>
                <w:tab w:val="left" w:pos="432"/>
                <w:tab w:val="left" w:pos="864"/>
              </w:tabs>
              <w:spacing w:after="260"/>
              <w:ind w:right="144"/>
              <w:jc w:val="both"/>
              <w:textAlignment w:val="baseline"/>
              <w:rPr>
                <w:rFonts w:ascii="Arial" w:eastAsia="Arial" w:hAnsi="Arial"/>
                <w:color w:val="000000"/>
                <w:lang w:val="en-GB"/>
              </w:rPr>
            </w:pPr>
          </w:p>
          <w:p w:rsidR="00FB2D97" w:rsidRDefault="00FB2D97" w:rsidP="00375B97">
            <w:pPr>
              <w:tabs>
                <w:tab w:val="left" w:pos="432"/>
                <w:tab w:val="left" w:pos="864"/>
              </w:tabs>
              <w:spacing w:after="260"/>
              <w:ind w:right="144"/>
              <w:jc w:val="both"/>
              <w:textAlignment w:val="baseline"/>
              <w:rPr>
                <w:rFonts w:ascii="Arial" w:eastAsia="Arial" w:hAnsi="Arial"/>
                <w:color w:val="000000"/>
                <w:lang w:val="en-GB"/>
              </w:rPr>
            </w:pPr>
          </w:p>
          <w:p w:rsidR="006C5A96" w:rsidRDefault="006C5A96" w:rsidP="00375B97">
            <w:pPr>
              <w:spacing w:after="260"/>
              <w:textAlignment w:val="baseline"/>
              <w:rPr>
                <w:rFonts w:ascii="Arial" w:eastAsia="Arial" w:hAnsi="Arial"/>
                <w:color w:val="000000"/>
                <w:lang w:val="en-GB"/>
              </w:rPr>
            </w:pPr>
            <w:r w:rsidRPr="00EB684F">
              <w:rPr>
                <w:rFonts w:ascii="Arial" w:eastAsia="Arial" w:hAnsi="Arial"/>
                <w:color w:val="000000"/>
                <w:lang w:val="en-GB"/>
              </w:rPr>
              <w:t>2. Taking of a statement</w:t>
            </w:r>
          </w:p>
          <w:p w:rsidR="00FB2D97" w:rsidRDefault="00FB2D97" w:rsidP="00375B97">
            <w:pPr>
              <w:spacing w:after="260"/>
              <w:textAlignment w:val="baseline"/>
              <w:rPr>
                <w:rFonts w:ascii="Arial" w:eastAsia="Arial" w:hAnsi="Arial"/>
                <w:color w:val="000000"/>
                <w:lang w:val="en-GB"/>
              </w:rPr>
            </w:pPr>
          </w:p>
          <w:p w:rsidR="00FB2D97" w:rsidRDefault="00FB2D97" w:rsidP="00375B97">
            <w:pPr>
              <w:spacing w:after="260"/>
              <w:ind w:right="6624"/>
              <w:textAlignment w:val="baseline"/>
              <w:rPr>
                <w:rFonts w:ascii="Arial" w:eastAsia="Arial" w:hAnsi="Arial"/>
                <w:color w:val="000000"/>
                <w:lang w:val="en-GB"/>
              </w:rPr>
            </w:pPr>
            <w:r>
              <w:rPr>
                <w:rFonts w:ascii="Arial" w:eastAsia="Arial" w:hAnsi="Arial"/>
                <w:color w:val="000000"/>
                <w:lang w:val="en-GB"/>
              </w:rPr>
              <w:t>P</w:t>
            </w:r>
            <w:r w:rsidRPr="00EB684F">
              <w:rPr>
                <w:rFonts w:ascii="Arial" w:eastAsia="Arial" w:hAnsi="Arial"/>
                <w:color w:val="000000"/>
                <w:lang w:val="en-GB"/>
              </w:rPr>
              <w:t>lease indicate:</w:t>
            </w:r>
          </w:p>
          <w:p w:rsidR="00FB2D97" w:rsidRPr="00EB684F" w:rsidRDefault="00FB2D97" w:rsidP="00375B97">
            <w:pPr>
              <w:spacing w:after="260"/>
              <w:ind w:right="6624"/>
              <w:textAlignment w:val="baseline"/>
              <w:rPr>
                <w:rFonts w:ascii="Arial" w:eastAsia="Arial" w:hAnsi="Arial"/>
                <w:color w:val="000000"/>
                <w:lang w:val="en-GB"/>
              </w:rPr>
            </w:pPr>
          </w:p>
          <w:p w:rsidR="00FB2D97" w:rsidRDefault="00FB2D97" w:rsidP="00375B97">
            <w:pPr>
              <w:tabs>
                <w:tab w:val="left" w:pos="432"/>
              </w:tabs>
              <w:spacing w:after="260"/>
              <w:textAlignment w:val="baseline"/>
              <w:rPr>
                <w:rFonts w:ascii="Arial" w:eastAsia="Arial" w:hAnsi="Arial"/>
                <w:color w:val="000000"/>
                <w:lang w:val="en-GB"/>
              </w:rPr>
            </w:pPr>
            <w:r w:rsidRPr="00FB2D97">
              <w:rPr>
                <w:rFonts w:ascii="Arial" w:eastAsia="Arial" w:hAnsi="Arial"/>
                <w:color w:val="000000"/>
                <w:lang w:val="en-GB"/>
              </w:rPr>
              <w:t>(a)    Statement under: oath / affirmation</w:t>
            </w:r>
          </w:p>
          <w:p w:rsidR="00FB2D97" w:rsidRDefault="00FB2D97" w:rsidP="00375B97">
            <w:pPr>
              <w:tabs>
                <w:tab w:val="left" w:pos="432"/>
              </w:tabs>
              <w:spacing w:after="260"/>
              <w:textAlignment w:val="baseline"/>
              <w:rPr>
                <w:rFonts w:ascii="Arial" w:eastAsia="Arial" w:hAnsi="Arial"/>
                <w:color w:val="000000"/>
                <w:lang w:val="en-GB"/>
              </w:rPr>
            </w:pPr>
          </w:p>
          <w:p w:rsidR="00FB2D97" w:rsidRDefault="00FB2D97" w:rsidP="00375B97">
            <w:pPr>
              <w:tabs>
                <w:tab w:val="left" w:pos="432"/>
              </w:tabs>
              <w:spacing w:after="260"/>
              <w:textAlignment w:val="baseline"/>
              <w:rPr>
                <w:rFonts w:ascii="Arial" w:eastAsia="Arial" w:hAnsi="Arial"/>
                <w:color w:val="000000"/>
                <w:spacing w:val="-1"/>
                <w:lang w:val="en-GB"/>
              </w:rPr>
            </w:pPr>
            <w:r>
              <w:rPr>
                <w:rFonts w:ascii="Arial" w:eastAsia="Arial" w:hAnsi="Arial"/>
                <w:color w:val="000000"/>
                <w:lang w:val="en-GB"/>
              </w:rPr>
              <w:t xml:space="preserve">(b)    </w:t>
            </w:r>
            <w:r w:rsidRPr="00EB684F">
              <w:rPr>
                <w:rFonts w:ascii="Arial" w:eastAsia="Arial" w:hAnsi="Arial"/>
                <w:color w:val="000000"/>
                <w:spacing w:val="-1"/>
                <w:lang w:val="en-GB"/>
              </w:rPr>
              <w:t>Need and purpose of the taking of a statement:</w:t>
            </w:r>
          </w:p>
          <w:p w:rsidR="00FB2D97" w:rsidRDefault="00FB2D97" w:rsidP="00375B97">
            <w:pPr>
              <w:tabs>
                <w:tab w:val="left" w:pos="432"/>
              </w:tabs>
              <w:spacing w:after="260"/>
              <w:textAlignment w:val="baseline"/>
              <w:rPr>
                <w:rFonts w:ascii="Arial" w:eastAsia="Arial" w:hAnsi="Arial"/>
                <w:color w:val="000000"/>
                <w:spacing w:val="-1"/>
                <w:lang w:val="en-GB"/>
              </w:rPr>
            </w:pPr>
          </w:p>
          <w:p w:rsidR="00375B97" w:rsidRPr="00EB684F" w:rsidRDefault="00375B97" w:rsidP="00375B97">
            <w:pPr>
              <w:numPr>
                <w:ilvl w:val="0"/>
                <w:numId w:val="25"/>
              </w:numPr>
              <w:tabs>
                <w:tab w:val="clear" w:pos="432"/>
              </w:tabs>
              <w:spacing w:after="260"/>
              <w:ind w:left="142"/>
              <w:textAlignment w:val="baseline"/>
              <w:rPr>
                <w:rFonts w:ascii="Arial" w:eastAsia="Arial" w:hAnsi="Arial"/>
                <w:color w:val="000000"/>
                <w:lang w:val="en-GB"/>
              </w:rPr>
            </w:pPr>
            <w:r w:rsidRPr="00EB684F">
              <w:rPr>
                <w:rFonts w:ascii="Arial" w:eastAsia="Arial" w:hAnsi="Arial"/>
                <w:color w:val="000000"/>
                <w:lang w:val="en-GB"/>
              </w:rPr>
              <w:t>Name of person(s) from whom the statement</w:t>
            </w:r>
            <w:r>
              <w:rPr>
                <w:rFonts w:ascii="Arial" w:eastAsia="Arial" w:hAnsi="Arial"/>
                <w:color w:val="000000"/>
                <w:lang w:val="pt-PT"/>
              </w:rPr>
              <w:t xml:space="preserve"> is</w:t>
            </w:r>
            <w:r w:rsidRPr="00EB684F">
              <w:rPr>
                <w:rFonts w:ascii="Arial" w:eastAsia="Arial" w:hAnsi="Arial"/>
                <w:color w:val="000000"/>
                <w:lang w:val="en-GB"/>
              </w:rPr>
              <w:t xml:space="preserve"> to be obtained:</w:t>
            </w:r>
          </w:p>
          <w:p w:rsidR="00375B97" w:rsidRPr="00EB684F" w:rsidRDefault="00375B97" w:rsidP="00375B97">
            <w:pPr>
              <w:spacing w:after="260"/>
              <w:ind w:left="142"/>
              <w:jc w:val="both"/>
              <w:textAlignment w:val="baseline"/>
              <w:rPr>
                <w:rFonts w:ascii="Arial" w:eastAsia="Arial" w:hAnsi="Arial"/>
                <w:i/>
                <w:color w:val="000000"/>
                <w:lang w:val="en-GB"/>
              </w:rPr>
            </w:pPr>
            <w:r w:rsidRPr="00EB684F">
              <w:rPr>
                <w:rFonts w:ascii="Arial" w:eastAsia="Arial" w:hAnsi="Arial"/>
                <w:i/>
                <w:color w:val="000000"/>
                <w:lang w:val="en-GB"/>
              </w:rPr>
              <w:t>[insert details of the persons from which the statement will be taken to enable the Requested Authority to begin the summoning process where applicable]</w:t>
            </w:r>
          </w:p>
          <w:p w:rsidR="00375B97" w:rsidRDefault="00375B97" w:rsidP="00375B97">
            <w:pPr>
              <w:numPr>
                <w:ilvl w:val="0"/>
                <w:numId w:val="25"/>
              </w:numPr>
              <w:tabs>
                <w:tab w:val="clear" w:pos="432"/>
              </w:tabs>
              <w:spacing w:after="260"/>
              <w:ind w:left="567" w:hanging="425"/>
              <w:jc w:val="both"/>
              <w:textAlignment w:val="baseline"/>
              <w:rPr>
                <w:rFonts w:ascii="Arial" w:eastAsia="Arial" w:hAnsi="Arial"/>
                <w:color w:val="000000"/>
                <w:lang w:val="en-GB"/>
              </w:rPr>
            </w:pPr>
            <w:r w:rsidRPr="00EB684F">
              <w:rPr>
                <w:rFonts w:ascii="Arial" w:eastAsia="Arial" w:hAnsi="Arial"/>
                <w:color w:val="000000"/>
                <w:lang w:val="en-GB"/>
              </w:rPr>
              <w:t>Detailed description of the information sought, including a preliminary list of questions (if available at the time of the request).</w:t>
            </w:r>
          </w:p>
          <w:p w:rsidR="00375B97" w:rsidRDefault="00375B97" w:rsidP="00375B97">
            <w:pPr>
              <w:tabs>
                <w:tab w:val="left" w:pos="432"/>
              </w:tabs>
              <w:spacing w:after="260"/>
              <w:jc w:val="both"/>
              <w:textAlignment w:val="baseline"/>
              <w:rPr>
                <w:rFonts w:ascii="Arial" w:eastAsia="Arial" w:hAnsi="Arial"/>
                <w:color w:val="000000"/>
                <w:lang w:val="en-GB"/>
              </w:rPr>
            </w:pPr>
          </w:p>
          <w:p w:rsidR="00375B97" w:rsidRDefault="00375B97" w:rsidP="00375B97">
            <w:pPr>
              <w:tabs>
                <w:tab w:val="left" w:pos="432"/>
              </w:tabs>
              <w:spacing w:after="260"/>
              <w:jc w:val="both"/>
              <w:textAlignment w:val="baseline"/>
              <w:rPr>
                <w:rFonts w:ascii="Arial" w:eastAsia="Arial" w:hAnsi="Arial"/>
                <w:color w:val="000000"/>
                <w:lang w:val="en-GB"/>
              </w:rPr>
            </w:pPr>
          </w:p>
          <w:p w:rsidR="00375B97" w:rsidRDefault="00375B97" w:rsidP="00375B97">
            <w:pPr>
              <w:tabs>
                <w:tab w:val="left" w:pos="432"/>
              </w:tabs>
              <w:spacing w:after="260"/>
              <w:jc w:val="both"/>
              <w:textAlignment w:val="baseline"/>
              <w:rPr>
                <w:rFonts w:ascii="Arial" w:eastAsia="Arial" w:hAnsi="Arial"/>
                <w:color w:val="000000"/>
                <w:lang w:val="en-GB"/>
              </w:rPr>
            </w:pPr>
          </w:p>
          <w:p w:rsidR="00375B97" w:rsidRDefault="00375B97" w:rsidP="00375B97">
            <w:pPr>
              <w:tabs>
                <w:tab w:val="left" w:pos="432"/>
              </w:tabs>
              <w:spacing w:after="260"/>
              <w:ind w:left="142"/>
              <w:textAlignment w:val="baseline"/>
              <w:rPr>
                <w:rFonts w:ascii="Arial" w:eastAsia="Arial" w:hAnsi="Arial"/>
                <w:color w:val="000000"/>
                <w:lang w:val="en-GB"/>
              </w:rPr>
            </w:pPr>
          </w:p>
          <w:p w:rsidR="00FB2D97" w:rsidRDefault="00375B97" w:rsidP="00375B97">
            <w:pPr>
              <w:tabs>
                <w:tab w:val="left" w:pos="432"/>
              </w:tabs>
              <w:spacing w:after="260"/>
              <w:ind w:left="142"/>
              <w:textAlignment w:val="baseline"/>
              <w:rPr>
                <w:rFonts w:ascii="Arial" w:eastAsia="Arial" w:hAnsi="Arial"/>
                <w:color w:val="000000"/>
                <w:lang w:val="en-GB"/>
              </w:rPr>
            </w:pPr>
            <w:r w:rsidRPr="00EB684F">
              <w:rPr>
                <w:rFonts w:ascii="Arial" w:eastAsia="Arial" w:hAnsi="Arial"/>
                <w:color w:val="000000"/>
                <w:lang w:val="en-GB"/>
              </w:rPr>
              <w:t>Any additional information which may be useful</w:t>
            </w:r>
          </w:p>
          <w:p w:rsidR="00375B97" w:rsidRDefault="00375B97" w:rsidP="00375B97">
            <w:pPr>
              <w:tabs>
                <w:tab w:val="left" w:pos="432"/>
              </w:tabs>
              <w:spacing w:after="260"/>
              <w:ind w:left="142"/>
              <w:textAlignment w:val="baseline"/>
              <w:rPr>
                <w:rFonts w:ascii="Arial" w:eastAsia="Arial" w:hAnsi="Arial"/>
                <w:color w:val="000000"/>
                <w:lang w:val="en-GB"/>
              </w:rPr>
            </w:pPr>
          </w:p>
          <w:p w:rsidR="00375B97" w:rsidRDefault="00375B97" w:rsidP="00375B97">
            <w:pPr>
              <w:tabs>
                <w:tab w:val="left" w:pos="432"/>
              </w:tabs>
              <w:spacing w:after="260"/>
              <w:ind w:left="142"/>
              <w:textAlignment w:val="baseline"/>
              <w:rPr>
                <w:rFonts w:ascii="Arial" w:eastAsia="Arial" w:hAnsi="Arial"/>
                <w:color w:val="000000"/>
                <w:spacing w:val="-1"/>
                <w:lang w:val="en-GB"/>
              </w:rPr>
            </w:pPr>
          </w:p>
          <w:p w:rsidR="00375B97" w:rsidRPr="00EB684F" w:rsidRDefault="00375B97" w:rsidP="00375B97">
            <w:pPr>
              <w:spacing w:after="260"/>
              <w:ind w:left="142"/>
              <w:jc w:val="both"/>
              <w:textAlignment w:val="baseline"/>
              <w:rPr>
                <w:rFonts w:ascii="Arial" w:eastAsia="Arial" w:hAnsi="Arial"/>
                <w:i/>
                <w:color w:val="000000"/>
                <w:lang w:val="en-GB"/>
              </w:rPr>
            </w:pPr>
            <w:r w:rsidRPr="00EB684F">
              <w:rPr>
                <w:rFonts w:ascii="Arial" w:eastAsia="Arial" w:hAnsi="Arial"/>
                <w:i/>
                <w:color w:val="000000"/>
                <w:lang w:val="en-GB"/>
              </w:rPr>
              <w:t>[Whether the Requesting Authority’s staff</w:t>
            </w:r>
            <w:r>
              <w:rPr>
                <w:rFonts w:ascii="Arial" w:eastAsia="Arial" w:hAnsi="Arial"/>
                <w:i/>
                <w:color w:val="000000"/>
                <w:lang w:val="pt-PT"/>
              </w:rPr>
              <w:t xml:space="preserve"> is</w:t>
            </w:r>
            <w:r w:rsidRPr="00EB684F">
              <w:rPr>
                <w:rFonts w:ascii="Arial" w:eastAsia="Arial" w:hAnsi="Arial"/>
                <w:i/>
                <w:color w:val="000000"/>
                <w:lang w:val="en-GB"/>
              </w:rPr>
              <w:t xml:space="preserve"> requesting participation in the taking of the statement, details of the participating officials of the Requesting Authority, where appropriate, description of any legal and procedural requirements that must be complied with to ensure the admissibility of statements made in the interview in the jurisdiction of the Requesting’s Authority]</w:t>
            </w:r>
          </w:p>
          <w:p w:rsidR="00375B97" w:rsidRPr="00EB684F" w:rsidRDefault="00375B97" w:rsidP="00375B97">
            <w:pPr>
              <w:spacing w:after="260"/>
              <w:ind w:left="142"/>
              <w:textAlignment w:val="baseline"/>
              <w:rPr>
                <w:rFonts w:ascii="Arial" w:eastAsia="Arial" w:hAnsi="Arial"/>
                <w:color w:val="000000"/>
                <w:spacing w:val="2"/>
                <w:lang w:val="en-GB"/>
              </w:rPr>
            </w:pPr>
            <w:r w:rsidRPr="00EB684F">
              <w:rPr>
                <w:rFonts w:ascii="Arial" w:eastAsia="Arial" w:hAnsi="Arial"/>
                <w:color w:val="000000"/>
                <w:spacing w:val="2"/>
                <w:lang w:val="en-GB"/>
              </w:rPr>
              <w:t>3. The opening of an investigation or a joint-investigation</w:t>
            </w:r>
          </w:p>
          <w:p w:rsidR="00375B97" w:rsidRDefault="00375B97" w:rsidP="00375B97">
            <w:pPr>
              <w:spacing w:after="260"/>
              <w:ind w:left="142"/>
              <w:jc w:val="both"/>
              <w:textAlignment w:val="baseline"/>
              <w:rPr>
                <w:rFonts w:ascii="Arial" w:eastAsia="Arial" w:hAnsi="Arial"/>
                <w:color w:val="000000"/>
                <w:spacing w:val="-4"/>
                <w:lang w:val="en-GB"/>
              </w:rPr>
            </w:pPr>
            <w:r w:rsidRPr="00EB684F">
              <w:rPr>
                <w:rFonts w:ascii="Arial" w:eastAsia="Arial" w:hAnsi="Arial"/>
                <w:color w:val="000000"/>
                <w:spacing w:val="-4"/>
                <w:lang w:val="en-GB"/>
              </w:rPr>
              <w:t xml:space="preserve">If the request concerns the opening of an investigation on behalf of the Requesting Authority, please provide information to enable the Requested Authority to assess whether it may have an </w:t>
            </w:r>
            <w:r w:rsidRPr="00EB684F">
              <w:rPr>
                <w:rFonts w:ascii="Arial Unicode MS" w:eastAsia="Arial Unicode MS" w:hAnsi="Arial Unicode MS"/>
                <w:color w:val="000000"/>
                <w:spacing w:val="-4"/>
                <w:sz w:val="23"/>
                <w:lang w:val="en-GB"/>
              </w:rPr>
              <w:t>interest in entering into a joint investigation, including the Requesting Authority’s proposal</w:t>
            </w:r>
            <w:r>
              <w:rPr>
                <w:rFonts w:ascii="Arial Unicode MS" w:eastAsia="Arial Unicode MS" w:hAnsi="Arial Unicode MS"/>
                <w:color w:val="000000"/>
                <w:spacing w:val="-4"/>
                <w:sz w:val="23"/>
                <w:lang w:val="pt-PT"/>
              </w:rPr>
              <w:t xml:space="preserve"> </w:t>
            </w:r>
            <w:r>
              <w:rPr>
                <w:rFonts w:ascii="Arial" w:eastAsia="Arial" w:hAnsi="Arial"/>
                <w:color w:val="000000"/>
                <w:spacing w:val="-4"/>
                <w:lang w:val="pt-PT"/>
              </w:rPr>
              <w:t>for</w:t>
            </w:r>
            <w:r w:rsidRPr="00EB684F">
              <w:rPr>
                <w:rFonts w:ascii="Arial" w:eastAsia="Arial" w:hAnsi="Arial"/>
                <w:color w:val="000000"/>
                <w:spacing w:val="-4"/>
                <w:lang w:val="en-GB"/>
              </w:rPr>
              <w:t xml:space="preserve"> the investigation, its reasoning and the perceived benefits to the Requested Authority.</w:t>
            </w:r>
          </w:p>
          <w:p w:rsidR="00375B97" w:rsidRDefault="00375B97" w:rsidP="00375B97">
            <w:pPr>
              <w:spacing w:after="260"/>
              <w:ind w:left="142"/>
              <w:jc w:val="both"/>
              <w:textAlignment w:val="baseline"/>
              <w:rPr>
                <w:rFonts w:ascii="Arial" w:eastAsia="Arial" w:hAnsi="Arial"/>
                <w:color w:val="000000"/>
                <w:spacing w:val="-4"/>
                <w:lang w:val="en-GB"/>
              </w:rPr>
            </w:pPr>
          </w:p>
          <w:p w:rsidR="00375B97" w:rsidRDefault="00375B97" w:rsidP="00375B97">
            <w:pPr>
              <w:spacing w:after="260"/>
              <w:ind w:left="142"/>
              <w:jc w:val="both"/>
              <w:textAlignment w:val="baseline"/>
              <w:rPr>
                <w:rFonts w:ascii="Arial" w:eastAsia="Arial" w:hAnsi="Arial"/>
                <w:color w:val="000000"/>
                <w:spacing w:val="-4"/>
                <w:lang w:val="en-GB"/>
              </w:rPr>
            </w:pPr>
          </w:p>
          <w:p w:rsidR="00375B97" w:rsidRPr="00EB684F" w:rsidRDefault="00375B97" w:rsidP="00375B97">
            <w:pPr>
              <w:spacing w:after="260"/>
              <w:ind w:left="142"/>
              <w:jc w:val="both"/>
              <w:textAlignment w:val="baseline"/>
              <w:rPr>
                <w:rFonts w:ascii="Arial" w:eastAsia="Arial" w:hAnsi="Arial"/>
                <w:color w:val="000000"/>
                <w:spacing w:val="-4"/>
                <w:lang w:val="en-GB"/>
              </w:rPr>
            </w:pPr>
          </w:p>
          <w:p w:rsidR="00375B97" w:rsidRPr="00EB684F" w:rsidRDefault="00375B97" w:rsidP="00375B97">
            <w:pPr>
              <w:spacing w:after="260"/>
              <w:ind w:left="142" w:right="106"/>
              <w:jc w:val="both"/>
              <w:textAlignment w:val="baseline"/>
              <w:rPr>
                <w:rFonts w:ascii="Arial" w:eastAsia="Arial" w:hAnsi="Arial"/>
                <w:i/>
                <w:color w:val="000000"/>
                <w:lang w:val="en-GB"/>
              </w:rPr>
            </w:pPr>
            <w:r w:rsidRPr="00EB684F">
              <w:rPr>
                <w:rFonts w:ascii="Arial" w:eastAsia="Arial" w:hAnsi="Arial"/>
                <w:i/>
                <w:color w:val="000000"/>
                <w:lang w:val="en-GB"/>
              </w:rPr>
              <w:t>[including all relevant information required by the Requested Authority to enable the latter to</w:t>
            </w:r>
            <w:r w:rsidRPr="00375B97">
              <w:rPr>
                <w:rFonts w:ascii="Arial" w:eastAsia="Arial" w:hAnsi="Arial"/>
                <w:i/>
                <w:color w:val="000000"/>
                <w:lang w:val="en-GB"/>
              </w:rPr>
              <w:t xml:space="preserve"> </w:t>
            </w:r>
            <w:r w:rsidRPr="00EB684F">
              <w:rPr>
                <w:rFonts w:ascii="Arial" w:eastAsia="Arial" w:hAnsi="Arial"/>
                <w:i/>
                <w:color w:val="000000"/>
                <w:lang w:val="en-GB"/>
              </w:rPr>
              <w:t>provide the necessary assistance by opening an investigation or a joint investigation,</w:t>
            </w:r>
            <w:r>
              <w:rPr>
                <w:rFonts w:ascii="Arial" w:eastAsia="Arial" w:hAnsi="Arial"/>
                <w:i/>
                <w:color w:val="000000"/>
                <w:lang w:val="pt-PT"/>
              </w:rPr>
              <w:t xml:space="preserve"> as</w:t>
            </w:r>
            <w:r w:rsidRPr="00EB684F">
              <w:rPr>
                <w:rFonts w:ascii="Arial" w:eastAsia="Arial" w:hAnsi="Arial"/>
                <w:i/>
                <w:color w:val="000000"/>
                <w:lang w:val="en-GB"/>
              </w:rPr>
              <w:t xml:space="preserve"> appropriate]</w:t>
            </w:r>
          </w:p>
          <w:p w:rsidR="00FB2D97" w:rsidRDefault="00375B97" w:rsidP="00375B97">
            <w:pPr>
              <w:tabs>
                <w:tab w:val="left" w:pos="432"/>
              </w:tabs>
              <w:spacing w:after="260"/>
              <w:textAlignment w:val="baseline"/>
              <w:rPr>
                <w:rFonts w:ascii="Arial" w:eastAsia="Arial" w:hAnsi="Arial"/>
                <w:color w:val="000000"/>
                <w:spacing w:val="2"/>
                <w:lang w:val="en-GB"/>
              </w:rPr>
            </w:pPr>
            <w:r w:rsidRPr="00EB684F">
              <w:rPr>
                <w:rFonts w:ascii="Arial" w:eastAsia="Arial" w:hAnsi="Arial"/>
                <w:color w:val="000000"/>
                <w:spacing w:val="2"/>
                <w:lang w:val="en-GB"/>
              </w:rPr>
              <w:t>4. The opening of an on-site inspection or a joint inspection</w:t>
            </w:r>
          </w:p>
          <w:p w:rsidR="00375B97" w:rsidRPr="00EB684F" w:rsidRDefault="00375B97" w:rsidP="00375B97">
            <w:pPr>
              <w:spacing w:before="254" w:line="288" w:lineRule="exact"/>
              <w:ind w:left="142" w:right="106"/>
              <w:jc w:val="both"/>
              <w:textAlignment w:val="baseline"/>
              <w:rPr>
                <w:rFonts w:ascii="Arial" w:eastAsia="Arial" w:hAnsi="Arial"/>
                <w:color w:val="000000"/>
                <w:lang w:val="en-GB"/>
              </w:rPr>
            </w:pPr>
            <w:r w:rsidRPr="00EB684F">
              <w:rPr>
                <w:rFonts w:ascii="Arial" w:eastAsia="Arial" w:hAnsi="Arial"/>
                <w:color w:val="000000"/>
                <w:lang w:val="en-GB"/>
              </w:rPr>
              <w:t>If the request concerns the opening of an on-site inspection on behalf of your Authority, please provide information to enable the Requested Authority to assess whether it may have an interest in entering into a joint on-</w:t>
            </w:r>
            <w:r w:rsidRPr="00EB684F">
              <w:rPr>
                <w:rFonts w:ascii="Arial Unicode MS" w:eastAsia="Arial Unicode MS" w:hAnsi="Arial Unicode MS"/>
                <w:color w:val="000000"/>
                <w:sz w:val="23"/>
                <w:lang w:val="en-GB"/>
              </w:rPr>
              <w:t xml:space="preserve">site inspection, including the Requesting Authority’s </w:t>
            </w:r>
            <w:r w:rsidRPr="00EB684F">
              <w:rPr>
                <w:rFonts w:ascii="Arial" w:eastAsia="Arial" w:hAnsi="Arial"/>
                <w:color w:val="000000"/>
                <w:lang w:val="en-GB"/>
              </w:rPr>
              <w:t>proposal</w:t>
            </w:r>
            <w:r>
              <w:rPr>
                <w:rFonts w:ascii="Arial" w:eastAsia="Arial" w:hAnsi="Arial"/>
                <w:color w:val="000000"/>
                <w:lang w:val="pt-PT"/>
              </w:rPr>
              <w:t xml:space="preserve"> for</w:t>
            </w:r>
            <w:r w:rsidRPr="00EB684F">
              <w:rPr>
                <w:rFonts w:ascii="Arial" w:eastAsia="Arial" w:hAnsi="Arial"/>
                <w:color w:val="000000"/>
                <w:lang w:val="en-GB"/>
              </w:rPr>
              <w:t xml:space="preserve"> the inspection, its reasoning and the perceived benefits to the Requested Authority.</w:t>
            </w:r>
          </w:p>
          <w:p w:rsidR="00375B97" w:rsidRPr="00EB684F" w:rsidRDefault="00375B97" w:rsidP="00375B97">
            <w:pPr>
              <w:spacing w:before="1955" w:after="1066" w:line="290" w:lineRule="exact"/>
              <w:ind w:left="142" w:right="106"/>
              <w:jc w:val="both"/>
              <w:textAlignment w:val="baseline"/>
              <w:rPr>
                <w:rFonts w:ascii="Arial" w:eastAsia="Arial" w:hAnsi="Arial"/>
                <w:i/>
                <w:color w:val="000000"/>
                <w:lang w:val="en-GB"/>
              </w:rPr>
            </w:pPr>
            <w:r w:rsidRPr="00EB684F">
              <w:rPr>
                <w:rFonts w:ascii="Arial" w:eastAsia="Arial" w:hAnsi="Arial"/>
                <w:i/>
                <w:color w:val="000000"/>
                <w:lang w:val="en-GB"/>
              </w:rPr>
              <w:t>[including all relevant information required by the Requested Authority to enable the latter to provide the necessary assistance by opening an on-site inspection or an on-site inspection,</w:t>
            </w:r>
            <w:r>
              <w:rPr>
                <w:rFonts w:ascii="Arial" w:eastAsia="Arial" w:hAnsi="Arial"/>
                <w:i/>
                <w:color w:val="000000"/>
                <w:lang w:val="pt-PT"/>
              </w:rPr>
              <w:t xml:space="preserve"> as</w:t>
            </w:r>
            <w:r w:rsidRPr="00EB684F">
              <w:rPr>
                <w:rFonts w:ascii="Arial" w:eastAsia="Arial" w:hAnsi="Arial"/>
                <w:i/>
                <w:color w:val="000000"/>
                <w:lang w:val="en-GB"/>
              </w:rPr>
              <w:t xml:space="preserve"> appropriate]</w:t>
            </w:r>
          </w:p>
          <w:p w:rsidR="00375B97" w:rsidRDefault="00375B97" w:rsidP="00375B97">
            <w:pPr>
              <w:spacing w:before="307" w:line="284" w:lineRule="exact"/>
              <w:ind w:left="142" w:right="106"/>
              <w:jc w:val="both"/>
              <w:textAlignment w:val="baseline"/>
              <w:rPr>
                <w:rFonts w:ascii="Arial" w:eastAsia="Arial" w:hAnsi="Arial"/>
                <w:i/>
                <w:color w:val="000000"/>
                <w:lang w:val="pt-PT"/>
              </w:rPr>
            </w:pPr>
            <w:r>
              <w:rPr>
                <w:rFonts w:ascii="Arial" w:eastAsia="Arial" w:hAnsi="Arial"/>
                <w:i/>
                <w:color w:val="000000"/>
                <w:lang w:val="pt-PT"/>
              </w:rPr>
              <w:t>[Insert any necessary confidentiality warnings or any necessary restrictions on the permissible uses of information (provided those restrictions are compliant with</w:t>
            </w:r>
            <w:r w:rsidRPr="00EB684F">
              <w:rPr>
                <w:rFonts w:ascii="Arial" w:eastAsia="Arial" w:hAnsi="Arial"/>
                <w:i/>
                <w:color w:val="000000"/>
                <w:lang w:val="en-GB"/>
              </w:rPr>
              <w:t xml:space="preserve"> Union</w:t>
            </w:r>
            <w:r>
              <w:rPr>
                <w:rFonts w:ascii="Arial" w:eastAsia="Arial" w:hAnsi="Arial"/>
                <w:i/>
                <w:color w:val="000000"/>
                <w:lang w:val="pt-PT"/>
              </w:rPr>
              <w:t xml:space="preserve"> law).</w:t>
            </w:r>
          </w:p>
          <w:p w:rsidR="00375B97" w:rsidRPr="00EB684F" w:rsidRDefault="00375B97" w:rsidP="00375B97">
            <w:pPr>
              <w:spacing w:line="540" w:lineRule="exact"/>
              <w:ind w:left="142" w:right="7666"/>
              <w:textAlignment w:val="baseline"/>
              <w:rPr>
                <w:rFonts w:ascii="Arial" w:eastAsia="Arial" w:hAnsi="Arial"/>
                <w:color w:val="000000"/>
                <w:lang w:val="en-GB"/>
              </w:rPr>
            </w:pPr>
            <w:r w:rsidRPr="00EB684F">
              <w:rPr>
                <w:rFonts w:ascii="Arial" w:eastAsia="Arial" w:hAnsi="Arial"/>
                <w:color w:val="000000"/>
                <w:lang w:val="en-GB"/>
              </w:rPr>
              <w:t xml:space="preserve">Yours sincerely, </w:t>
            </w:r>
            <w:r w:rsidRPr="00EB684F">
              <w:rPr>
                <w:rFonts w:ascii="Arial" w:eastAsia="Arial" w:hAnsi="Arial"/>
                <w:i/>
                <w:color w:val="000000"/>
                <w:lang w:val="en-GB"/>
              </w:rPr>
              <w:t>[signature]</w:t>
            </w:r>
          </w:p>
          <w:p w:rsidR="00375B97" w:rsidRDefault="00375B97" w:rsidP="00375B97">
            <w:pPr>
              <w:tabs>
                <w:tab w:val="left" w:pos="432"/>
              </w:tabs>
              <w:spacing w:after="260"/>
              <w:textAlignment w:val="baseline"/>
              <w:rPr>
                <w:rFonts w:ascii="Arial" w:eastAsia="Arial" w:hAnsi="Arial"/>
                <w:b/>
                <w:color w:val="000000"/>
                <w:lang w:val="en-GB"/>
              </w:rPr>
            </w:pPr>
          </w:p>
        </w:tc>
      </w:tr>
    </w:tbl>
    <w:p w:rsidR="001961A3" w:rsidRDefault="001961A3">
      <w:pPr>
        <w:spacing w:before="26" w:line="258" w:lineRule="exact"/>
        <w:jc w:val="center"/>
        <w:textAlignment w:val="baseline"/>
        <w:rPr>
          <w:rFonts w:ascii="Arial" w:eastAsia="Arial" w:hAnsi="Arial"/>
          <w:color w:val="000000"/>
          <w:spacing w:val="-1"/>
          <w:lang w:val="en-GB"/>
        </w:rPr>
      </w:pPr>
    </w:p>
    <w:p w:rsidR="00375B97" w:rsidRDefault="00375B97">
      <w:pPr>
        <w:rPr>
          <w:rFonts w:ascii="Arial" w:eastAsia="Arial" w:hAnsi="Arial"/>
          <w:color w:val="000000"/>
          <w:spacing w:val="-1"/>
          <w:lang w:val="en-GB"/>
        </w:rPr>
      </w:pPr>
      <w:r>
        <w:rPr>
          <w:rFonts w:ascii="Arial" w:eastAsia="Arial" w:hAnsi="Arial"/>
          <w:color w:val="000000"/>
          <w:spacing w:val="-1"/>
          <w:lang w:val="en-GB"/>
        </w:rPr>
        <w:br w:type="page"/>
      </w:r>
    </w:p>
    <w:p w:rsidR="009870CC" w:rsidRDefault="009870CC">
      <w:pPr>
        <w:spacing w:before="26" w:line="258" w:lineRule="exact"/>
        <w:jc w:val="center"/>
        <w:textAlignment w:val="baseline"/>
        <w:rPr>
          <w:rFonts w:ascii="Arial" w:eastAsia="Arial" w:hAnsi="Arial"/>
          <w:color w:val="000000"/>
          <w:spacing w:val="-1"/>
          <w:lang w:val="en-GB"/>
        </w:rPr>
      </w:pPr>
    </w:p>
    <w:p w:rsidR="000A4CA4" w:rsidRPr="00EB684F" w:rsidRDefault="00C817FB">
      <w:pPr>
        <w:spacing w:before="26" w:line="258" w:lineRule="exact"/>
        <w:jc w:val="center"/>
        <w:textAlignment w:val="baseline"/>
        <w:rPr>
          <w:rFonts w:ascii="Arial" w:eastAsia="Arial" w:hAnsi="Arial"/>
          <w:color w:val="000000"/>
          <w:spacing w:val="-1"/>
          <w:lang w:val="en-GB"/>
        </w:rPr>
      </w:pPr>
      <w:r w:rsidRPr="00EB684F">
        <w:rPr>
          <w:rFonts w:ascii="Arial" w:eastAsia="Arial" w:hAnsi="Arial"/>
          <w:color w:val="000000"/>
          <w:spacing w:val="-1"/>
          <w:lang w:val="en-GB"/>
        </w:rPr>
        <w:t>ANNEX</w:t>
      </w:r>
      <w:r>
        <w:rPr>
          <w:rFonts w:ascii="Arial" w:eastAsia="Arial" w:hAnsi="Arial"/>
          <w:color w:val="000000"/>
          <w:spacing w:val="-1"/>
          <w:lang w:val="pt-PT"/>
        </w:rPr>
        <w:t xml:space="preserve"> III</w:t>
      </w:r>
    </w:p>
    <w:p w:rsidR="000A4CA4" w:rsidRDefault="00C817FB">
      <w:pPr>
        <w:spacing w:before="30" w:after="813" w:line="257" w:lineRule="exact"/>
        <w:jc w:val="center"/>
        <w:textAlignment w:val="baseline"/>
        <w:rPr>
          <w:rFonts w:ascii="Arial" w:eastAsia="Arial" w:hAnsi="Arial"/>
          <w:b/>
          <w:color w:val="000000"/>
          <w:lang w:val="pt-PT"/>
        </w:rPr>
      </w:pPr>
      <w:r w:rsidRPr="00EB684F">
        <w:rPr>
          <w:rFonts w:ascii="Arial" w:eastAsia="Arial" w:hAnsi="Arial"/>
          <w:b/>
          <w:color w:val="000000"/>
          <w:lang w:val="en-GB"/>
        </w:rPr>
        <w:t>Standard</w:t>
      </w:r>
      <w:r>
        <w:rPr>
          <w:rFonts w:ascii="Arial" w:eastAsia="Arial" w:hAnsi="Arial"/>
          <w:b/>
          <w:color w:val="000000"/>
          <w:lang w:val="pt-PT"/>
        </w:rPr>
        <w:t xml:space="preserve"> format for a response to a request for cooperation</w:t>
      </w:r>
    </w:p>
    <w:tbl>
      <w:tblPr>
        <w:tblStyle w:val="TableGrid"/>
        <w:tblW w:w="0" w:type="auto"/>
        <w:tblLook w:val="04A0" w:firstRow="1" w:lastRow="0" w:firstColumn="1" w:lastColumn="0" w:noHBand="0" w:noVBand="1"/>
      </w:tblPr>
      <w:tblGrid>
        <w:gridCol w:w="9576"/>
      </w:tblGrid>
      <w:tr w:rsidR="009870CC" w:rsidTr="009870CC">
        <w:tc>
          <w:tcPr>
            <w:tcW w:w="9576" w:type="dxa"/>
          </w:tcPr>
          <w:p w:rsidR="009870CC" w:rsidRDefault="009870CC" w:rsidP="009870CC">
            <w:pPr>
              <w:tabs>
                <w:tab w:val="left" w:leader="dot" w:pos="8208"/>
              </w:tabs>
              <w:ind w:left="4930" w:right="106" w:firstLine="106"/>
              <w:textAlignment w:val="baseline"/>
              <w:rPr>
                <w:rFonts w:ascii="Arial Unicode MS" w:eastAsia="Arial Unicode MS" w:hAnsi="Arial Unicode MS"/>
                <w:color w:val="000000"/>
                <w:spacing w:val="4"/>
                <w:lang w:val="en-GB"/>
              </w:rPr>
            </w:pPr>
          </w:p>
          <w:p w:rsidR="009870CC" w:rsidRDefault="009870CC" w:rsidP="009870CC">
            <w:pPr>
              <w:tabs>
                <w:tab w:val="left" w:leader="dot" w:pos="8208"/>
              </w:tabs>
              <w:ind w:left="4930" w:right="106" w:firstLine="106"/>
              <w:textAlignment w:val="baseline"/>
              <w:rPr>
                <w:rFonts w:ascii="Arial Unicode MS" w:eastAsia="Arial Unicode MS" w:hAnsi="Arial Unicode MS"/>
                <w:color w:val="000000"/>
                <w:spacing w:val="4"/>
                <w:lang w:val="en-GB"/>
              </w:rPr>
            </w:pPr>
            <w:r w:rsidRPr="00EB684F">
              <w:rPr>
                <w:rFonts w:ascii="Arial Unicode MS" w:eastAsia="Arial Unicode MS" w:hAnsi="Arial Unicode MS"/>
                <w:color w:val="000000"/>
                <w:spacing w:val="4"/>
                <w:lang w:val="en-GB"/>
              </w:rPr>
              <w:t xml:space="preserve">Reference number: </w:t>
            </w:r>
            <w:r w:rsidRPr="00EB684F">
              <w:rPr>
                <w:rFonts w:ascii="Arial Unicode MS" w:eastAsia="Arial Unicode MS" w:hAnsi="Arial Unicode MS"/>
                <w:color w:val="000000"/>
                <w:spacing w:val="4"/>
                <w:lang w:val="en-GB"/>
              </w:rPr>
              <w:tab/>
            </w:r>
          </w:p>
          <w:p w:rsidR="009870CC" w:rsidRPr="00EB684F" w:rsidRDefault="009870CC" w:rsidP="009870CC">
            <w:pPr>
              <w:tabs>
                <w:tab w:val="left" w:leader="dot" w:pos="8208"/>
              </w:tabs>
              <w:ind w:left="4930" w:right="106" w:firstLine="106"/>
              <w:textAlignment w:val="baseline"/>
              <w:rPr>
                <w:rFonts w:ascii="Arial Unicode MS" w:eastAsia="Arial Unicode MS" w:hAnsi="Arial Unicode MS"/>
                <w:color w:val="000000"/>
                <w:spacing w:val="4"/>
                <w:lang w:val="en-GB"/>
              </w:rPr>
            </w:pPr>
          </w:p>
          <w:p w:rsidR="009870CC" w:rsidRDefault="009870CC" w:rsidP="009870CC">
            <w:pPr>
              <w:tabs>
                <w:tab w:val="left" w:leader="dot" w:pos="8064"/>
              </w:tabs>
              <w:ind w:left="4930" w:right="106" w:firstLine="106"/>
              <w:textAlignment w:val="baseline"/>
              <w:rPr>
                <w:rFonts w:ascii="Arial Unicode MS" w:eastAsia="Arial Unicode MS" w:hAnsi="Arial Unicode MS"/>
                <w:color w:val="000000"/>
                <w:spacing w:val="12"/>
                <w:lang w:val="en-GB"/>
              </w:rPr>
            </w:pPr>
            <w:r w:rsidRPr="00EB684F">
              <w:rPr>
                <w:rFonts w:ascii="Arial Unicode MS" w:eastAsia="Arial Unicode MS" w:hAnsi="Arial Unicode MS"/>
                <w:color w:val="000000"/>
                <w:spacing w:val="12"/>
                <w:lang w:val="en-GB"/>
              </w:rPr>
              <w:t xml:space="preserve">Date: </w:t>
            </w:r>
            <w:r w:rsidRPr="00EB684F">
              <w:rPr>
                <w:rFonts w:ascii="Arial Unicode MS" w:eastAsia="Arial Unicode MS" w:hAnsi="Arial Unicode MS"/>
                <w:color w:val="000000"/>
                <w:spacing w:val="12"/>
                <w:lang w:val="en-GB"/>
              </w:rPr>
              <w:tab/>
            </w:r>
          </w:p>
          <w:p w:rsidR="009870CC" w:rsidRPr="00EB684F" w:rsidRDefault="009870CC" w:rsidP="009870CC">
            <w:pPr>
              <w:tabs>
                <w:tab w:val="left" w:leader="dot" w:pos="8064"/>
              </w:tabs>
              <w:ind w:left="4930" w:right="106" w:firstLine="106"/>
              <w:textAlignment w:val="baseline"/>
              <w:rPr>
                <w:rFonts w:ascii="Arial Unicode MS" w:eastAsia="Arial Unicode MS" w:hAnsi="Arial Unicode MS"/>
                <w:color w:val="000000"/>
                <w:spacing w:val="12"/>
                <w:lang w:val="en-GB"/>
              </w:rPr>
            </w:pPr>
          </w:p>
          <w:p w:rsidR="009870CC" w:rsidRPr="00EB684F" w:rsidRDefault="009870CC" w:rsidP="009870CC">
            <w:pPr>
              <w:ind w:left="106" w:right="106" w:firstLine="106"/>
              <w:jc w:val="center"/>
              <w:textAlignment w:val="baseline"/>
              <w:rPr>
                <w:rFonts w:ascii="Arial" w:eastAsia="Arial" w:hAnsi="Arial"/>
                <w:b/>
                <w:color w:val="000000"/>
                <w:lang w:val="en-GB"/>
              </w:rPr>
            </w:pPr>
            <w:r w:rsidRPr="00EB684F">
              <w:rPr>
                <w:rFonts w:ascii="Arial" w:eastAsia="Arial" w:hAnsi="Arial"/>
                <w:b/>
                <w:color w:val="000000"/>
                <w:lang w:val="en-GB"/>
              </w:rPr>
              <w:t>General information</w:t>
            </w:r>
          </w:p>
          <w:p w:rsidR="009870CC" w:rsidRPr="00EB684F" w:rsidRDefault="009870CC" w:rsidP="00E86C01">
            <w:pPr>
              <w:ind w:left="142" w:right="106"/>
              <w:textAlignment w:val="baseline"/>
              <w:rPr>
                <w:rFonts w:ascii="Arial" w:eastAsia="Arial" w:hAnsi="Arial"/>
                <w:color w:val="000000"/>
                <w:spacing w:val="-5"/>
                <w:lang w:val="en-GB"/>
              </w:rPr>
            </w:pPr>
            <w:r w:rsidRPr="00EB684F">
              <w:rPr>
                <w:rFonts w:ascii="Arial" w:eastAsia="Arial" w:hAnsi="Arial"/>
                <w:color w:val="000000"/>
                <w:spacing w:val="-5"/>
                <w:lang w:val="en-GB"/>
              </w:rPr>
              <w:t>FROM:</w:t>
            </w:r>
          </w:p>
          <w:p w:rsidR="009870CC" w:rsidRPr="00EB684F" w:rsidRDefault="009870CC" w:rsidP="00E86C01">
            <w:pPr>
              <w:ind w:left="142" w:right="106"/>
              <w:textAlignment w:val="baseline"/>
              <w:rPr>
                <w:rFonts w:ascii="Arial" w:eastAsia="Arial" w:hAnsi="Arial"/>
                <w:color w:val="000000"/>
                <w:spacing w:val="-2"/>
                <w:lang w:val="en-GB"/>
              </w:rPr>
            </w:pPr>
            <w:r w:rsidRPr="00EB684F">
              <w:rPr>
                <w:rFonts w:ascii="Arial" w:eastAsia="Arial" w:hAnsi="Arial"/>
                <w:color w:val="000000"/>
                <w:spacing w:val="-2"/>
                <w:lang w:val="en-GB"/>
              </w:rPr>
              <w:t>Member State:</w:t>
            </w:r>
          </w:p>
          <w:p w:rsidR="009870CC" w:rsidRPr="00EB684F" w:rsidRDefault="009870CC" w:rsidP="00E86C01">
            <w:pPr>
              <w:ind w:left="142" w:right="106"/>
              <w:textAlignment w:val="baseline"/>
              <w:rPr>
                <w:rFonts w:ascii="Arial" w:eastAsia="Arial" w:hAnsi="Arial"/>
                <w:color w:val="000000"/>
                <w:spacing w:val="-1"/>
                <w:lang w:val="en-GB"/>
              </w:rPr>
            </w:pPr>
            <w:r w:rsidRPr="00EB684F">
              <w:rPr>
                <w:rFonts w:ascii="Arial" w:eastAsia="Arial" w:hAnsi="Arial"/>
                <w:color w:val="000000"/>
                <w:spacing w:val="-1"/>
                <w:lang w:val="en-GB"/>
              </w:rPr>
              <w:t>Requested Authority:</w:t>
            </w:r>
          </w:p>
          <w:p w:rsidR="009870CC" w:rsidRPr="00EB684F" w:rsidRDefault="009870CC" w:rsidP="00E86C01">
            <w:pPr>
              <w:ind w:left="142" w:right="106"/>
              <w:textAlignment w:val="baseline"/>
              <w:rPr>
                <w:rFonts w:ascii="Arial" w:eastAsia="Arial" w:hAnsi="Arial"/>
                <w:color w:val="000000"/>
                <w:spacing w:val="-2"/>
                <w:lang w:val="en-GB"/>
              </w:rPr>
            </w:pPr>
            <w:r w:rsidRPr="00EB684F">
              <w:rPr>
                <w:rFonts w:ascii="Arial" w:eastAsia="Arial" w:hAnsi="Arial"/>
                <w:color w:val="000000"/>
                <w:spacing w:val="-2"/>
                <w:lang w:val="en-GB"/>
              </w:rPr>
              <w:t>Legal address:</w:t>
            </w:r>
          </w:p>
          <w:p w:rsidR="00E86C01" w:rsidRDefault="00E86C01" w:rsidP="00E86C01">
            <w:pPr>
              <w:ind w:left="142" w:right="106"/>
              <w:textAlignment w:val="baseline"/>
              <w:rPr>
                <w:rFonts w:ascii="Arial" w:eastAsia="Arial" w:hAnsi="Arial"/>
                <w:color w:val="000000"/>
                <w:lang w:val="en-GB"/>
              </w:rPr>
            </w:pPr>
          </w:p>
          <w:p w:rsidR="009870CC" w:rsidRPr="00EB684F" w:rsidRDefault="009870CC" w:rsidP="00E86C01">
            <w:pPr>
              <w:ind w:left="142" w:right="106"/>
              <w:textAlignment w:val="baseline"/>
              <w:rPr>
                <w:rFonts w:ascii="Arial" w:eastAsia="Arial" w:hAnsi="Arial"/>
                <w:color w:val="000000"/>
                <w:lang w:val="en-GB"/>
              </w:rPr>
            </w:pPr>
            <w:r w:rsidRPr="00EB684F">
              <w:rPr>
                <w:rFonts w:ascii="Arial" w:eastAsia="Arial" w:hAnsi="Arial"/>
                <w:color w:val="000000"/>
                <w:lang w:val="en-GB"/>
              </w:rPr>
              <w:t>(Contact details of the designated contact person)</w:t>
            </w:r>
          </w:p>
          <w:p w:rsidR="009870CC" w:rsidRPr="00EB684F" w:rsidRDefault="009870CC" w:rsidP="00E86C01">
            <w:pPr>
              <w:ind w:left="142" w:right="106"/>
              <w:textAlignment w:val="baseline"/>
              <w:rPr>
                <w:rFonts w:ascii="Arial" w:eastAsia="Arial" w:hAnsi="Arial"/>
                <w:color w:val="000000"/>
                <w:spacing w:val="-4"/>
                <w:lang w:val="en-GB"/>
              </w:rPr>
            </w:pPr>
            <w:r w:rsidRPr="00EB684F">
              <w:rPr>
                <w:rFonts w:ascii="Arial" w:eastAsia="Arial" w:hAnsi="Arial"/>
                <w:color w:val="000000"/>
                <w:spacing w:val="-4"/>
                <w:lang w:val="en-GB"/>
              </w:rPr>
              <w:t>Name:</w:t>
            </w:r>
          </w:p>
          <w:p w:rsidR="009870CC" w:rsidRPr="00EB684F" w:rsidRDefault="009870CC" w:rsidP="00E86C01">
            <w:pPr>
              <w:ind w:left="142" w:right="106"/>
              <w:textAlignment w:val="baseline"/>
              <w:rPr>
                <w:rFonts w:ascii="Arial" w:eastAsia="Arial" w:hAnsi="Arial"/>
                <w:color w:val="000000"/>
                <w:spacing w:val="-1"/>
                <w:lang w:val="en-GB"/>
              </w:rPr>
            </w:pPr>
            <w:r w:rsidRPr="00EB684F">
              <w:rPr>
                <w:rFonts w:ascii="Arial" w:eastAsia="Arial" w:hAnsi="Arial"/>
                <w:color w:val="000000"/>
                <w:spacing w:val="-1"/>
                <w:lang w:val="en-GB"/>
              </w:rPr>
              <w:t>Telephone:</w:t>
            </w:r>
          </w:p>
          <w:p w:rsidR="009870CC" w:rsidRPr="00EB684F" w:rsidRDefault="009870CC" w:rsidP="00E86C01">
            <w:pPr>
              <w:ind w:left="142" w:right="106"/>
              <w:textAlignment w:val="baseline"/>
              <w:rPr>
                <w:rFonts w:ascii="Arial" w:eastAsia="Arial" w:hAnsi="Arial"/>
                <w:color w:val="000000"/>
                <w:spacing w:val="-4"/>
                <w:lang w:val="en-GB"/>
              </w:rPr>
            </w:pPr>
            <w:r w:rsidRPr="00EB684F">
              <w:rPr>
                <w:rFonts w:ascii="Arial" w:eastAsia="Arial" w:hAnsi="Arial"/>
                <w:color w:val="000000"/>
                <w:spacing w:val="-4"/>
                <w:lang w:val="en-GB"/>
              </w:rPr>
              <w:t>Email:</w:t>
            </w:r>
          </w:p>
          <w:p w:rsidR="00E86C01" w:rsidRDefault="00E86C01" w:rsidP="00E86C01">
            <w:pPr>
              <w:ind w:left="142" w:right="106"/>
              <w:textAlignment w:val="baseline"/>
              <w:rPr>
                <w:rFonts w:ascii="Arial" w:eastAsia="Arial" w:hAnsi="Arial"/>
                <w:color w:val="000000"/>
                <w:spacing w:val="-5"/>
                <w:lang w:val="en-GB"/>
              </w:rPr>
            </w:pPr>
          </w:p>
          <w:p w:rsidR="009870CC" w:rsidRPr="00EB684F" w:rsidRDefault="009870CC" w:rsidP="00E86C01">
            <w:pPr>
              <w:ind w:left="142" w:right="106"/>
              <w:textAlignment w:val="baseline"/>
              <w:rPr>
                <w:rFonts w:ascii="Arial" w:eastAsia="Arial" w:hAnsi="Arial"/>
                <w:color w:val="000000"/>
                <w:spacing w:val="-5"/>
                <w:lang w:val="en-GB"/>
              </w:rPr>
            </w:pPr>
            <w:r w:rsidRPr="00EB684F">
              <w:rPr>
                <w:rFonts w:ascii="Arial" w:eastAsia="Arial" w:hAnsi="Arial"/>
                <w:color w:val="000000"/>
                <w:spacing w:val="-5"/>
                <w:lang w:val="en-GB"/>
              </w:rPr>
              <w:t>TO:</w:t>
            </w:r>
          </w:p>
          <w:p w:rsidR="009870CC" w:rsidRPr="00EB684F" w:rsidRDefault="009870CC" w:rsidP="00E86C01">
            <w:pPr>
              <w:ind w:left="142" w:right="106"/>
              <w:textAlignment w:val="baseline"/>
              <w:rPr>
                <w:rFonts w:ascii="Arial" w:eastAsia="Arial" w:hAnsi="Arial"/>
                <w:color w:val="000000"/>
                <w:spacing w:val="-2"/>
                <w:lang w:val="en-GB"/>
              </w:rPr>
            </w:pPr>
            <w:r w:rsidRPr="00EB684F">
              <w:rPr>
                <w:rFonts w:ascii="Arial" w:eastAsia="Arial" w:hAnsi="Arial"/>
                <w:color w:val="000000"/>
                <w:spacing w:val="-2"/>
                <w:lang w:val="en-GB"/>
              </w:rPr>
              <w:t>Member State:</w:t>
            </w:r>
          </w:p>
          <w:p w:rsidR="009870CC" w:rsidRPr="00EB684F" w:rsidRDefault="009870CC" w:rsidP="00E86C01">
            <w:pPr>
              <w:ind w:left="142" w:right="106"/>
              <w:textAlignment w:val="baseline"/>
              <w:rPr>
                <w:rFonts w:ascii="Arial" w:eastAsia="Arial" w:hAnsi="Arial"/>
                <w:color w:val="000000"/>
                <w:spacing w:val="-1"/>
                <w:lang w:val="en-GB"/>
              </w:rPr>
            </w:pPr>
            <w:r w:rsidRPr="00EB684F">
              <w:rPr>
                <w:rFonts w:ascii="Arial" w:eastAsia="Arial" w:hAnsi="Arial"/>
                <w:color w:val="000000"/>
                <w:spacing w:val="-1"/>
                <w:lang w:val="en-GB"/>
              </w:rPr>
              <w:t>Requesting Authority:</w:t>
            </w:r>
          </w:p>
          <w:p w:rsidR="009870CC" w:rsidRPr="00EB684F" w:rsidRDefault="009870CC" w:rsidP="00E86C01">
            <w:pPr>
              <w:ind w:left="142" w:right="106"/>
              <w:textAlignment w:val="baseline"/>
              <w:rPr>
                <w:rFonts w:ascii="Arial" w:eastAsia="Arial" w:hAnsi="Arial"/>
                <w:color w:val="000000"/>
                <w:spacing w:val="-2"/>
                <w:lang w:val="en-GB"/>
              </w:rPr>
            </w:pPr>
            <w:r w:rsidRPr="00EB684F">
              <w:rPr>
                <w:rFonts w:ascii="Arial" w:eastAsia="Arial" w:hAnsi="Arial"/>
                <w:color w:val="000000"/>
                <w:spacing w:val="-2"/>
                <w:lang w:val="en-GB"/>
              </w:rPr>
              <w:t>Legal address:</w:t>
            </w:r>
          </w:p>
          <w:p w:rsidR="00E86C01" w:rsidRDefault="00E86C01" w:rsidP="00E86C01">
            <w:pPr>
              <w:ind w:left="142" w:right="106"/>
              <w:textAlignment w:val="baseline"/>
              <w:rPr>
                <w:rFonts w:ascii="Arial" w:eastAsia="Arial" w:hAnsi="Arial"/>
                <w:color w:val="000000"/>
                <w:lang w:val="en-GB"/>
              </w:rPr>
            </w:pPr>
          </w:p>
          <w:p w:rsidR="009870CC" w:rsidRPr="00EB684F" w:rsidRDefault="009870CC" w:rsidP="00E86C01">
            <w:pPr>
              <w:ind w:left="142" w:right="106"/>
              <w:textAlignment w:val="baseline"/>
              <w:rPr>
                <w:rFonts w:ascii="Arial" w:eastAsia="Arial" w:hAnsi="Arial"/>
                <w:color w:val="000000"/>
                <w:lang w:val="en-GB"/>
              </w:rPr>
            </w:pPr>
            <w:r w:rsidRPr="00EB684F">
              <w:rPr>
                <w:rFonts w:ascii="Arial" w:eastAsia="Arial" w:hAnsi="Arial"/>
                <w:color w:val="000000"/>
                <w:lang w:val="en-GB"/>
              </w:rPr>
              <w:t>(Contact details of the designated contact person)</w:t>
            </w:r>
          </w:p>
          <w:p w:rsidR="009870CC" w:rsidRPr="00EB684F" w:rsidRDefault="009870CC" w:rsidP="00E86C01">
            <w:pPr>
              <w:ind w:left="142" w:right="106"/>
              <w:textAlignment w:val="baseline"/>
              <w:rPr>
                <w:rFonts w:ascii="Arial" w:eastAsia="Arial" w:hAnsi="Arial"/>
                <w:color w:val="000000"/>
                <w:spacing w:val="-4"/>
                <w:lang w:val="en-GB"/>
              </w:rPr>
            </w:pPr>
            <w:r w:rsidRPr="00EB684F">
              <w:rPr>
                <w:rFonts w:ascii="Arial" w:eastAsia="Arial" w:hAnsi="Arial"/>
                <w:color w:val="000000"/>
                <w:spacing w:val="-4"/>
                <w:lang w:val="en-GB"/>
              </w:rPr>
              <w:t>Name:</w:t>
            </w:r>
          </w:p>
          <w:p w:rsidR="009870CC" w:rsidRPr="00EB684F" w:rsidRDefault="009870CC" w:rsidP="00E86C01">
            <w:pPr>
              <w:ind w:left="142" w:right="106"/>
              <w:textAlignment w:val="baseline"/>
              <w:rPr>
                <w:rFonts w:ascii="Arial" w:eastAsia="Arial" w:hAnsi="Arial"/>
                <w:color w:val="000000"/>
                <w:spacing w:val="-1"/>
                <w:lang w:val="en-GB"/>
              </w:rPr>
            </w:pPr>
            <w:r w:rsidRPr="00EB684F">
              <w:rPr>
                <w:rFonts w:ascii="Arial" w:eastAsia="Arial" w:hAnsi="Arial"/>
                <w:color w:val="000000"/>
                <w:spacing w:val="-1"/>
                <w:lang w:val="en-GB"/>
              </w:rPr>
              <w:t>Telephone:</w:t>
            </w:r>
          </w:p>
          <w:p w:rsidR="009870CC" w:rsidRPr="00EB684F" w:rsidRDefault="009870CC" w:rsidP="00E86C01">
            <w:pPr>
              <w:ind w:left="142" w:right="106"/>
              <w:textAlignment w:val="baseline"/>
              <w:rPr>
                <w:rFonts w:ascii="Arial" w:eastAsia="Arial" w:hAnsi="Arial"/>
                <w:color w:val="000000"/>
                <w:spacing w:val="-4"/>
                <w:lang w:val="en-GB"/>
              </w:rPr>
            </w:pPr>
            <w:r w:rsidRPr="00EB684F">
              <w:rPr>
                <w:rFonts w:ascii="Arial" w:eastAsia="Arial" w:hAnsi="Arial"/>
                <w:color w:val="000000"/>
                <w:spacing w:val="-4"/>
                <w:lang w:val="en-GB"/>
              </w:rPr>
              <w:t>Email:</w:t>
            </w:r>
          </w:p>
          <w:p w:rsidR="00E86C01" w:rsidRDefault="00E86C01" w:rsidP="00E86C01">
            <w:pPr>
              <w:ind w:left="142" w:right="106"/>
              <w:textAlignment w:val="baseline"/>
              <w:rPr>
                <w:rFonts w:ascii="Arial" w:eastAsia="Arial" w:hAnsi="Arial"/>
                <w:color w:val="000000"/>
                <w:lang w:val="en-GB"/>
              </w:rPr>
            </w:pPr>
          </w:p>
          <w:p w:rsidR="009870CC" w:rsidRDefault="009870CC" w:rsidP="00E86C01">
            <w:pPr>
              <w:ind w:left="142" w:right="106"/>
              <w:textAlignment w:val="baseline"/>
              <w:rPr>
                <w:rFonts w:ascii="Arial" w:eastAsia="Arial" w:hAnsi="Arial"/>
                <w:i/>
                <w:color w:val="000000"/>
                <w:lang w:val="en-GB"/>
              </w:rPr>
            </w:pPr>
            <w:r w:rsidRPr="00EB684F">
              <w:rPr>
                <w:rFonts w:ascii="Arial" w:eastAsia="Arial" w:hAnsi="Arial"/>
                <w:color w:val="000000"/>
                <w:lang w:val="en-GB"/>
              </w:rPr>
              <w:t xml:space="preserve">Dear </w:t>
            </w:r>
            <w:r w:rsidRPr="00EB684F">
              <w:rPr>
                <w:rFonts w:ascii="Arial" w:eastAsia="Arial" w:hAnsi="Arial"/>
                <w:i/>
                <w:color w:val="000000"/>
                <w:lang w:val="en-GB"/>
              </w:rPr>
              <w:t>[insert appropriate name]</w:t>
            </w:r>
          </w:p>
          <w:p w:rsidR="00E86C01" w:rsidRPr="009870CC" w:rsidRDefault="00E86C01" w:rsidP="00E86C01">
            <w:pPr>
              <w:ind w:left="142" w:right="106"/>
              <w:textAlignment w:val="baseline"/>
              <w:rPr>
                <w:rFonts w:ascii="Arial" w:eastAsia="Arial" w:hAnsi="Arial"/>
                <w:i/>
                <w:color w:val="000000"/>
                <w:lang w:val="en-GB"/>
              </w:rPr>
            </w:pPr>
          </w:p>
          <w:p w:rsidR="009870CC" w:rsidRDefault="009870CC" w:rsidP="00E86C01">
            <w:pPr>
              <w:ind w:left="142"/>
              <w:textAlignment w:val="baseline"/>
              <w:rPr>
                <w:rFonts w:ascii="Arial" w:eastAsia="Arial" w:hAnsi="Arial"/>
                <w:color w:val="000000"/>
                <w:lang w:val="en-GB"/>
              </w:rPr>
            </w:pPr>
            <w:r w:rsidRPr="00EB684F">
              <w:rPr>
                <w:rFonts w:ascii="Arial" w:eastAsia="Arial" w:hAnsi="Arial"/>
                <w:color w:val="000000"/>
                <w:lang w:val="en-GB"/>
              </w:rPr>
              <w:t>In accordance with [</w:t>
            </w:r>
            <w:r w:rsidRPr="00EB684F">
              <w:rPr>
                <w:rFonts w:ascii="Arial" w:eastAsia="Arial" w:hAnsi="Arial"/>
                <w:i/>
                <w:color w:val="000000"/>
                <w:lang w:val="en-GB"/>
              </w:rPr>
              <w:t>Article ... of [INSERT OJ REFERENCE of the Commission Delegated Act setting out the standard forms, templates and procedures</w:t>
            </w:r>
            <w:r>
              <w:rPr>
                <w:rFonts w:ascii="Arial" w:eastAsia="Arial" w:hAnsi="Arial"/>
                <w:i/>
                <w:color w:val="000000"/>
                <w:lang w:val="pt-PT"/>
              </w:rPr>
              <w:t xml:space="preserve"> for</w:t>
            </w:r>
            <w:r w:rsidRPr="00EB684F">
              <w:rPr>
                <w:rFonts w:ascii="Arial" w:eastAsia="Arial" w:hAnsi="Arial"/>
                <w:i/>
                <w:color w:val="000000"/>
                <w:lang w:val="en-GB"/>
              </w:rPr>
              <w:t xml:space="preserve"> cooperation arrangements between competent authorities in respect of a trading venue whose operations have become of substantial importance in a host Member State</w:t>
            </w:r>
            <w:r w:rsidRPr="00EB684F">
              <w:rPr>
                <w:rFonts w:ascii="Arial" w:eastAsia="Arial" w:hAnsi="Arial"/>
                <w:color w:val="000000"/>
                <w:lang w:val="en-GB"/>
              </w:rPr>
              <w:t>] your request dated [</w:t>
            </w:r>
            <w:hyperlink r:id="rId15">
              <w:r w:rsidRPr="00EB684F">
                <w:rPr>
                  <w:rFonts w:ascii="Arial" w:eastAsia="Arial" w:hAnsi="Arial"/>
                  <w:color w:val="0000FF"/>
                  <w:u w:val="single"/>
                  <w:lang w:val="en-GB"/>
                </w:rPr>
                <w:t>dd.mm</w:t>
              </w:r>
            </w:hyperlink>
            <w:r w:rsidRPr="00EB684F">
              <w:rPr>
                <w:rFonts w:ascii="Arial" w:eastAsia="Arial" w:hAnsi="Arial"/>
                <w:color w:val="000000"/>
                <w:lang w:val="en-GB"/>
              </w:rPr>
              <w:t xml:space="preserve">.yyyy] with reference </w:t>
            </w:r>
            <w:r w:rsidRPr="00EB684F">
              <w:rPr>
                <w:rFonts w:ascii="Arial" w:eastAsia="Arial" w:hAnsi="Arial"/>
                <w:i/>
                <w:color w:val="000000"/>
                <w:lang w:val="en-GB"/>
              </w:rPr>
              <w:t>[insert request reference number</w:t>
            </w:r>
            <w:r w:rsidRPr="00EB684F">
              <w:rPr>
                <w:rFonts w:ascii="Arial" w:eastAsia="Arial" w:hAnsi="Arial"/>
                <w:color w:val="000000"/>
                <w:lang w:val="en-GB"/>
              </w:rPr>
              <w:t>] has been processed by us.</w:t>
            </w:r>
          </w:p>
          <w:p w:rsidR="00E86C01" w:rsidRDefault="00E86C01" w:rsidP="00E86C01">
            <w:pPr>
              <w:ind w:left="142"/>
              <w:textAlignment w:val="baseline"/>
              <w:rPr>
                <w:rFonts w:ascii="Arial" w:eastAsia="Arial" w:hAnsi="Arial"/>
                <w:color w:val="000000"/>
                <w:lang w:val="en-GB"/>
              </w:rPr>
            </w:pPr>
          </w:p>
          <w:p w:rsidR="009870CC" w:rsidRDefault="009870CC" w:rsidP="00E86C01">
            <w:pPr>
              <w:ind w:left="142"/>
              <w:jc w:val="both"/>
              <w:textAlignment w:val="baseline"/>
              <w:rPr>
                <w:rFonts w:ascii="Arial" w:eastAsia="Arial" w:hAnsi="Arial"/>
                <w:color w:val="000000"/>
                <w:lang w:val="en-GB"/>
              </w:rPr>
            </w:pPr>
            <w:r w:rsidRPr="00C817FB">
              <w:rPr>
                <w:rFonts w:ascii="Arial" w:eastAsia="Arial" w:hAnsi="Arial"/>
                <w:color w:val="000000"/>
                <w:lang w:val="en-GB"/>
              </w:rPr>
              <w:t>[</w:t>
            </w:r>
            <w:r w:rsidRPr="00C817FB">
              <w:rPr>
                <w:rFonts w:ascii="Arial" w:eastAsia="Arial" w:hAnsi="Arial"/>
                <w:i/>
                <w:color w:val="000000"/>
                <w:lang w:val="en-GB"/>
              </w:rPr>
              <w:t>Insert any other necessary confidentiality warnings or any necessary restrictions on the permissible</w:t>
            </w:r>
            <w:r>
              <w:rPr>
                <w:rFonts w:ascii="Arial" w:eastAsia="Arial" w:hAnsi="Arial"/>
                <w:i/>
                <w:color w:val="000000"/>
                <w:lang w:val="pt-PT"/>
              </w:rPr>
              <w:t xml:space="preserve"> uses</w:t>
            </w:r>
            <w:r w:rsidRPr="00C817FB">
              <w:rPr>
                <w:rFonts w:ascii="Arial" w:eastAsia="Arial" w:hAnsi="Arial"/>
                <w:i/>
                <w:color w:val="000000"/>
                <w:lang w:val="en-GB"/>
              </w:rPr>
              <w:t xml:space="preserve"> of information (provided those restrictions</w:t>
            </w:r>
            <w:r>
              <w:rPr>
                <w:rFonts w:ascii="Arial" w:eastAsia="Arial" w:hAnsi="Arial"/>
                <w:i/>
                <w:color w:val="000000"/>
                <w:lang w:val="pt-PT"/>
              </w:rPr>
              <w:t xml:space="preserve"> are</w:t>
            </w:r>
            <w:r w:rsidRPr="00C817FB">
              <w:rPr>
                <w:rFonts w:ascii="Arial" w:eastAsia="Arial" w:hAnsi="Arial"/>
                <w:i/>
                <w:color w:val="000000"/>
                <w:lang w:val="en-GB"/>
              </w:rPr>
              <w:t xml:space="preserve"> compliant with Union law)]</w:t>
            </w:r>
            <w:r w:rsidRPr="00C817FB">
              <w:rPr>
                <w:rFonts w:ascii="Arial" w:eastAsia="Arial" w:hAnsi="Arial"/>
                <w:color w:val="000000"/>
                <w:lang w:val="en-GB"/>
              </w:rPr>
              <w:t>.</w:t>
            </w:r>
          </w:p>
          <w:p w:rsidR="00E86C01" w:rsidRPr="00C817FB" w:rsidRDefault="00E86C01" w:rsidP="00E86C01">
            <w:pPr>
              <w:ind w:left="142"/>
              <w:jc w:val="both"/>
              <w:textAlignment w:val="baseline"/>
              <w:rPr>
                <w:rFonts w:ascii="Arial" w:eastAsia="Arial" w:hAnsi="Arial"/>
                <w:color w:val="000000"/>
                <w:lang w:val="en-GB"/>
              </w:rPr>
            </w:pPr>
          </w:p>
          <w:p w:rsidR="009870CC" w:rsidRDefault="009870CC" w:rsidP="00E86C01">
            <w:pPr>
              <w:ind w:left="142"/>
              <w:textAlignment w:val="baseline"/>
              <w:rPr>
                <w:rFonts w:ascii="Arial" w:eastAsia="Arial" w:hAnsi="Arial"/>
                <w:b/>
                <w:color w:val="000000"/>
                <w:lang w:val="en-GB"/>
              </w:rPr>
            </w:pPr>
            <w:r>
              <w:rPr>
                <w:rFonts w:ascii="Arial" w:eastAsia="Arial" w:hAnsi="Arial"/>
                <w:color w:val="000000"/>
                <w:lang w:val="de-DE"/>
              </w:rPr>
              <w:t>Yours sincerely, [</w:t>
            </w:r>
            <w:r>
              <w:rPr>
                <w:rFonts w:ascii="Arial" w:eastAsia="Arial" w:hAnsi="Arial"/>
                <w:i/>
                <w:color w:val="000000"/>
                <w:lang w:val="de-DE"/>
              </w:rPr>
              <w:t>signature]</w:t>
            </w:r>
          </w:p>
        </w:tc>
      </w:tr>
    </w:tbl>
    <w:p w:rsidR="009870CC" w:rsidRPr="00EB684F" w:rsidRDefault="009870CC" w:rsidP="009870CC">
      <w:pPr>
        <w:jc w:val="center"/>
        <w:textAlignment w:val="baseline"/>
        <w:rPr>
          <w:rFonts w:ascii="Arial" w:eastAsia="Arial" w:hAnsi="Arial"/>
          <w:b/>
          <w:color w:val="000000"/>
          <w:lang w:val="en-GB"/>
        </w:rPr>
      </w:pPr>
    </w:p>
    <w:p w:rsidR="000A4CA4" w:rsidRPr="00EB684F" w:rsidRDefault="000A4CA4" w:rsidP="009870CC">
      <w:pPr>
        <w:ind w:left="106" w:right="106" w:firstLine="106"/>
        <w:jc w:val="both"/>
        <w:textAlignment w:val="baseline"/>
        <w:rPr>
          <w:rFonts w:ascii="Arial" w:eastAsia="Arial" w:hAnsi="Arial"/>
          <w:color w:val="000000"/>
          <w:lang w:val="en-GB"/>
        </w:rPr>
      </w:pPr>
    </w:p>
    <w:p w:rsidR="001961A3" w:rsidRDefault="001961A3" w:rsidP="009870CC">
      <w:pPr>
        <w:textAlignment w:val="baseline"/>
        <w:rPr>
          <w:rFonts w:eastAsia="Times New Roman"/>
          <w:color w:val="000000"/>
          <w:sz w:val="24"/>
        </w:rPr>
      </w:pPr>
    </w:p>
    <w:p w:rsidR="009927A4" w:rsidRDefault="009927A4">
      <w:pPr>
        <w:rPr>
          <w:rFonts w:eastAsia="Times New Roman"/>
          <w:color w:val="000000"/>
          <w:sz w:val="24"/>
        </w:rPr>
      </w:pPr>
      <w:r>
        <w:rPr>
          <w:rFonts w:eastAsia="Times New Roman"/>
          <w:color w:val="000000"/>
          <w:sz w:val="24"/>
        </w:rPr>
        <w:br w:type="page"/>
      </w:r>
    </w:p>
    <w:tbl>
      <w:tblPr>
        <w:tblW w:w="0" w:type="auto"/>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51"/>
      </w:tblGrid>
      <w:tr w:rsidR="009927A4" w:rsidTr="009927A4">
        <w:tblPrEx>
          <w:tblCellMar>
            <w:top w:w="0" w:type="dxa"/>
            <w:bottom w:w="0" w:type="dxa"/>
          </w:tblCellMar>
        </w:tblPrEx>
        <w:trPr>
          <w:trHeight w:val="5664"/>
        </w:trPr>
        <w:tc>
          <w:tcPr>
            <w:tcW w:w="9251" w:type="dxa"/>
          </w:tcPr>
          <w:p w:rsidR="009927A4" w:rsidRPr="009927A4" w:rsidRDefault="009927A4">
            <w:pPr>
              <w:pStyle w:val="Default"/>
              <w:rPr>
                <w:color w:val="auto"/>
                <w:sz w:val="22"/>
                <w:szCs w:val="22"/>
              </w:rPr>
            </w:pPr>
          </w:p>
          <w:p w:rsidR="009927A4" w:rsidRPr="009927A4" w:rsidRDefault="009927A4">
            <w:pPr>
              <w:pStyle w:val="Default"/>
              <w:rPr>
                <w:color w:val="auto"/>
                <w:sz w:val="22"/>
                <w:szCs w:val="22"/>
              </w:rPr>
            </w:pPr>
            <w:r w:rsidRPr="009927A4">
              <w:rPr>
                <w:color w:val="auto"/>
                <w:sz w:val="22"/>
                <w:szCs w:val="22"/>
              </w:rPr>
              <w:t xml:space="preserve">Information gathered </w:t>
            </w:r>
          </w:p>
          <w:p w:rsidR="009927A4" w:rsidRPr="009927A4" w:rsidRDefault="009927A4">
            <w:pPr>
              <w:pStyle w:val="Default"/>
              <w:rPr>
                <w:color w:val="auto"/>
                <w:sz w:val="22"/>
                <w:szCs w:val="22"/>
              </w:rPr>
            </w:pPr>
          </w:p>
          <w:p w:rsidR="009927A4" w:rsidRPr="009927A4" w:rsidRDefault="009927A4">
            <w:pPr>
              <w:pStyle w:val="Default"/>
              <w:rPr>
                <w:color w:val="auto"/>
                <w:sz w:val="22"/>
                <w:szCs w:val="22"/>
              </w:rPr>
            </w:pPr>
            <w:r w:rsidRPr="009927A4">
              <w:rPr>
                <w:color w:val="auto"/>
                <w:sz w:val="22"/>
                <w:szCs w:val="22"/>
              </w:rPr>
              <w:t xml:space="preserve">…………………………………………………………………………………………………………………………………………………………………………………………………………………………………………………………………………………………………………………………………………………………………………………………………………………………………………………… </w:t>
            </w:r>
          </w:p>
          <w:p w:rsidR="009927A4" w:rsidRPr="009927A4" w:rsidRDefault="009927A4">
            <w:pPr>
              <w:pStyle w:val="Default"/>
              <w:rPr>
                <w:color w:val="auto"/>
                <w:sz w:val="22"/>
                <w:szCs w:val="22"/>
              </w:rPr>
            </w:pPr>
            <w:r w:rsidRPr="009927A4">
              <w:rPr>
                <w:color w:val="auto"/>
                <w:sz w:val="22"/>
                <w:szCs w:val="22"/>
              </w:rPr>
              <w:t xml:space="preserve">[If the information has been gathered, please set out the information here or provide an explanation of how it will be provided] </w:t>
            </w:r>
          </w:p>
        </w:tc>
      </w:tr>
      <w:tr w:rsidR="009927A4" w:rsidTr="009927A4">
        <w:tblPrEx>
          <w:tblCellMar>
            <w:top w:w="0" w:type="dxa"/>
            <w:bottom w:w="0" w:type="dxa"/>
          </w:tblCellMar>
        </w:tblPrEx>
        <w:trPr>
          <w:trHeight w:val="1226"/>
        </w:trPr>
        <w:tc>
          <w:tcPr>
            <w:tcW w:w="9251" w:type="dxa"/>
          </w:tcPr>
          <w:p w:rsidR="009927A4" w:rsidRDefault="009927A4">
            <w:pPr>
              <w:pStyle w:val="Default"/>
              <w:rPr>
                <w:color w:val="auto"/>
                <w:sz w:val="22"/>
                <w:szCs w:val="22"/>
              </w:rPr>
            </w:pPr>
            <w:r w:rsidRPr="009927A4">
              <w:rPr>
                <w:color w:val="auto"/>
                <w:sz w:val="22"/>
                <w:szCs w:val="22"/>
              </w:rPr>
              <w:t xml:space="preserve">The information provided is confidential and is disclosed to [insert name of the Requesting Authority] pursuant to the [insert provision of the applicable sectoral legislation] and on the basis that the information shall remain confidential in accordance with [insert provision of the applicable sectoral legislation]. </w:t>
            </w:r>
          </w:p>
          <w:p w:rsidR="009927A4" w:rsidRPr="009927A4" w:rsidRDefault="009927A4">
            <w:pPr>
              <w:pStyle w:val="Default"/>
              <w:rPr>
                <w:color w:val="auto"/>
                <w:sz w:val="22"/>
                <w:szCs w:val="22"/>
              </w:rPr>
            </w:pPr>
          </w:p>
          <w:p w:rsidR="009927A4" w:rsidRPr="009927A4" w:rsidRDefault="009927A4">
            <w:pPr>
              <w:pStyle w:val="Default"/>
              <w:rPr>
                <w:color w:val="auto"/>
                <w:sz w:val="22"/>
                <w:szCs w:val="22"/>
              </w:rPr>
            </w:pPr>
            <w:r w:rsidRPr="009927A4">
              <w:rPr>
                <w:color w:val="auto"/>
                <w:sz w:val="22"/>
                <w:szCs w:val="22"/>
              </w:rPr>
              <w:t xml:space="preserve">The [insert name of the Requesting Authority] shall observe the requirements of the [insert provision of the applicable sectoral legislation] with respect to confidentiality restrictions and the permissible uses of that information. </w:t>
            </w:r>
          </w:p>
          <w:p w:rsidR="009927A4" w:rsidRPr="009927A4" w:rsidRDefault="009927A4">
            <w:pPr>
              <w:pStyle w:val="Default"/>
              <w:rPr>
                <w:color w:val="auto"/>
                <w:sz w:val="22"/>
                <w:szCs w:val="22"/>
              </w:rPr>
            </w:pPr>
            <w:r w:rsidRPr="009927A4">
              <w:rPr>
                <w:color w:val="auto"/>
                <w:sz w:val="22"/>
                <w:szCs w:val="22"/>
              </w:rPr>
              <w:t xml:space="preserve">……………………………………………………………………………………………………………………………………………………………………………………………………………………………………………………………………………………………………………………………………… </w:t>
            </w:r>
          </w:p>
          <w:p w:rsidR="009927A4" w:rsidRPr="009927A4" w:rsidRDefault="009927A4">
            <w:pPr>
              <w:pStyle w:val="Default"/>
              <w:rPr>
                <w:color w:val="auto"/>
                <w:sz w:val="22"/>
                <w:szCs w:val="22"/>
              </w:rPr>
            </w:pPr>
            <w:r w:rsidRPr="009927A4">
              <w:rPr>
                <w:color w:val="auto"/>
                <w:sz w:val="22"/>
                <w:szCs w:val="22"/>
              </w:rPr>
              <w:t xml:space="preserve">[Insert any other necessary confidentiality warnings or any necessary restrictions on the permissible uses of information (provided those restrictions are compliant with Union law)]. </w:t>
            </w:r>
          </w:p>
          <w:p w:rsidR="009927A4" w:rsidRDefault="009927A4">
            <w:pPr>
              <w:pStyle w:val="Default"/>
              <w:rPr>
                <w:color w:val="auto"/>
                <w:sz w:val="22"/>
                <w:szCs w:val="22"/>
              </w:rPr>
            </w:pPr>
          </w:p>
          <w:p w:rsidR="009927A4" w:rsidRDefault="009927A4">
            <w:pPr>
              <w:pStyle w:val="Default"/>
              <w:rPr>
                <w:color w:val="auto"/>
                <w:sz w:val="22"/>
                <w:szCs w:val="22"/>
              </w:rPr>
            </w:pPr>
          </w:p>
          <w:p w:rsidR="009927A4" w:rsidRDefault="009927A4">
            <w:pPr>
              <w:pStyle w:val="Default"/>
              <w:rPr>
                <w:color w:val="auto"/>
                <w:sz w:val="22"/>
                <w:szCs w:val="22"/>
              </w:rPr>
            </w:pPr>
          </w:p>
          <w:p w:rsidR="009927A4" w:rsidRPr="009927A4" w:rsidRDefault="009927A4">
            <w:pPr>
              <w:pStyle w:val="Default"/>
              <w:rPr>
                <w:color w:val="auto"/>
                <w:sz w:val="22"/>
                <w:szCs w:val="22"/>
              </w:rPr>
            </w:pPr>
            <w:r w:rsidRPr="009927A4">
              <w:rPr>
                <w:color w:val="auto"/>
                <w:sz w:val="22"/>
                <w:szCs w:val="22"/>
              </w:rPr>
              <w:t xml:space="preserve">Yours sincerely, </w:t>
            </w:r>
          </w:p>
          <w:p w:rsidR="009927A4" w:rsidRPr="009927A4" w:rsidRDefault="009927A4">
            <w:pPr>
              <w:pStyle w:val="Default"/>
              <w:rPr>
                <w:color w:val="auto"/>
                <w:sz w:val="22"/>
                <w:szCs w:val="22"/>
              </w:rPr>
            </w:pPr>
            <w:r w:rsidRPr="009927A4">
              <w:rPr>
                <w:color w:val="auto"/>
                <w:sz w:val="22"/>
                <w:szCs w:val="22"/>
              </w:rPr>
              <w:t xml:space="preserve">[signature] </w:t>
            </w:r>
          </w:p>
        </w:tc>
      </w:tr>
      <w:tr w:rsidR="009927A4" w:rsidTr="009927A4">
        <w:tblPrEx>
          <w:tblCellMar>
            <w:top w:w="0" w:type="dxa"/>
            <w:bottom w:w="0" w:type="dxa"/>
          </w:tblCellMar>
        </w:tblPrEx>
        <w:trPr>
          <w:trHeight w:val="405"/>
        </w:trPr>
        <w:tc>
          <w:tcPr>
            <w:tcW w:w="9251" w:type="dxa"/>
          </w:tcPr>
          <w:p w:rsidR="009927A4" w:rsidRPr="009927A4" w:rsidRDefault="009927A4">
            <w:pPr>
              <w:pStyle w:val="Default"/>
              <w:rPr>
                <w:sz w:val="22"/>
                <w:szCs w:val="22"/>
              </w:rPr>
            </w:pPr>
          </w:p>
        </w:tc>
      </w:tr>
    </w:tbl>
    <w:p w:rsidR="000A4CA4" w:rsidRPr="00ED14FE" w:rsidRDefault="000A4CA4" w:rsidP="00ED14FE">
      <w:pPr>
        <w:textAlignment w:val="baseline"/>
        <w:rPr>
          <w:rFonts w:eastAsia="Times New Roman"/>
          <w:color w:val="000000"/>
          <w:sz w:val="24"/>
        </w:rPr>
      </w:pPr>
      <w:bookmarkStart w:id="9" w:name="_GoBack"/>
      <w:bookmarkEnd w:id="9"/>
    </w:p>
    <w:sectPr w:rsidR="000A4CA4" w:rsidRPr="00ED14FE" w:rsidSect="009870CC">
      <w:footerReference w:type="even" r:id="rId16"/>
      <w:footerReference w:type="default" r:id="rId17"/>
      <w:footerReference w:type="first" r:id="rId18"/>
      <w:pgSz w:w="11909" w:h="14990"/>
      <w:pgMar w:top="709" w:right="1277" w:bottom="1094" w:left="127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A96" w:rsidRDefault="006C5A96" w:rsidP="006E49B7">
      <w:r>
        <w:separator/>
      </w:r>
    </w:p>
  </w:endnote>
  <w:endnote w:type="continuationSeparator" w:id="0">
    <w:p w:rsidR="006C5A96" w:rsidRDefault="006C5A96" w:rsidP="006E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Arial Unicode MS">
    <w:charset w:val="00"/>
    <w:pitch w:val="variable"/>
    <w:family w:val="swiss"/>
    <w:panose1 w:val="02020603050405020304"/>
  </w:font>
  <w:font w:name="Times New Roman">
    <w:charset w:val="00"/>
    <w:pitch w:val="variable"/>
    <w:family w:val="auto"/>
    <w:panose1 w:val="02020603050405020304"/>
  </w:font>
  <w:font w:name="Calibri">
    <w:charset w:val="00"/>
    <w:pitch w:val="variable"/>
    <w:family w:val="roman"/>
    <w:panose1 w:val="02020603050405020304"/>
  </w:font>
  <w:font w:name="Symbol">
    <w:pitch w:val="default"/>
    <w:family w:val="auto"/>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96" w:rsidRPr="006E49B7" w:rsidRDefault="00510C7C" w:rsidP="006E49B7">
    <w:pPr>
      <w:pStyle w:val="Footer"/>
      <w:tabs>
        <w:tab w:val="clear" w:pos="4513"/>
        <w:tab w:val="clear" w:pos="9026"/>
        <w:tab w:val="center" w:pos="4600"/>
        <w:tab w:val="right" w:pos="9220"/>
      </w:tabs>
      <w:rPr>
        <w:sz w:val="12"/>
      </w:rPr>
    </w:pPr>
    <w:bookmarkStart w:id="0" w:name="bmkDocRef1_3"/>
    <w:r>
      <w:rPr>
        <w:sz w:val="12"/>
      </w:rPr>
      <w:t>FMFS/072735-00007/CXMS/SJWA</w:t>
    </w:r>
    <w:bookmarkEnd w:id="0"/>
    <w:r w:rsidR="006C5A96" w:rsidRPr="006E49B7">
      <w:rPr>
        <w:sz w:val="12"/>
      </w:rPr>
      <w:t xml:space="preserve">  </w:t>
    </w:r>
    <w:bookmarkStart w:id="1" w:name="bmkAsset1_3"/>
    <w:r>
      <w:rPr>
        <w:sz w:val="12"/>
      </w:rPr>
      <w:t>SJWA(LDN7W20998)</w:t>
    </w:r>
    <w:bookmarkEnd w:id="1"/>
    <w:r w:rsidR="006C5A96">
      <w:rPr>
        <w:sz w:val="20"/>
      </w:rPr>
      <w:tab/>
    </w:r>
    <w:r w:rsidR="006C5A96">
      <w:rPr>
        <w:sz w:val="20"/>
      </w:rPr>
      <w:fldChar w:fldCharType="begin"/>
    </w:r>
    <w:r w:rsidR="006C5A96">
      <w:rPr>
        <w:sz w:val="20"/>
      </w:rPr>
      <w:instrText xml:space="preserve"> PAGE  \* MERGEFORMAT </w:instrText>
    </w:r>
    <w:r w:rsidR="006C5A96">
      <w:rPr>
        <w:sz w:val="20"/>
      </w:rPr>
      <w:fldChar w:fldCharType="separate"/>
    </w:r>
    <w:r w:rsidR="006C5A96">
      <w:rPr>
        <w:noProof/>
        <w:sz w:val="20"/>
      </w:rPr>
      <w:t>1</w:t>
    </w:r>
    <w:r w:rsidR="006C5A96">
      <w:rPr>
        <w:sz w:val="20"/>
      </w:rPr>
      <w:fldChar w:fldCharType="end"/>
    </w:r>
    <w:r w:rsidR="006C5A96" w:rsidRPr="006E49B7">
      <w:rPr>
        <w:sz w:val="12"/>
      </w:rPr>
      <w:tab/>
    </w:r>
    <w:bookmarkStart w:id="2" w:name="bmkDocID1_3"/>
    <w:r>
      <w:rPr>
        <w:sz w:val="12"/>
      </w:rPr>
      <w:t>L_LIVE_EMEA1:30005012v1</w:t>
    </w:r>
    <w:bookmarkEnd w:id="2"/>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96" w:rsidRPr="006E49B7" w:rsidRDefault="00510C7C" w:rsidP="006E49B7">
    <w:pPr>
      <w:pStyle w:val="Footer"/>
      <w:tabs>
        <w:tab w:val="clear" w:pos="4513"/>
        <w:tab w:val="clear" w:pos="9026"/>
        <w:tab w:val="center" w:pos="4600"/>
        <w:tab w:val="right" w:pos="9220"/>
      </w:tabs>
      <w:rPr>
        <w:sz w:val="12"/>
      </w:rPr>
    </w:pPr>
    <w:bookmarkStart w:id="3" w:name="bmkDocRef1_1"/>
    <w:r>
      <w:rPr>
        <w:sz w:val="12"/>
      </w:rPr>
      <w:t>FMFS/072735-00007/CXMS/SJWA</w:t>
    </w:r>
    <w:bookmarkEnd w:id="3"/>
    <w:r w:rsidR="006C5A96" w:rsidRPr="006E49B7">
      <w:rPr>
        <w:sz w:val="12"/>
      </w:rPr>
      <w:t xml:space="preserve">  </w:t>
    </w:r>
    <w:bookmarkStart w:id="4" w:name="bmkAsset1_1"/>
    <w:r>
      <w:rPr>
        <w:sz w:val="12"/>
      </w:rPr>
      <w:t>SJWA(LDN7W20998)</w:t>
    </w:r>
    <w:bookmarkEnd w:id="4"/>
    <w:r w:rsidR="006C5A96">
      <w:rPr>
        <w:sz w:val="20"/>
      </w:rPr>
      <w:tab/>
    </w:r>
    <w:r w:rsidR="006C5A96">
      <w:rPr>
        <w:sz w:val="20"/>
      </w:rPr>
      <w:fldChar w:fldCharType="begin"/>
    </w:r>
    <w:r w:rsidR="006C5A96">
      <w:rPr>
        <w:sz w:val="20"/>
      </w:rPr>
      <w:instrText xml:space="preserve"> PAGE  \* MERGEFORMAT </w:instrText>
    </w:r>
    <w:r w:rsidR="006C5A96">
      <w:rPr>
        <w:sz w:val="20"/>
      </w:rPr>
      <w:fldChar w:fldCharType="separate"/>
    </w:r>
    <w:r>
      <w:rPr>
        <w:noProof/>
        <w:sz w:val="20"/>
      </w:rPr>
      <w:t>1</w:t>
    </w:r>
    <w:r w:rsidR="006C5A96">
      <w:rPr>
        <w:sz w:val="20"/>
      </w:rPr>
      <w:fldChar w:fldCharType="end"/>
    </w:r>
    <w:r w:rsidR="006C5A96" w:rsidRPr="006E49B7">
      <w:rPr>
        <w:sz w:val="12"/>
      </w:rPr>
      <w:tab/>
    </w:r>
    <w:bookmarkStart w:id="5" w:name="bmkDocID1_1"/>
    <w:r>
      <w:rPr>
        <w:sz w:val="12"/>
      </w:rPr>
      <w:t>L_LIVE_EMEA1:30005012v1</w:t>
    </w:r>
    <w:bookmarkEnd w:id="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96" w:rsidRPr="006E49B7" w:rsidRDefault="00510C7C" w:rsidP="006E49B7">
    <w:pPr>
      <w:pStyle w:val="Footer"/>
      <w:tabs>
        <w:tab w:val="clear" w:pos="4513"/>
        <w:tab w:val="clear" w:pos="9026"/>
        <w:tab w:val="center" w:pos="4600"/>
        <w:tab w:val="right" w:pos="9220"/>
      </w:tabs>
      <w:rPr>
        <w:sz w:val="12"/>
      </w:rPr>
    </w:pPr>
    <w:bookmarkStart w:id="6" w:name="bmkDocRef1_2"/>
    <w:r>
      <w:rPr>
        <w:sz w:val="12"/>
      </w:rPr>
      <w:t>FMFS/072735-00007/CXMS/SJWA</w:t>
    </w:r>
    <w:bookmarkEnd w:id="6"/>
    <w:r w:rsidR="006C5A96" w:rsidRPr="006E49B7">
      <w:rPr>
        <w:sz w:val="12"/>
      </w:rPr>
      <w:t xml:space="preserve">  </w:t>
    </w:r>
    <w:bookmarkStart w:id="7" w:name="bmkAsset1_2"/>
    <w:r>
      <w:rPr>
        <w:sz w:val="12"/>
      </w:rPr>
      <w:t>SJWA(LDN7W20998)</w:t>
    </w:r>
    <w:bookmarkEnd w:id="7"/>
    <w:r w:rsidR="006C5A96">
      <w:rPr>
        <w:sz w:val="20"/>
      </w:rPr>
      <w:tab/>
    </w:r>
    <w:r w:rsidR="006C5A96">
      <w:rPr>
        <w:sz w:val="20"/>
      </w:rPr>
      <w:fldChar w:fldCharType="begin"/>
    </w:r>
    <w:r w:rsidR="006C5A96">
      <w:rPr>
        <w:sz w:val="20"/>
      </w:rPr>
      <w:instrText xml:space="preserve"> PAGE  \* MERGEFORMAT </w:instrText>
    </w:r>
    <w:r w:rsidR="006C5A96">
      <w:rPr>
        <w:sz w:val="20"/>
      </w:rPr>
      <w:fldChar w:fldCharType="separate"/>
    </w:r>
    <w:r w:rsidR="006C5A96">
      <w:rPr>
        <w:noProof/>
        <w:sz w:val="20"/>
      </w:rPr>
      <w:t>1</w:t>
    </w:r>
    <w:r w:rsidR="006C5A96">
      <w:rPr>
        <w:sz w:val="20"/>
      </w:rPr>
      <w:fldChar w:fldCharType="end"/>
    </w:r>
    <w:r w:rsidR="006C5A96" w:rsidRPr="006E49B7">
      <w:rPr>
        <w:sz w:val="12"/>
      </w:rPr>
      <w:tab/>
    </w:r>
    <w:bookmarkStart w:id="8" w:name="bmkDocID1_2"/>
    <w:r>
      <w:rPr>
        <w:sz w:val="12"/>
      </w:rPr>
      <w:t>L_LIVE_EMEA1:30005012v1</w:t>
    </w:r>
    <w:bookmarkEnd w:id="8"/>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96" w:rsidRPr="006E49B7" w:rsidRDefault="00510C7C" w:rsidP="006E49B7">
    <w:pPr>
      <w:pStyle w:val="Footer"/>
      <w:tabs>
        <w:tab w:val="clear" w:pos="4513"/>
        <w:tab w:val="clear" w:pos="9026"/>
        <w:tab w:val="center" w:pos="4680"/>
        <w:tab w:val="right" w:pos="9380"/>
      </w:tabs>
      <w:rPr>
        <w:sz w:val="12"/>
      </w:rPr>
    </w:pPr>
    <w:bookmarkStart w:id="10" w:name="bmkDocRef22_3"/>
    <w:r>
      <w:rPr>
        <w:sz w:val="12"/>
      </w:rPr>
      <w:t>FMFS/072735-00007/CXMS/SJWA</w:t>
    </w:r>
    <w:bookmarkEnd w:id="10"/>
    <w:r w:rsidR="006C5A96" w:rsidRPr="006E49B7">
      <w:rPr>
        <w:sz w:val="12"/>
      </w:rPr>
      <w:t xml:space="preserve">  </w:t>
    </w:r>
    <w:bookmarkStart w:id="11" w:name="bmkAsset22_3"/>
    <w:r>
      <w:rPr>
        <w:sz w:val="12"/>
      </w:rPr>
      <w:t>SJWA(LDN7W20998)</w:t>
    </w:r>
    <w:bookmarkEnd w:id="11"/>
    <w:r w:rsidR="006C5A96">
      <w:rPr>
        <w:sz w:val="20"/>
      </w:rPr>
      <w:tab/>
    </w:r>
    <w:r w:rsidR="006C5A96">
      <w:rPr>
        <w:sz w:val="20"/>
      </w:rPr>
      <w:fldChar w:fldCharType="begin"/>
    </w:r>
    <w:r w:rsidR="006C5A96">
      <w:rPr>
        <w:sz w:val="20"/>
      </w:rPr>
      <w:instrText xml:space="preserve"> PAGE  \* MERGEFORMAT </w:instrText>
    </w:r>
    <w:r w:rsidR="006C5A96">
      <w:rPr>
        <w:sz w:val="20"/>
      </w:rPr>
      <w:fldChar w:fldCharType="separate"/>
    </w:r>
    <w:r w:rsidR="006C5A96">
      <w:rPr>
        <w:noProof/>
        <w:sz w:val="20"/>
      </w:rPr>
      <w:t>24</w:t>
    </w:r>
    <w:r w:rsidR="006C5A96">
      <w:rPr>
        <w:sz w:val="20"/>
      </w:rPr>
      <w:fldChar w:fldCharType="end"/>
    </w:r>
    <w:r w:rsidR="006C5A96" w:rsidRPr="006E49B7">
      <w:rPr>
        <w:sz w:val="12"/>
      </w:rPr>
      <w:tab/>
    </w:r>
    <w:bookmarkStart w:id="12" w:name="bmkDocID22_3"/>
    <w:r>
      <w:rPr>
        <w:sz w:val="12"/>
      </w:rPr>
      <w:t>L_LIVE_EMEA1:30005012v1</w:t>
    </w:r>
    <w:bookmarkEnd w:id="12"/>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96" w:rsidRPr="006E49B7" w:rsidRDefault="00510C7C" w:rsidP="006E49B7">
    <w:pPr>
      <w:pStyle w:val="Footer"/>
      <w:tabs>
        <w:tab w:val="clear" w:pos="4513"/>
        <w:tab w:val="clear" w:pos="9026"/>
        <w:tab w:val="center" w:pos="4680"/>
        <w:tab w:val="right" w:pos="9380"/>
      </w:tabs>
      <w:rPr>
        <w:sz w:val="12"/>
      </w:rPr>
    </w:pPr>
    <w:bookmarkStart w:id="13" w:name="bmkDocRef22_1"/>
    <w:r>
      <w:rPr>
        <w:sz w:val="12"/>
      </w:rPr>
      <w:t>FMFS/072735-00007/CXMS/SJWA</w:t>
    </w:r>
    <w:bookmarkEnd w:id="13"/>
    <w:r w:rsidR="006C5A96" w:rsidRPr="006E49B7">
      <w:rPr>
        <w:sz w:val="12"/>
      </w:rPr>
      <w:t xml:space="preserve">  </w:t>
    </w:r>
    <w:bookmarkStart w:id="14" w:name="bmkAsset22_1"/>
    <w:r>
      <w:rPr>
        <w:sz w:val="12"/>
      </w:rPr>
      <w:t>SJWA(LDN7W20998)</w:t>
    </w:r>
    <w:bookmarkEnd w:id="14"/>
    <w:r w:rsidR="006C5A96">
      <w:rPr>
        <w:sz w:val="20"/>
      </w:rPr>
      <w:tab/>
    </w:r>
    <w:r w:rsidR="006C5A96">
      <w:rPr>
        <w:sz w:val="20"/>
      </w:rPr>
      <w:fldChar w:fldCharType="begin"/>
    </w:r>
    <w:r w:rsidR="006C5A96">
      <w:rPr>
        <w:sz w:val="20"/>
      </w:rPr>
      <w:instrText xml:space="preserve"> PAGE  \* MERGEFORMAT </w:instrText>
    </w:r>
    <w:r w:rsidR="006C5A96">
      <w:rPr>
        <w:sz w:val="20"/>
      </w:rPr>
      <w:fldChar w:fldCharType="separate"/>
    </w:r>
    <w:r>
      <w:rPr>
        <w:noProof/>
        <w:sz w:val="20"/>
      </w:rPr>
      <w:t>21</w:t>
    </w:r>
    <w:r w:rsidR="006C5A96">
      <w:rPr>
        <w:sz w:val="20"/>
      </w:rPr>
      <w:fldChar w:fldCharType="end"/>
    </w:r>
    <w:r w:rsidR="006C5A96" w:rsidRPr="006E49B7">
      <w:rPr>
        <w:sz w:val="12"/>
      </w:rPr>
      <w:tab/>
    </w:r>
    <w:bookmarkStart w:id="15" w:name="bmkDocID22_1"/>
    <w:r>
      <w:rPr>
        <w:sz w:val="12"/>
      </w:rPr>
      <w:t>L_LIVE_EMEA1:30005012v1</w:t>
    </w:r>
    <w:bookmarkEnd w:id="15"/>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96" w:rsidRPr="006E49B7" w:rsidRDefault="00510C7C" w:rsidP="006E49B7">
    <w:pPr>
      <w:pStyle w:val="Footer"/>
      <w:tabs>
        <w:tab w:val="clear" w:pos="4513"/>
        <w:tab w:val="clear" w:pos="9026"/>
        <w:tab w:val="center" w:pos="4680"/>
        <w:tab w:val="right" w:pos="9380"/>
      </w:tabs>
      <w:rPr>
        <w:sz w:val="12"/>
      </w:rPr>
    </w:pPr>
    <w:bookmarkStart w:id="16" w:name="bmkDocRef22_2"/>
    <w:r>
      <w:rPr>
        <w:sz w:val="12"/>
      </w:rPr>
      <w:t>FMFS/072735-00007/CXMS/SJWA</w:t>
    </w:r>
    <w:bookmarkEnd w:id="16"/>
    <w:r w:rsidR="006C5A96" w:rsidRPr="006E49B7">
      <w:rPr>
        <w:sz w:val="12"/>
      </w:rPr>
      <w:t xml:space="preserve">  </w:t>
    </w:r>
    <w:bookmarkStart w:id="17" w:name="bmkAsset22_2"/>
    <w:r>
      <w:rPr>
        <w:sz w:val="12"/>
      </w:rPr>
      <w:t>SJWA(LDN7W20998)</w:t>
    </w:r>
    <w:bookmarkEnd w:id="17"/>
    <w:r w:rsidR="006C5A96">
      <w:rPr>
        <w:sz w:val="20"/>
      </w:rPr>
      <w:tab/>
    </w:r>
    <w:r w:rsidR="006C5A96">
      <w:rPr>
        <w:sz w:val="20"/>
      </w:rPr>
      <w:fldChar w:fldCharType="begin"/>
    </w:r>
    <w:r w:rsidR="006C5A96">
      <w:rPr>
        <w:sz w:val="20"/>
      </w:rPr>
      <w:instrText xml:space="preserve"> PAGE  \* MERGEFORMAT </w:instrText>
    </w:r>
    <w:r w:rsidR="006C5A96">
      <w:rPr>
        <w:sz w:val="20"/>
      </w:rPr>
      <w:fldChar w:fldCharType="separate"/>
    </w:r>
    <w:r w:rsidR="006C5A96">
      <w:rPr>
        <w:noProof/>
        <w:sz w:val="20"/>
      </w:rPr>
      <w:t>24</w:t>
    </w:r>
    <w:r w:rsidR="006C5A96">
      <w:rPr>
        <w:sz w:val="20"/>
      </w:rPr>
      <w:fldChar w:fldCharType="end"/>
    </w:r>
    <w:r w:rsidR="006C5A96" w:rsidRPr="006E49B7">
      <w:rPr>
        <w:sz w:val="12"/>
      </w:rPr>
      <w:tab/>
    </w:r>
    <w:bookmarkStart w:id="18" w:name="bmkDocID22_2"/>
    <w:r>
      <w:rPr>
        <w:sz w:val="12"/>
      </w:rPr>
      <w:t>L_LIVE_EMEA1:30005012v1</w:t>
    </w:r>
    <w:bookmarkEnd w:id="1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A96" w:rsidRDefault="006C5A96" w:rsidP="006E49B7">
      <w:r>
        <w:separator/>
      </w:r>
    </w:p>
  </w:footnote>
  <w:footnote w:type="continuationSeparator" w:id="0">
    <w:p w:rsidR="006C5A96" w:rsidRDefault="006C5A96" w:rsidP="006E49B7">
      <w:r>
        <w:continuationSeparator/>
      </w:r>
    </w:p>
  </w:footnote>
  <w:footnote w:id="1">
    <w:p w:rsidR="006C5A96" w:rsidRPr="00522696" w:rsidRDefault="006C5A96" w:rsidP="00DC525B">
      <w:pPr>
        <w:ind w:left="72" w:right="72"/>
        <w:textAlignment w:val="baseline"/>
        <w:rPr>
          <w:lang w:val="en-GB"/>
        </w:rPr>
      </w:pPr>
      <w:r>
        <w:rPr>
          <w:rStyle w:val="FootnoteReference"/>
        </w:rPr>
        <w:footnoteRef/>
      </w:r>
      <w:r>
        <w:t xml:space="preserve"> </w:t>
      </w:r>
      <w:r w:rsidRPr="00EB684F">
        <w:rPr>
          <w:rFonts w:ascii="Arial" w:eastAsia="Arial" w:hAnsi="Arial"/>
          <w:color w:val="000000"/>
          <w:sz w:val="16"/>
          <w:lang w:val="en-GB"/>
        </w:rPr>
        <w:t>OJ L 173, 12.6.2014, p. 349.</w:t>
      </w:r>
    </w:p>
  </w:footnote>
  <w:footnote w:id="2">
    <w:p w:rsidR="006C5A96" w:rsidRPr="00522696" w:rsidRDefault="006C5A96" w:rsidP="00DC525B">
      <w:pPr>
        <w:ind w:left="72"/>
        <w:textAlignment w:val="baseline"/>
        <w:rPr>
          <w:lang w:val="en-GB"/>
        </w:rPr>
      </w:pPr>
      <w:r>
        <w:rPr>
          <w:rStyle w:val="FootnoteReference"/>
        </w:rPr>
        <w:footnoteRef/>
      </w:r>
      <w:r>
        <w:t xml:space="preserve"> </w:t>
      </w:r>
      <w:r w:rsidRPr="00EB684F">
        <w:rPr>
          <w:rFonts w:ascii="Arial" w:eastAsia="Arial" w:hAnsi="Arial"/>
          <w:color w:val="000000"/>
          <w:sz w:val="16"/>
          <w:lang w:val="en-GB"/>
        </w:rPr>
        <w:t>ESMA/2014/298</w:t>
      </w:r>
      <w:r w:rsidR="00DC525B">
        <w:rPr>
          <w:rFonts w:ascii="Arial" w:eastAsia="Arial" w:hAnsi="Arial"/>
          <w:color w:val="000000"/>
          <w:sz w:val="16"/>
          <w:lang w:val="en-GB"/>
        </w:rPr>
        <w:t xml:space="preserve"> </w:t>
      </w:r>
    </w:p>
  </w:footnote>
  <w:footnote w:id="3">
    <w:p w:rsidR="006C5A96" w:rsidRPr="00522696" w:rsidRDefault="006C5A96" w:rsidP="00DC525B">
      <w:pPr>
        <w:pStyle w:val="FootnoteText"/>
        <w:ind w:left="72"/>
        <w:rPr>
          <w:lang w:val="en-GB"/>
        </w:rPr>
      </w:pPr>
      <w:r>
        <w:rPr>
          <w:rStyle w:val="FootnoteReference"/>
        </w:rPr>
        <w:footnoteRef/>
      </w:r>
      <w:r>
        <w:t xml:space="preserve"> </w:t>
      </w:r>
      <w:r w:rsidRPr="00EB684F">
        <w:rPr>
          <w:rFonts w:ascii="Arial" w:eastAsia="Arial" w:hAnsi="Arial"/>
          <w:color w:val="000000"/>
          <w:sz w:val="16"/>
          <w:lang w:val="en-GB"/>
        </w:rPr>
        <w:t>ESMA/2014/608</w:t>
      </w:r>
    </w:p>
  </w:footnote>
  <w:footnote w:id="4">
    <w:p w:rsidR="006C5A96" w:rsidRPr="00522696" w:rsidRDefault="006C5A96" w:rsidP="00E40BB7">
      <w:pPr>
        <w:textAlignment w:val="baseline"/>
        <w:rPr>
          <w:lang w:val="en-GB"/>
        </w:rPr>
      </w:pPr>
      <w:r>
        <w:rPr>
          <w:rStyle w:val="FootnoteReference"/>
        </w:rPr>
        <w:footnoteRef/>
      </w:r>
      <w:r>
        <w:t xml:space="preserve"> </w:t>
      </w:r>
      <w:r w:rsidRPr="00EB684F">
        <w:rPr>
          <w:rFonts w:ascii="Arial Unicode MS" w:eastAsia="Arial Unicode MS" w:hAnsi="Arial Unicode MS"/>
          <w:color w:val="000000"/>
          <w:sz w:val="16"/>
          <w:lang w:val="en-GB"/>
        </w:rPr>
        <w:t>Regulation (EU)</w:t>
      </w:r>
      <w:r>
        <w:rPr>
          <w:rFonts w:ascii="Arial Unicode MS" w:eastAsia="Arial Unicode MS" w:hAnsi="Arial Unicode MS"/>
          <w:color w:val="000000"/>
          <w:sz w:val="16"/>
          <w:lang w:val="pt-PT"/>
        </w:rPr>
        <w:t xml:space="preserve"> No</w:t>
      </w:r>
      <w:r w:rsidRPr="00EB684F">
        <w:rPr>
          <w:rFonts w:ascii="Arial Unicode MS" w:eastAsia="Arial Unicode MS" w:hAnsi="Arial Unicode MS"/>
          <w:color w:val="000000"/>
          <w:sz w:val="16"/>
          <w:lang w:val="en-GB"/>
        </w:rPr>
        <w:t xml:space="preserve"> 600/2014 of the European Parliament and of the Council” with the following footnote: “Regulation (EU)</w:t>
      </w:r>
      <w:r>
        <w:rPr>
          <w:rFonts w:ascii="Arial Unicode MS" w:eastAsia="Arial Unicode MS" w:hAnsi="Arial Unicode MS"/>
          <w:color w:val="000000"/>
          <w:sz w:val="16"/>
          <w:lang w:val="pt-PT"/>
        </w:rPr>
        <w:t xml:space="preserve"> No </w:t>
      </w:r>
      <w:r w:rsidRPr="00EB684F">
        <w:rPr>
          <w:rFonts w:ascii="Arial" w:eastAsia="Arial" w:hAnsi="Arial"/>
          <w:color w:val="000000"/>
          <w:sz w:val="16"/>
          <w:lang w:val="en-GB"/>
        </w:rPr>
        <w:t>600/2014 of the European Parliament and of the Council of 15 May 2014 on markets in</w:t>
      </w:r>
      <w:r>
        <w:rPr>
          <w:rFonts w:ascii="Arial" w:eastAsia="Arial" w:hAnsi="Arial"/>
          <w:color w:val="000000"/>
          <w:sz w:val="16"/>
          <w:lang w:val="pt-PT"/>
        </w:rPr>
        <w:t xml:space="preserve"> financial</w:t>
      </w:r>
      <w:r w:rsidRPr="00EB684F">
        <w:rPr>
          <w:rFonts w:ascii="Arial" w:eastAsia="Arial" w:hAnsi="Arial"/>
          <w:color w:val="000000"/>
          <w:sz w:val="16"/>
          <w:lang w:val="en-GB"/>
        </w:rPr>
        <w:t xml:space="preserve"> instruments and amending Regulation (EU)</w:t>
      </w:r>
      <w:r>
        <w:rPr>
          <w:rFonts w:ascii="Arial" w:eastAsia="Arial" w:hAnsi="Arial"/>
          <w:color w:val="000000"/>
          <w:sz w:val="16"/>
          <w:lang w:val="pt-PT"/>
        </w:rPr>
        <w:t xml:space="preserve"> No</w:t>
      </w:r>
      <w:r w:rsidRPr="00EB684F">
        <w:rPr>
          <w:rFonts w:ascii="Arial" w:eastAsia="Arial" w:hAnsi="Arial"/>
          <w:color w:val="000000"/>
          <w:sz w:val="16"/>
          <w:lang w:val="en-GB"/>
        </w:rPr>
        <w:t xml:space="preserve"> 648/2012 (OJ L 173, 12.6.2014, p. 84).</w:t>
      </w:r>
    </w:p>
  </w:footnote>
  <w:footnote w:id="5">
    <w:p w:rsidR="006C5A96" w:rsidRPr="00EB684F" w:rsidRDefault="006C5A96" w:rsidP="00E40BB7">
      <w:pPr>
        <w:jc w:val="center"/>
        <w:textAlignment w:val="baseline"/>
        <w:rPr>
          <w:rFonts w:ascii="Arial" w:eastAsia="Arial" w:hAnsi="Arial"/>
          <w:color w:val="000000"/>
          <w:sz w:val="16"/>
          <w:lang w:val="en-GB"/>
        </w:rPr>
      </w:pPr>
      <w:r>
        <w:rPr>
          <w:rStyle w:val="FootnoteReference"/>
        </w:rPr>
        <w:footnoteRef/>
      </w:r>
      <w:r>
        <w:t xml:space="preserve"> </w:t>
      </w:r>
      <w:r w:rsidRPr="00EB684F">
        <w:rPr>
          <w:rFonts w:ascii="Arial" w:eastAsia="Arial" w:hAnsi="Arial"/>
          <w:color w:val="000000"/>
          <w:sz w:val="16"/>
          <w:lang w:val="en-GB"/>
        </w:rPr>
        <w:t>Regulation (EU)</w:t>
      </w:r>
      <w:r>
        <w:rPr>
          <w:rFonts w:ascii="Arial" w:eastAsia="Arial" w:hAnsi="Arial"/>
          <w:color w:val="000000"/>
          <w:sz w:val="16"/>
          <w:lang w:val="pt-PT"/>
        </w:rPr>
        <w:t xml:space="preserve"> No</w:t>
      </w:r>
      <w:r w:rsidRPr="00EB684F">
        <w:rPr>
          <w:rFonts w:ascii="Arial" w:eastAsia="Arial" w:hAnsi="Arial"/>
          <w:color w:val="000000"/>
          <w:sz w:val="16"/>
          <w:lang w:val="en-GB"/>
        </w:rPr>
        <w:t xml:space="preserve"> 1095/2010 of the European Parliament and of the Council of 24 November 2010 establishing a European</w:t>
      </w:r>
    </w:p>
    <w:p w:rsidR="006C5A96" w:rsidRPr="00EB684F" w:rsidRDefault="006C5A96" w:rsidP="00E40BB7">
      <w:pPr>
        <w:ind w:right="72"/>
        <w:jc w:val="both"/>
        <w:textAlignment w:val="baseline"/>
        <w:rPr>
          <w:rFonts w:ascii="Arial" w:eastAsia="Arial" w:hAnsi="Arial"/>
          <w:color w:val="000000"/>
          <w:sz w:val="16"/>
          <w:lang w:val="en-GB"/>
        </w:rPr>
      </w:pPr>
      <w:r w:rsidRPr="00EB684F">
        <w:rPr>
          <w:rFonts w:ascii="Arial" w:eastAsia="Arial" w:hAnsi="Arial"/>
          <w:color w:val="000000"/>
          <w:sz w:val="16"/>
          <w:lang w:val="en-GB"/>
        </w:rPr>
        <w:t>Supervisory Authority (European Securities and Markets Authority), amending Decision</w:t>
      </w:r>
      <w:r>
        <w:rPr>
          <w:rFonts w:ascii="Arial" w:eastAsia="Arial" w:hAnsi="Arial"/>
          <w:color w:val="000000"/>
          <w:sz w:val="16"/>
          <w:lang w:val="pt-PT"/>
        </w:rPr>
        <w:t xml:space="preserve"> No</w:t>
      </w:r>
      <w:r w:rsidRPr="00EB684F">
        <w:rPr>
          <w:rFonts w:ascii="Arial" w:eastAsia="Arial" w:hAnsi="Arial"/>
          <w:color w:val="000000"/>
          <w:sz w:val="16"/>
          <w:lang w:val="en-GB"/>
        </w:rPr>
        <w:t xml:space="preserve"> 716/2009/EC and repealing Commission Decision 2009/77/EC (OJ L 331, 15.12.2010, p. 84).</w:t>
      </w:r>
    </w:p>
    <w:p w:rsidR="006C5A96" w:rsidRPr="00E40BB7" w:rsidRDefault="006C5A96">
      <w:pPr>
        <w:pStyle w:val="FootnoteText"/>
        <w:rPr>
          <w:lang w:val="en-G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C5D"/>
    <w:multiLevelType w:val="multilevel"/>
    <w:tmpl w:val="C96A9BAC"/>
    <w:lvl w:ilvl="0">
      <w:start w:val="3"/>
      <w:numFmt w:val="lowerLetter"/>
      <w:lvlText w:val="(%1)"/>
      <w:lvlJc w:val="left"/>
      <w:pPr>
        <w:tabs>
          <w:tab w:val="left" w:pos="504"/>
        </w:tabs>
        <w:ind w:left="720"/>
      </w:pPr>
      <w:rPr>
        <w:rFonts w:ascii="Arial" w:eastAsia="Arial" w:hAnsi="Arial"/>
        <w:strike w:val="0"/>
        <w:color w:val="000000"/>
        <w:spacing w:val="0"/>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606E93"/>
    <w:multiLevelType w:val="multilevel"/>
    <w:tmpl w:val="85B84F8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C93787"/>
    <w:multiLevelType w:val="multilevel"/>
    <w:tmpl w:val="F4DAD862"/>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5B2B9F"/>
    <w:multiLevelType w:val="multilevel"/>
    <w:tmpl w:val="5EE4E1D2"/>
    <w:lvl w:ilvl="0">
      <w:start w:val="1"/>
      <w:numFmt w:val="decimal"/>
      <w:lvlText w:val="(%1)"/>
      <w:lvlJc w:val="left"/>
      <w:pPr>
        <w:tabs>
          <w:tab w:val="left" w:pos="576"/>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A52893"/>
    <w:multiLevelType w:val="multilevel"/>
    <w:tmpl w:val="6D94270E"/>
    <w:lvl w:ilvl="0">
      <w:start w:val="2"/>
      <w:numFmt w:val="decimal"/>
      <w:lvlText w:val="(%1)"/>
      <w:lvlJc w:val="left"/>
      <w:pPr>
        <w:tabs>
          <w:tab w:val="left" w:pos="432"/>
        </w:tabs>
        <w:ind w:left="720"/>
      </w:pPr>
      <w:rPr>
        <w:rFonts w:ascii="Arial" w:eastAsia="Arial" w:hAnsi="Arial"/>
        <w:i/>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A8224C"/>
    <w:multiLevelType w:val="multilevel"/>
    <w:tmpl w:val="EC44AC08"/>
    <w:lvl w:ilvl="0">
      <w:start w:val="1"/>
      <w:numFmt w:val="decimal"/>
      <w:lvlText w:val="%1."/>
      <w:lvlJc w:val="left"/>
      <w:pPr>
        <w:tabs>
          <w:tab w:val="left" w:pos="432"/>
        </w:tabs>
        <w:ind w:left="720"/>
      </w:pPr>
      <w:rPr>
        <w:rFonts w:ascii="Arial Unicode MS" w:eastAsia="Arial Unicode MS" w:hAnsi="Arial Unicode MS"/>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EF5E98"/>
    <w:multiLevelType w:val="multilevel"/>
    <w:tmpl w:val="7F241ADE"/>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7617B1"/>
    <w:multiLevelType w:val="multilevel"/>
    <w:tmpl w:val="451C8E3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71303A2"/>
    <w:multiLevelType w:val="multilevel"/>
    <w:tmpl w:val="3534705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77076A9"/>
    <w:multiLevelType w:val="multilevel"/>
    <w:tmpl w:val="0B204B7E"/>
    <w:lvl w:ilvl="0">
      <w:start w:val="5"/>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8D5244"/>
    <w:multiLevelType w:val="multilevel"/>
    <w:tmpl w:val="696CC558"/>
    <w:lvl w:ilvl="0">
      <w:start w:val="1"/>
      <w:numFmt w:val="decimal"/>
      <w:lvlText w:val="(%1)"/>
      <w:lvlJc w:val="left"/>
      <w:pPr>
        <w:tabs>
          <w:tab w:val="left" w:pos="648"/>
        </w:tabs>
        <w:ind w:left="720"/>
      </w:pPr>
      <w:rPr>
        <w:rFonts w:ascii="Arial" w:eastAsia="Arial" w:hAnsi="Arial"/>
        <w:strike w:val="0"/>
        <w:color w:val="000000"/>
        <w:spacing w:val="-2"/>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81416AD"/>
    <w:multiLevelType w:val="multilevel"/>
    <w:tmpl w:val="5F98AD98"/>
    <w:lvl w:ilvl="0">
      <w:start w:val="14"/>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30573D"/>
    <w:multiLevelType w:val="multilevel"/>
    <w:tmpl w:val="04AED864"/>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C0C5934"/>
    <w:multiLevelType w:val="multilevel"/>
    <w:tmpl w:val="CBFAF01C"/>
    <w:lvl w:ilvl="0">
      <w:start w:val="3"/>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C3928A5"/>
    <w:multiLevelType w:val="multilevel"/>
    <w:tmpl w:val="DB4EDB74"/>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DDA2493"/>
    <w:multiLevelType w:val="multilevel"/>
    <w:tmpl w:val="8F8C51C8"/>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DF05ED7"/>
    <w:multiLevelType w:val="multilevel"/>
    <w:tmpl w:val="405EDDC0"/>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EE81536"/>
    <w:multiLevelType w:val="multilevel"/>
    <w:tmpl w:val="C18A5B6A"/>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F5B3E35"/>
    <w:multiLevelType w:val="multilevel"/>
    <w:tmpl w:val="77265BF6"/>
    <w:lvl w:ilvl="0">
      <w:start w:val="17"/>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17F5DC9"/>
    <w:multiLevelType w:val="multilevel"/>
    <w:tmpl w:val="E5EC3806"/>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2D94BED"/>
    <w:multiLevelType w:val="multilevel"/>
    <w:tmpl w:val="258A8AA4"/>
    <w:lvl w:ilvl="0">
      <w:start w:val="7"/>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76249C6"/>
    <w:multiLevelType w:val="multilevel"/>
    <w:tmpl w:val="CAA49A74"/>
    <w:lvl w:ilvl="0">
      <w:start w:val="6"/>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93420BB"/>
    <w:multiLevelType w:val="multilevel"/>
    <w:tmpl w:val="C5D2AD4C"/>
    <w:lvl w:ilvl="0">
      <w:start w:val="4"/>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DF622D7"/>
    <w:multiLevelType w:val="multilevel"/>
    <w:tmpl w:val="96B877E4"/>
    <w:lvl w:ilvl="0">
      <w:start w:val="2"/>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E473498"/>
    <w:multiLevelType w:val="multilevel"/>
    <w:tmpl w:val="F7FC2FFA"/>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2042C4D"/>
    <w:multiLevelType w:val="multilevel"/>
    <w:tmpl w:val="9D9A98EE"/>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54869E8"/>
    <w:multiLevelType w:val="multilevel"/>
    <w:tmpl w:val="76A86CCA"/>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6710683"/>
    <w:multiLevelType w:val="multilevel"/>
    <w:tmpl w:val="11C0684E"/>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7854BCB"/>
    <w:multiLevelType w:val="multilevel"/>
    <w:tmpl w:val="F58A79B8"/>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BF05731"/>
    <w:multiLevelType w:val="multilevel"/>
    <w:tmpl w:val="65BA2A90"/>
    <w:lvl w:ilvl="0">
      <w:start w:val="1"/>
      <w:numFmt w:val="bullet"/>
      <w:lvlText w:val="·"/>
      <w:lvlJc w:val="left"/>
      <w:pPr>
        <w:tabs>
          <w:tab w:val="left" w:pos="144"/>
        </w:tabs>
        <w:ind w:left="720"/>
      </w:pPr>
      <w:rPr>
        <w:rFonts w:ascii="Symbol" w:eastAsia="Symbol" w:hAnsi="Symbo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C865E97"/>
    <w:multiLevelType w:val="multilevel"/>
    <w:tmpl w:val="E5EC3806"/>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DF12362"/>
    <w:multiLevelType w:val="multilevel"/>
    <w:tmpl w:val="2BD0119C"/>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FF33833"/>
    <w:multiLevelType w:val="multilevel"/>
    <w:tmpl w:val="9BB263A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0085122"/>
    <w:multiLevelType w:val="multilevel"/>
    <w:tmpl w:val="B0EA8808"/>
    <w:lvl w:ilvl="0">
      <w:start w:val="1"/>
      <w:numFmt w:val="decimal"/>
      <w:lvlText w:val="(%1)"/>
      <w:lvlJc w:val="left"/>
      <w:pPr>
        <w:tabs>
          <w:tab w:val="left" w:pos="360"/>
        </w:tabs>
        <w:ind w:left="720"/>
      </w:pPr>
      <w:rPr>
        <w:rFonts w:ascii="Arial" w:eastAsia="Arial" w:hAnsi="Arial"/>
        <w:i/>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1BE0392"/>
    <w:multiLevelType w:val="multilevel"/>
    <w:tmpl w:val="44280926"/>
    <w:lvl w:ilvl="0">
      <w:start w:val="3"/>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1CB6AED"/>
    <w:multiLevelType w:val="multilevel"/>
    <w:tmpl w:val="8E76DD40"/>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31B4EE3"/>
    <w:multiLevelType w:val="multilevel"/>
    <w:tmpl w:val="351AB53C"/>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4FC530A"/>
    <w:multiLevelType w:val="multilevel"/>
    <w:tmpl w:val="FC6A2EBC"/>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574529A"/>
    <w:multiLevelType w:val="multilevel"/>
    <w:tmpl w:val="3480854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6CE45FB"/>
    <w:multiLevelType w:val="multilevel"/>
    <w:tmpl w:val="F39EAB94"/>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70921CB"/>
    <w:multiLevelType w:val="multilevel"/>
    <w:tmpl w:val="2CF2BDE6"/>
    <w:lvl w:ilvl="0">
      <w:start w:val="1"/>
      <w:numFmt w:val="lowerRoman"/>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7196D80"/>
    <w:multiLevelType w:val="multilevel"/>
    <w:tmpl w:val="3EF008B2"/>
    <w:lvl w:ilvl="0">
      <w:start w:val="4"/>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A0D3E7B"/>
    <w:multiLevelType w:val="multilevel"/>
    <w:tmpl w:val="8A8A7B9C"/>
    <w:lvl w:ilvl="0">
      <w:start w:val="1"/>
      <w:numFmt w:val="lowerRoman"/>
      <w:lvlText w:val="(%1)"/>
      <w:lvlJc w:val="left"/>
      <w:pPr>
        <w:tabs>
          <w:tab w:val="left" w:pos="288"/>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C4440B5"/>
    <w:multiLevelType w:val="multilevel"/>
    <w:tmpl w:val="297E3EE8"/>
    <w:lvl w:ilvl="0">
      <w:start w:val="3"/>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CFC54D2"/>
    <w:multiLevelType w:val="multilevel"/>
    <w:tmpl w:val="75665F2C"/>
    <w:lvl w:ilvl="0">
      <w:start w:val="3"/>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D2F69E2"/>
    <w:multiLevelType w:val="multilevel"/>
    <w:tmpl w:val="E5EC3806"/>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DFD5AA4"/>
    <w:multiLevelType w:val="multilevel"/>
    <w:tmpl w:val="0614B07A"/>
    <w:lvl w:ilvl="0">
      <w:start w:val="5"/>
      <w:numFmt w:val="lowerRoman"/>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2903DC2"/>
    <w:multiLevelType w:val="multilevel"/>
    <w:tmpl w:val="0A8606C4"/>
    <w:lvl w:ilvl="0">
      <w:start w:val="7"/>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2A205CA"/>
    <w:multiLevelType w:val="multilevel"/>
    <w:tmpl w:val="A5B8F456"/>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31116A5"/>
    <w:multiLevelType w:val="multilevel"/>
    <w:tmpl w:val="D528E0CE"/>
    <w:lvl w:ilvl="0">
      <w:start w:val="1"/>
      <w:numFmt w:val="lowerLetter"/>
      <w:lvlText w:val="(%1)"/>
      <w:lvlJc w:val="left"/>
      <w:pPr>
        <w:tabs>
          <w:tab w:val="left" w:pos="432"/>
        </w:tabs>
        <w:ind w:left="720"/>
      </w:pPr>
      <w:rPr>
        <w:rFonts w:ascii="Arial" w:eastAsia="Arial" w:hAnsi="Arial"/>
        <w:strike w:val="0"/>
        <w:color w:val="000000"/>
        <w:spacing w:val="-4"/>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5C73135"/>
    <w:multiLevelType w:val="multilevel"/>
    <w:tmpl w:val="D8F256EC"/>
    <w:lvl w:ilvl="0">
      <w:start w:val="1"/>
      <w:numFmt w:val="lowerLetter"/>
      <w:lvlText w:val="(%1)"/>
      <w:lvlJc w:val="left"/>
      <w:pPr>
        <w:tabs>
          <w:tab w:val="left" w:pos="864"/>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6265717"/>
    <w:multiLevelType w:val="multilevel"/>
    <w:tmpl w:val="AD8ED5D4"/>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65D16E2"/>
    <w:multiLevelType w:val="multilevel"/>
    <w:tmpl w:val="1AF6BF2C"/>
    <w:lvl w:ilvl="0">
      <w:start w:val="1"/>
      <w:numFmt w:val="lowerLetter"/>
      <w:lvlText w:val="(%1)"/>
      <w:lvlJc w:val="left"/>
      <w:pPr>
        <w:tabs>
          <w:tab w:val="left" w:pos="360"/>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AB660B9"/>
    <w:multiLevelType w:val="multilevel"/>
    <w:tmpl w:val="ABCC44B4"/>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E70717F"/>
    <w:multiLevelType w:val="multilevel"/>
    <w:tmpl w:val="E5EC3806"/>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F246EA0"/>
    <w:multiLevelType w:val="multilevel"/>
    <w:tmpl w:val="69CAEB5E"/>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1480BDA"/>
    <w:multiLevelType w:val="multilevel"/>
    <w:tmpl w:val="B8C041E2"/>
    <w:lvl w:ilvl="0">
      <w:start w:val="3"/>
      <w:numFmt w:val="lowerLetter"/>
      <w:lvlText w:val="(%1)"/>
      <w:lvlJc w:val="left"/>
      <w:pPr>
        <w:tabs>
          <w:tab w:val="left" w:pos="504"/>
        </w:tabs>
        <w:ind w:left="720"/>
      </w:pPr>
      <w:rPr>
        <w:rFonts w:ascii="Arial" w:eastAsia="Arial" w:hAnsi="Arial"/>
        <w:strike w:val="0"/>
        <w:color w:val="000000"/>
        <w:spacing w:val="-3"/>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1CE0956"/>
    <w:multiLevelType w:val="multilevel"/>
    <w:tmpl w:val="8D8C9C1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5F84BA1"/>
    <w:multiLevelType w:val="multilevel"/>
    <w:tmpl w:val="E5EC3806"/>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7CC6451"/>
    <w:multiLevelType w:val="multilevel"/>
    <w:tmpl w:val="868E5742"/>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7DA006F"/>
    <w:multiLevelType w:val="multilevel"/>
    <w:tmpl w:val="BE262772"/>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93F0B3E"/>
    <w:multiLevelType w:val="multilevel"/>
    <w:tmpl w:val="EF005E06"/>
    <w:lvl w:ilvl="0">
      <w:start w:val="1"/>
      <w:numFmt w:val="lowerLetter"/>
      <w:lvlText w:val="(%1)"/>
      <w:lvlJc w:val="left"/>
      <w:pPr>
        <w:tabs>
          <w:tab w:val="left" w:pos="360"/>
        </w:tabs>
        <w:ind w:left="720"/>
      </w:pPr>
      <w:rPr>
        <w:rFonts w:ascii="Arial" w:eastAsia="Arial" w:hAnsi="Arial"/>
        <w:strike w:val="0"/>
        <w:color w:val="000000"/>
        <w:spacing w:val="2"/>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B3F4DD5"/>
    <w:multiLevelType w:val="multilevel"/>
    <w:tmpl w:val="355A2534"/>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BFE7536"/>
    <w:multiLevelType w:val="multilevel"/>
    <w:tmpl w:val="CB7E4870"/>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5C893131"/>
    <w:multiLevelType w:val="multilevel"/>
    <w:tmpl w:val="A7B2DEBA"/>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5C8F1D32"/>
    <w:multiLevelType w:val="multilevel"/>
    <w:tmpl w:val="9578B644"/>
    <w:lvl w:ilvl="0">
      <w:start w:val="2"/>
      <w:numFmt w:val="decimal"/>
      <w:lvlText w:val="%1."/>
      <w:lvlJc w:val="left"/>
      <w:pPr>
        <w:tabs>
          <w:tab w:val="left" w:pos="432"/>
        </w:tabs>
        <w:ind w:left="720"/>
      </w:pPr>
      <w:rPr>
        <w:rFonts w:ascii="Arial" w:eastAsia="Arial" w:hAnsi="Arial"/>
        <w:strike w:val="0"/>
        <w:color w:val="000000"/>
        <w:spacing w:val="0"/>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F5518F3"/>
    <w:multiLevelType w:val="multilevel"/>
    <w:tmpl w:val="A16E8470"/>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F6311BF"/>
    <w:multiLevelType w:val="multilevel"/>
    <w:tmpl w:val="08E2497E"/>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08922E4"/>
    <w:multiLevelType w:val="multilevel"/>
    <w:tmpl w:val="67186480"/>
    <w:lvl w:ilvl="0">
      <w:start w:val="1"/>
      <w:numFmt w:val="lowerRoman"/>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3B27F17"/>
    <w:multiLevelType w:val="multilevel"/>
    <w:tmpl w:val="C940278E"/>
    <w:lvl w:ilvl="0">
      <w:start w:val="1"/>
      <w:numFmt w:val="decimal"/>
      <w:lvlText w:val="(%1)"/>
      <w:lvlJc w:val="left"/>
      <w:pPr>
        <w:tabs>
          <w:tab w:val="left" w:pos="504"/>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51F2C74"/>
    <w:multiLevelType w:val="multilevel"/>
    <w:tmpl w:val="56D6C1FC"/>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54E40F8"/>
    <w:multiLevelType w:val="multilevel"/>
    <w:tmpl w:val="71984306"/>
    <w:lvl w:ilvl="0">
      <w:start w:val="2"/>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63544A8"/>
    <w:multiLevelType w:val="multilevel"/>
    <w:tmpl w:val="602CEA10"/>
    <w:lvl w:ilvl="0">
      <w:start w:val="7"/>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63B2FBD"/>
    <w:multiLevelType w:val="multilevel"/>
    <w:tmpl w:val="51BACADA"/>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88161DF"/>
    <w:multiLevelType w:val="multilevel"/>
    <w:tmpl w:val="E5EC3806"/>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A620EC4"/>
    <w:multiLevelType w:val="multilevel"/>
    <w:tmpl w:val="CE3C8226"/>
    <w:lvl w:ilvl="0">
      <w:start w:val="4"/>
      <w:numFmt w:val="lowerLetter"/>
      <w:lvlText w:val="(%1)"/>
      <w:lvlJc w:val="left"/>
      <w:pPr>
        <w:tabs>
          <w:tab w:val="left" w:pos="432"/>
        </w:tabs>
        <w:ind w:left="720"/>
      </w:pPr>
      <w:rPr>
        <w:rFonts w:ascii="Arial" w:eastAsia="Arial" w:hAnsi="Arial"/>
        <w:strike w:val="0"/>
        <w:color w:val="000000"/>
        <w:spacing w:val="0"/>
        <w:w w:val="100"/>
        <w:sz w:val="22"/>
        <w:vertAlign w:val="baseli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CF94D50"/>
    <w:multiLevelType w:val="multilevel"/>
    <w:tmpl w:val="805477D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E2B3FD6"/>
    <w:multiLevelType w:val="multilevel"/>
    <w:tmpl w:val="96B877E4"/>
    <w:lvl w:ilvl="0">
      <w:start w:val="2"/>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24A518E"/>
    <w:multiLevelType w:val="multilevel"/>
    <w:tmpl w:val="19ECD81E"/>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40648D3"/>
    <w:multiLevelType w:val="multilevel"/>
    <w:tmpl w:val="3ACABFF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4EF4967"/>
    <w:multiLevelType w:val="multilevel"/>
    <w:tmpl w:val="8DA0D3DC"/>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4F51D12"/>
    <w:multiLevelType w:val="multilevel"/>
    <w:tmpl w:val="C062E430"/>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757A0CF3"/>
    <w:multiLevelType w:val="multilevel"/>
    <w:tmpl w:val="1416F756"/>
    <w:lvl w:ilvl="0">
      <w:start w:val="2"/>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6A27EB2"/>
    <w:multiLevelType w:val="multilevel"/>
    <w:tmpl w:val="B2F62378"/>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77887FE3"/>
    <w:multiLevelType w:val="multilevel"/>
    <w:tmpl w:val="E0105E7A"/>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CF50E4F"/>
    <w:multiLevelType w:val="multilevel"/>
    <w:tmpl w:val="E5EC3806"/>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7D492289"/>
    <w:multiLevelType w:val="multilevel"/>
    <w:tmpl w:val="37B6D1BA"/>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7DC411BC"/>
    <w:multiLevelType w:val="multilevel"/>
    <w:tmpl w:val="347032A6"/>
    <w:lvl w:ilvl="0">
      <w:start w:val="4"/>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E206F56"/>
    <w:multiLevelType w:val="multilevel"/>
    <w:tmpl w:val="F502F8B4"/>
    <w:lvl w:ilvl="0">
      <w:start w:val="8"/>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FB339C4"/>
    <w:multiLevelType w:val="multilevel"/>
    <w:tmpl w:val="88546118"/>
    <w:lvl w:ilvl="0">
      <w:start w:val="1"/>
      <w:numFmt w:val="lowerLetter"/>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3"/>
  </w:num>
  <w:num w:numId="2">
    <w:abstractNumId w:val="21"/>
  </w:num>
  <w:num w:numId="3">
    <w:abstractNumId w:val="86"/>
  </w:num>
  <w:num w:numId="4">
    <w:abstractNumId w:val="51"/>
  </w:num>
  <w:num w:numId="5">
    <w:abstractNumId w:val="65"/>
  </w:num>
  <w:num w:numId="6">
    <w:abstractNumId w:val="78"/>
  </w:num>
  <w:num w:numId="7">
    <w:abstractNumId w:val="47"/>
  </w:num>
  <w:num w:numId="8">
    <w:abstractNumId w:val="71"/>
  </w:num>
  <w:num w:numId="9">
    <w:abstractNumId w:val="62"/>
  </w:num>
  <w:num w:numId="10">
    <w:abstractNumId w:val="54"/>
  </w:num>
  <w:num w:numId="11">
    <w:abstractNumId w:val="49"/>
  </w:num>
  <w:num w:numId="12">
    <w:abstractNumId w:val="70"/>
  </w:num>
  <w:num w:numId="13">
    <w:abstractNumId w:val="36"/>
  </w:num>
  <w:num w:numId="14">
    <w:abstractNumId w:val="41"/>
  </w:num>
  <w:num w:numId="15">
    <w:abstractNumId w:val="82"/>
  </w:num>
  <w:num w:numId="16">
    <w:abstractNumId w:val="25"/>
  </w:num>
  <w:num w:numId="17">
    <w:abstractNumId w:val="34"/>
  </w:num>
  <w:num w:numId="18">
    <w:abstractNumId w:val="31"/>
  </w:num>
  <w:num w:numId="19">
    <w:abstractNumId w:val="1"/>
  </w:num>
  <w:num w:numId="20">
    <w:abstractNumId w:val="38"/>
  </w:num>
  <w:num w:numId="21">
    <w:abstractNumId w:val="10"/>
  </w:num>
  <w:num w:numId="22">
    <w:abstractNumId w:val="23"/>
  </w:num>
  <w:num w:numId="23">
    <w:abstractNumId w:val="75"/>
  </w:num>
  <w:num w:numId="24">
    <w:abstractNumId w:val="35"/>
  </w:num>
  <w:num w:numId="25">
    <w:abstractNumId w:val="44"/>
  </w:num>
  <w:num w:numId="26">
    <w:abstractNumId w:val="53"/>
  </w:num>
  <w:num w:numId="27">
    <w:abstractNumId w:val="20"/>
  </w:num>
  <w:num w:numId="28">
    <w:abstractNumId w:val="17"/>
  </w:num>
  <w:num w:numId="29">
    <w:abstractNumId w:val="48"/>
  </w:num>
  <w:num w:numId="30">
    <w:abstractNumId w:val="12"/>
  </w:num>
  <w:num w:numId="31">
    <w:abstractNumId w:val="16"/>
  </w:num>
  <w:num w:numId="32">
    <w:abstractNumId w:val="57"/>
  </w:num>
  <w:num w:numId="33">
    <w:abstractNumId w:val="69"/>
  </w:num>
  <w:num w:numId="34">
    <w:abstractNumId w:val="72"/>
  </w:num>
  <w:num w:numId="35">
    <w:abstractNumId w:val="8"/>
  </w:num>
  <w:num w:numId="36">
    <w:abstractNumId w:val="43"/>
  </w:num>
  <w:num w:numId="37">
    <w:abstractNumId w:val="76"/>
  </w:num>
  <w:num w:numId="38">
    <w:abstractNumId w:val="29"/>
  </w:num>
  <w:num w:numId="39">
    <w:abstractNumId w:val="26"/>
  </w:num>
  <w:num w:numId="40">
    <w:abstractNumId w:val="5"/>
  </w:num>
  <w:num w:numId="41">
    <w:abstractNumId w:val="24"/>
  </w:num>
  <w:num w:numId="42">
    <w:abstractNumId w:val="3"/>
  </w:num>
  <w:num w:numId="43">
    <w:abstractNumId w:val="63"/>
  </w:num>
  <w:num w:numId="44">
    <w:abstractNumId w:val="39"/>
  </w:num>
  <w:num w:numId="45">
    <w:abstractNumId w:val="88"/>
  </w:num>
  <w:num w:numId="46">
    <w:abstractNumId w:val="73"/>
  </w:num>
  <w:num w:numId="47">
    <w:abstractNumId w:val="66"/>
  </w:num>
  <w:num w:numId="48">
    <w:abstractNumId w:val="28"/>
  </w:num>
  <w:num w:numId="49">
    <w:abstractNumId w:val="13"/>
  </w:num>
  <w:num w:numId="50">
    <w:abstractNumId w:val="14"/>
  </w:num>
  <w:num w:numId="51">
    <w:abstractNumId w:val="52"/>
  </w:num>
  <w:num w:numId="52">
    <w:abstractNumId w:val="60"/>
  </w:num>
  <w:num w:numId="53">
    <w:abstractNumId w:val="61"/>
  </w:num>
  <w:num w:numId="54">
    <w:abstractNumId w:val="56"/>
  </w:num>
  <w:num w:numId="55">
    <w:abstractNumId w:val="89"/>
  </w:num>
  <w:num w:numId="56">
    <w:abstractNumId w:val="42"/>
  </w:num>
  <w:num w:numId="57">
    <w:abstractNumId w:val="46"/>
  </w:num>
  <w:num w:numId="58">
    <w:abstractNumId w:val="79"/>
  </w:num>
  <w:num w:numId="59">
    <w:abstractNumId w:val="32"/>
  </w:num>
  <w:num w:numId="60">
    <w:abstractNumId w:val="64"/>
  </w:num>
  <w:num w:numId="61">
    <w:abstractNumId w:val="0"/>
  </w:num>
  <w:num w:numId="62">
    <w:abstractNumId w:val="50"/>
  </w:num>
  <w:num w:numId="63">
    <w:abstractNumId w:val="22"/>
  </w:num>
  <w:num w:numId="64">
    <w:abstractNumId w:val="84"/>
  </w:num>
  <w:num w:numId="65">
    <w:abstractNumId w:val="6"/>
  </w:num>
  <w:num w:numId="66">
    <w:abstractNumId w:val="15"/>
  </w:num>
  <w:num w:numId="67">
    <w:abstractNumId w:val="81"/>
  </w:num>
  <w:num w:numId="68">
    <w:abstractNumId w:val="67"/>
  </w:num>
  <w:num w:numId="69">
    <w:abstractNumId w:val="87"/>
  </w:num>
  <w:num w:numId="70">
    <w:abstractNumId w:val="37"/>
  </w:num>
  <w:num w:numId="71">
    <w:abstractNumId w:val="27"/>
  </w:num>
  <w:num w:numId="72">
    <w:abstractNumId w:val="7"/>
  </w:num>
  <w:num w:numId="73">
    <w:abstractNumId w:val="59"/>
  </w:num>
  <w:num w:numId="74">
    <w:abstractNumId w:val="2"/>
  </w:num>
  <w:num w:numId="75">
    <w:abstractNumId w:val="80"/>
  </w:num>
  <w:num w:numId="76">
    <w:abstractNumId w:val="33"/>
  </w:num>
  <w:num w:numId="77">
    <w:abstractNumId w:val="4"/>
  </w:num>
  <w:num w:numId="78">
    <w:abstractNumId w:val="55"/>
  </w:num>
  <w:num w:numId="79">
    <w:abstractNumId w:val="9"/>
  </w:num>
  <w:num w:numId="80">
    <w:abstractNumId w:val="40"/>
  </w:num>
  <w:num w:numId="81">
    <w:abstractNumId w:val="68"/>
  </w:num>
  <w:num w:numId="82">
    <w:abstractNumId w:val="11"/>
  </w:num>
  <w:num w:numId="83">
    <w:abstractNumId w:val="18"/>
  </w:num>
  <w:num w:numId="84">
    <w:abstractNumId w:val="74"/>
  </w:num>
  <w:num w:numId="85">
    <w:abstractNumId w:val="30"/>
  </w:num>
  <w:num w:numId="86">
    <w:abstractNumId w:val="58"/>
  </w:num>
  <w:num w:numId="87">
    <w:abstractNumId w:val="45"/>
  </w:num>
  <w:num w:numId="88">
    <w:abstractNumId w:val="19"/>
  </w:num>
  <w:num w:numId="89">
    <w:abstractNumId w:val="77"/>
  </w:num>
  <w:num w:numId="90">
    <w:abstractNumId w:val="8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0A4CA4"/>
    <w:rsid w:val="000A4CA4"/>
    <w:rsid w:val="00101555"/>
    <w:rsid w:val="001961A3"/>
    <w:rsid w:val="00236F27"/>
    <w:rsid w:val="00375B97"/>
    <w:rsid w:val="003873E7"/>
    <w:rsid w:val="00427736"/>
    <w:rsid w:val="00510C7C"/>
    <w:rsid w:val="00522696"/>
    <w:rsid w:val="00587879"/>
    <w:rsid w:val="006C5A96"/>
    <w:rsid w:val="006E49B7"/>
    <w:rsid w:val="0075053F"/>
    <w:rsid w:val="00845E48"/>
    <w:rsid w:val="009870CC"/>
    <w:rsid w:val="009927A4"/>
    <w:rsid w:val="009D4BF6"/>
    <w:rsid w:val="00A01B32"/>
    <w:rsid w:val="00A97711"/>
    <w:rsid w:val="00C817FB"/>
    <w:rsid w:val="00CF67E3"/>
    <w:rsid w:val="00DC525B"/>
    <w:rsid w:val="00E16C85"/>
    <w:rsid w:val="00E25299"/>
    <w:rsid w:val="00E40BB7"/>
    <w:rsid w:val="00E86C01"/>
    <w:rsid w:val="00EB684F"/>
    <w:rsid w:val="00ED14FE"/>
    <w:rsid w:val="00FB2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84F"/>
    <w:rPr>
      <w:rFonts w:ascii="Tahoma" w:hAnsi="Tahoma" w:cs="Tahoma"/>
      <w:sz w:val="16"/>
      <w:szCs w:val="16"/>
    </w:rPr>
  </w:style>
  <w:style w:type="character" w:customStyle="1" w:styleId="BalloonTextChar">
    <w:name w:val="Balloon Text Char"/>
    <w:basedOn w:val="DefaultParagraphFont"/>
    <w:link w:val="BalloonText"/>
    <w:uiPriority w:val="99"/>
    <w:semiHidden/>
    <w:rsid w:val="00EB684F"/>
    <w:rPr>
      <w:rFonts w:ascii="Tahoma" w:hAnsi="Tahoma" w:cs="Tahoma"/>
      <w:sz w:val="16"/>
      <w:szCs w:val="16"/>
    </w:rPr>
  </w:style>
  <w:style w:type="paragraph" w:styleId="Header">
    <w:name w:val="header"/>
    <w:basedOn w:val="Normal"/>
    <w:link w:val="HeaderChar"/>
    <w:uiPriority w:val="99"/>
    <w:unhideWhenUsed/>
    <w:rsid w:val="006E49B7"/>
    <w:pPr>
      <w:tabs>
        <w:tab w:val="center" w:pos="4513"/>
        <w:tab w:val="right" w:pos="9026"/>
      </w:tabs>
    </w:pPr>
  </w:style>
  <w:style w:type="character" w:customStyle="1" w:styleId="HeaderChar">
    <w:name w:val="Header Char"/>
    <w:basedOn w:val="DefaultParagraphFont"/>
    <w:link w:val="Header"/>
    <w:uiPriority w:val="99"/>
    <w:rsid w:val="006E49B7"/>
  </w:style>
  <w:style w:type="paragraph" w:styleId="Footer">
    <w:name w:val="footer"/>
    <w:basedOn w:val="Normal"/>
    <w:link w:val="FooterChar"/>
    <w:uiPriority w:val="99"/>
    <w:unhideWhenUsed/>
    <w:rsid w:val="006E49B7"/>
    <w:pPr>
      <w:tabs>
        <w:tab w:val="center" w:pos="4513"/>
        <w:tab w:val="right" w:pos="9026"/>
      </w:tabs>
    </w:pPr>
  </w:style>
  <w:style w:type="character" w:customStyle="1" w:styleId="FooterChar">
    <w:name w:val="Footer Char"/>
    <w:basedOn w:val="DefaultParagraphFont"/>
    <w:link w:val="Footer"/>
    <w:uiPriority w:val="99"/>
    <w:rsid w:val="006E49B7"/>
  </w:style>
  <w:style w:type="paragraph" w:styleId="FootnoteText">
    <w:name w:val="footnote text"/>
    <w:basedOn w:val="Normal"/>
    <w:link w:val="FootnoteTextChar"/>
    <w:uiPriority w:val="99"/>
    <w:semiHidden/>
    <w:unhideWhenUsed/>
    <w:rsid w:val="00522696"/>
    <w:rPr>
      <w:sz w:val="20"/>
      <w:szCs w:val="20"/>
    </w:rPr>
  </w:style>
  <w:style w:type="character" w:customStyle="1" w:styleId="FootnoteTextChar">
    <w:name w:val="Footnote Text Char"/>
    <w:basedOn w:val="DefaultParagraphFont"/>
    <w:link w:val="FootnoteText"/>
    <w:uiPriority w:val="99"/>
    <w:semiHidden/>
    <w:rsid w:val="00522696"/>
    <w:rPr>
      <w:sz w:val="20"/>
      <w:szCs w:val="20"/>
    </w:rPr>
  </w:style>
  <w:style w:type="character" w:styleId="FootnoteReference">
    <w:name w:val="footnote reference"/>
    <w:basedOn w:val="DefaultParagraphFont"/>
    <w:uiPriority w:val="99"/>
    <w:semiHidden/>
    <w:unhideWhenUsed/>
    <w:rsid w:val="00522696"/>
    <w:rPr>
      <w:vertAlign w:val="superscript"/>
    </w:rPr>
  </w:style>
  <w:style w:type="table" w:styleId="TableGrid">
    <w:name w:val="Table Grid"/>
    <w:basedOn w:val="TableNormal"/>
    <w:uiPriority w:val="59"/>
    <w:rsid w:val="009D4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6F27"/>
    <w:pPr>
      <w:autoSpaceDE w:val="0"/>
      <w:autoSpaceDN w:val="0"/>
      <w:adjustRightInd w:val="0"/>
    </w:pPr>
    <w:rPr>
      <w:rFonts w:ascii="Arial" w:hAnsi="Arial" w:cs="Arial"/>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84F"/>
    <w:rPr>
      <w:rFonts w:ascii="Tahoma" w:hAnsi="Tahoma" w:cs="Tahoma"/>
      <w:sz w:val="16"/>
      <w:szCs w:val="16"/>
    </w:rPr>
  </w:style>
  <w:style w:type="character" w:customStyle="1" w:styleId="BalloonTextChar">
    <w:name w:val="Balloon Text Char"/>
    <w:basedOn w:val="DefaultParagraphFont"/>
    <w:link w:val="BalloonText"/>
    <w:uiPriority w:val="99"/>
    <w:semiHidden/>
    <w:rsid w:val="00EB684F"/>
    <w:rPr>
      <w:rFonts w:ascii="Tahoma" w:hAnsi="Tahoma" w:cs="Tahoma"/>
      <w:sz w:val="16"/>
      <w:szCs w:val="16"/>
    </w:rPr>
  </w:style>
  <w:style w:type="paragraph" w:styleId="Header">
    <w:name w:val="header"/>
    <w:basedOn w:val="Normal"/>
    <w:link w:val="HeaderChar"/>
    <w:uiPriority w:val="99"/>
    <w:unhideWhenUsed/>
    <w:rsid w:val="006E49B7"/>
    <w:pPr>
      <w:tabs>
        <w:tab w:val="center" w:pos="4513"/>
        <w:tab w:val="right" w:pos="9026"/>
      </w:tabs>
    </w:pPr>
  </w:style>
  <w:style w:type="character" w:customStyle="1" w:styleId="HeaderChar">
    <w:name w:val="Header Char"/>
    <w:basedOn w:val="DefaultParagraphFont"/>
    <w:link w:val="Header"/>
    <w:uiPriority w:val="99"/>
    <w:rsid w:val="006E49B7"/>
  </w:style>
  <w:style w:type="paragraph" w:styleId="Footer">
    <w:name w:val="footer"/>
    <w:basedOn w:val="Normal"/>
    <w:link w:val="FooterChar"/>
    <w:uiPriority w:val="99"/>
    <w:unhideWhenUsed/>
    <w:rsid w:val="006E49B7"/>
    <w:pPr>
      <w:tabs>
        <w:tab w:val="center" w:pos="4513"/>
        <w:tab w:val="right" w:pos="9026"/>
      </w:tabs>
    </w:pPr>
  </w:style>
  <w:style w:type="character" w:customStyle="1" w:styleId="FooterChar">
    <w:name w:val="Footer Char"/>
    <w:basedOn w:val="DefaultParagraphFont"/>
    <w:link w:val="Footer"/>
    <w:uiPriority w:val="99"/>
    <w:rsid w:val="006E49B7"/>
  </w:style>
  <w:style w:type="paragraph" w:styleId="FootnoteText">
    <w:name w:val="footnote text"/>
    <w:basedOn w:val="Normal"/>
    <w:link w:val="FootnoteTextChar"/>
    <w:uiPriority w:val="99"/>
    <w:semiHidden/>
    <w:unhideWhenUsed/>
    <w:rsid w:val="00522696"/>
    <w:rPr>
      <w:sz w:val="20"/>
      <w:szCs w:val="20"/>
    </w:rPr>
  </w:style>
  <w:style w:type="character" w:customStyle="1" w:styleId="FootnoteTextChar">
    <w:name w:val="Footnote Text Char"/>
    <w:basedOn w:val="DefaultParagraphFont"/>
    <w:link w:val="FootnoteText"/>
    <w:uiPriority w:val="99"/>
    <w:semiHidden/>
    <w:rsid w:val="00522696"/>
    <w:rPr>
      <w:sz w:val="20"/>
      <w:szCs w:val="20"/>
    </w:rPr>
  </w:style>
  <w:style w:type="character" w:styleId="FootnoteReference">
    <w:name w:val="footnote reference"/>
    <w:basedOn w:val="DefaultParagraphFont"/>
    <w:uiPriority w:val="99"/>
    <w:semiHidden/>
    <w:unhideWhenUsed/>
    <w:rsid w:val="00522696"/>
    <w:rPr>
      <w:vertAlign w:val="superscript"/>
    </w:rPr>
  </w:style>
  <w:style w:type="table" w:styleId="TableGrid">
    <w:name w:val="Table Grid"/>
    <w:basedOn w:val="TableNormal"/>
    <w:uiPriority w:val="59"/>
    <w:rsid w:val="009D4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6F27"/>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dd.mm"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50382-27EF-42C4-A538-3EA4429C4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5165</Words>
  <Characters>29442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Simmons &amp; Simmons</Company>
  <LinksUpToDate>false</LinksUpToDate>
  <CharactersWithSpaces>34538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Suzie Roberts</dc:creator>
  <cp:lastModifiedBy>Simmons &amp; Simmons</cp:lastModifiedBy>
  <cp:revision>4</cp:revision>
  <dcterms:created xsi:type="dcterms:W3CDTF">2015-12-15T12:45:00Z</dcterms:created>
  <dcterms:modified xsi:type="dcterms:W3CDTF">2015-12-15T12:52:00Z</dcterms:modified>
</cp:coreProperties>
</file>