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161F" w14:textId="71602B9B" w:rsidR="222DB52E" w:rsidRDefault="222DB52E" w:rsidP="00D27AB4">
      <w:pPr>
        <w:spacing w:beforeAutospacing="1" w:afterAutospacing="1" w:line="240" w:lineRule="auto"/>
        <w:rPr>
          <w:rFonts w:ascii="Arial" w:eastAsia="Arial" w:hAnsi="Arial" w:cs="Arial"/>
          <w:i/>
          <w:iCs/>
          <w:color w:val="000000" w:themeColor="text1"/>
          <w:sz w:val="18"/>
          <w:szCs w:val="18"/>
        </w:rPr>
      </w:pPr>
      <w:r w:rsidRPr="222DB52E">
        <w:rPr>
          <w:rFonts w:ascii="Arial" w:eastAsia="Arial" w:hAnsi="Arial" w:cs="Arial"/>
          <w:i/>
          <w:iCs/>
          <w:color w:val="000000" w:themeColor="text1"/>
          <w:sz w:val="18"/>
          <w:szCs w:val="18"/>
        </w:rPr>
        <w:t xml:space="preserve">Contact: </w:t>
      </w:r>
      <w:hyperlink r:id="rId11">
        <w:r w:rsidRPr="222DB52E">
          <w:rPr>
            <w:rStyle w:val="Hyperlink"/>
            <w:rFonts w:ascii="Arial" w:eastAsia="Arial" w:hAnsi="Arial" w:cs="Arial"/>
            <w:i/>
            <w:iCs/>
            <w:sz w:val="18"/>
            <w:szCs w:val="18"/>
          </w:rPr>
          <w:t>Oakridgepark@quinn.pr</w:t>
        </w:r>
      </w:hyperlink>
      <w:r w:rsidRPr="222DB52E">
        <w:rPr>
          <w:rFonts w:ascii="Arial" w:eastAsia="Arial" w:hAnsi="Arial" w:cs="Arial"/>
          <w:i/>
          <w:iCs/>
          <w:color w:val="000000" w:themeColor="text1"/>
          <w:sz w:val="18"/>
          <w:szCs w:val="18"/>
        </w:rPr>
        <w:t xml:space="preserve"> </w:t>
      </w:r>
    </w:p>
    <w:p w14:paraId="779DF575" w14:textId="7FCF2E4B" w:rsidR="00E54AAF" w:rsidRPr="00592C62" w:rsidRDefault="0A7063FF" w:rsidP="24F22FB4">
      <w:pPr>
        <w:spacing w:after="0" w:line="240" w:lineRule="auto"/>
        <w:jc w:val="center"/>
        <w:rPr>
          <w:rFonts w:ascii="Arial" w:eastAsia="Arial" w:hAnsi="Arial" w:cs="Arial"/>
          <w:b/>
          <w:bCs/>
          <w:i/>
          <w:iCs/>
          <w:color w:val="000000" w:themeColor="text1"/>
          <w:sz w:val="20"/>
          <w:szCs w:val="20"/>
        </w:rPr>
      </w:pPr>
      <w:r w:rsidRPr="00592C62">
        <w:rPr>
          <w:rFonts w:ascii="Arial" w:eastAsia="Arial" w:hAnsi="Arial" w:cs="Arial"/>
          <w:b/>
          <w:bCs/>
          <w:i/>
          <w:iCs/>
          <w:color w:val="000000" w:themeColor="text1"/>
          <w:sz w:val="20"/>
          <w:szCs w:val="20"/>
        </w:rPr>
        <w:t xml:space="preserve">Oakridge Park in Vancouver, Canada Introduces </w:t>
      </w:r>
      <w:r w:rsidR="17AFECCA" w:rsidRPr="00592C62">
        <w:rPr>
          <w:rFonts w:ascii="Arial" w:eastAsia="Arial" w:hAnsi="Arial" w:cs="Arial"/>
          <w:b/>
          <w:bCs/>
          <w:i/>
          <w:iCs/>
          <w:color w:val="000000" w:themeColor="text1"/>
          <w:sz w:val="20"/>
          <w:szCs w:val="20"/>
        </w:rPr>
        <w:t xml:space="preserve">the </w:t>
      </w:r>
      <w:r w:rsidR="0F48D9A0" w:rsidRPr="00592C62">
        <w:rPr>
          <w:rFonts w:ascii="Arial" w:eastAsia="Arial" w:hAnsi="Arial" w:cs="Arial"/>
          <w:b/>
          <w:bCs/>
          <w:i/>
          <w:iCs/>
          <w:color w:val="000000" w:themeColor="text1"/>
          <w:sz w:val="20"/>
          <w:szCs w:val="20"/>
        </w:rPr>
        <w:t xml:space="preserve">Newest </w:t>
      </w:r>
      <w:r w:rsidRPr="00592C62">
        <w:rPr>
          <w:rFonts w:ascii="Arial" w:eastAsia="Arial" w:hAnsi="Arial" w:cs="Arial"/>
          <w:b/>
          <w:bCs/>
          <w:i/>
          <w:iCs/>
          <w:color w:val="000000" w:themeColor="text1"/>
          <w:sz w:val="20"/>
          <w:szCs w:val="20"/>
        </w:rPr>
        <w:t>Brands</w:t>
      </w:r>
      <w:r w:rsidR="23048179" w:rsidRPr="00592C62">
        <w:rPr>
          <w:rFonts w:ascii="Arial" w:eastAsia="Arial" w:hAnsi="Arial" w:cs="Arial"/>
          <w:b/>
          <w:bCs/>
          <w:i/>
          <w:iCs/>
          <w:color w:val="000000" w:themeColor="text1"/>
          <w:sz w:val="20"/>
          <w:szCs w:val="20"/>
        </w:rPr>
        <w:t xml:space="preserve"> to </w:t>
      </w:r>
      <w:r w:rsidR="7CD69B25" w:rsidRPr="00592C62">
        <w:rPr>
          <w:rFonts w:ascii="Arial" w:eastAsia="Arial" w:hAnsi="Arial" w:cs="Arial"/>
          <w:b/>
          <w:bCs/>
          <w:i/>
          <w:iCs/>
          <w:color w:val="000000" w:themeColor="text1"/>
          <w:sz w:val="20"/>
          <w:szCs w:val="20"/>
        </w:rPr>
        <w:t xml:space="preserve">Open at </w:t>
      </w:r>
      <w:r w:rsidR="00682B27" w:rsidRPr="00592C62">
        <w:rPr>
          <w:rFonts w:ascii="Arial" w:eastAsia="Arial" w:hAnsi="Arial" w:cs="Arial"/>
          <w:b/>
          <w:bCs/>
          <w:i/>
          <w:iCs/>
          <w:color w:val="000000" w:themeColor="text1"/>
          <w:sz w:val="20"/>
          <w:szCs w:val="20"/>
        </w:rPr>
        <w:t xml:space="preserve">its Premier </w:t>
      </w:r>
      <w:r w:rsidR="41B60325" w:rsidRPr="00592C62">
        <w:rPr>
          <w:rFonts w:ascii="Arial" w:eastAsia="Arial" w:hAnsi="Arial" w:cs="Arial"/>
          <w:b/>
          <w:bCs/>
          <w:i/>
          <w:iCs/>
          <w:color w:val="000000" w:themeColor="text1"/>
          <w:sz w:val="20"/>
          <w:szCs w:val="20"/>
        </w:rPr>
        <w:t>Shopping</w:t>
      </w:r>
      <w:r w:rsidR="23048179" w:rsidRPr="00592C62">
        <w:rPr>
          <w:rFonts w:ascii="Arial" w:eastAsia="Arial" w:hAnsi="Arial" w:cs="Arial"/>
          <w:b/>
          <w:bCs/>
          <w:i/>
          <w:iCs/>
          <w:color w:val="000000" w:themeColor="text1"/>
          <w:sz w:val="20"/>
          <w:szCs w:val="20"/>
        </w:rPr>
        <w:t xml:space="preserve"> Cent</w:t>
      </w:r>
      <w:r w:rsidR="17F3AEFE" w:rsidRPr="00592C62">
        <w:rPr>
          <w:rFonts w:ascii="Arial" w:eastAsia="Arial" w:hAnsi="Arial" w:cs="Arial"/>
          <w:b/>
          <w:bCs/>
          <w:i/>
          <w:iCs/>
          <w:color w:val="000000" w:themeColor="text1"/>
          <w:sz w:val="20"/>
          <w:szCs w:val="20"/>
        </w:rPr>
        <w:t>re</w:t>
      </w:r>
    </w:p>
    <w:p w14:paraId="1846C61A" w14:textId="0E5B6CDA" w:rsidR="00E54AAF" w:rsidRPr="00592C62" w:rsidRDefault="00E54AAF" w:rsidP="24F22FB4">
      <w:pPr>
        <w:spacing w:after="0" w:line="240" w:lineRule="auto"/>
        <w:jc w:val="center"/>
        <w:rPr>
          <w:rFonts w:ascii="Arial" w:eastAsia="Arial" w:hAnsi="Arial" w:cs="Arial"/>
          <w:b/>
          <w:bCs/>
          <w:i/>
          <w:iCs/>
          <w:color w:val="000000" w:themeColor="text1"/>
          <w:sz w:val="20"/>
          <w:szCs w:val="20"/>
        </w:rPr>
      </w:pPr>
    </w:p>
    <w:p w14:paraId="272CE687" w14:textId="730E7025" w:rsidR="00E54AAF" w:rsidRPr="00592C62" w:rsidRDefault="000F541F" w:rsidP="466E8295">
      <w:pPr>
        <w:spacing w:after="0" w:line="240" w:lineRule="auto"/>
        <w:jc w:val="center"/>
        <w:rPr>
          <w:rFonts w:ascii="Arial" w:eastAsia="Arial" w:hAnsi="Arial" w:cs="Arial"/>
          <w:b/>
          <w:bCs/>
          <w:i/>
          <w:iCs/>
          <w:color w:val="000000" w:themeColor="text1"/>
          <w:sz w:val="20"/>
          <w:szCs w:val="20"/>
        </w:rPr>
      </w:pPr>
      <w:r>
        <w:rPr>
          <w:rFonts w:ascii="Arial" w:eastAsia="Arial" w:hAnsi="Arial" w:cs="Arial"/>
          <w:b/>
          <w:bCs/>
          <w:i/>
          <w:iCs/>
          <w:color w:val="000000" w:themeColor="text1"/>
          <w:sz w:val="20"/>
          <w:szCs w:val="20"/>
        </w:rPr>
        <w:t xml:space="preserve">Loewe, </w:t>
      </w:r>
      <w:r w:rsidR="006C5AB5">
        <w:rPr>
          <w:rFonts w:ascii="Arial" w:eastAsia="Arial" w:hAnsi="Arial" w:cs="Arial"/>
          <w:b/>
          <w:bCs/>
          <w:i/>
          <w:iCs/>
          <w:color w:val="000000" w:themeColor="text1"/>
          <w:sz w:val="20"/>
          <w:szCs w:val="20"/>
        </w:rPr>
        <w:t xml:space="preserve">Dolce &amp; Gabbana, </w:t>
      </w:r>
      <w:r w:rsidR="222DB52E" w:rsidRPr="466E8295">
        <w:rPr>
          <w:rFonts w:ascii="Arial" w:eastAsia="Arial" w:hAnsi="Arial" w:cs="Arial"/>
          <w:b/>
          <w:bCs/>
          <w:i/>
          <w:iCs/>
          <w:color w:val="000000" w:themeColor="text1"/>
          <w:sz w:val="20"/>
          <w:szCs w:val="20"/>
        </w:rPr>
        <w:t xml:space="preserve">Valentino, </w:t>
      </w:r>
      <w:r w:rsidR="006F1121">
        <w:rPr>
          <w:rFonts w:ascii="Arial" w:eastAsia="Arial" w:hAnsi="Arial" w:cs="Arial"/>
          <w:b/>
          <w:bCs/>
          <w:i/>
          <w:iCs/>
          <w:color w:val="000000" w:themeColor="text1"/>
          <w:sz w:val="20"/>
          <w:szCs w:val="20"/>
        </w:rPr>
        <w:t xml:space="preserve">Thom Browne, </w:t>
      </w:r>
      <w:r w:rsidR="222DB52E" w:rsidRPr="466E8295">
        <w:rPr>
          <w:rFonts w:ascii="Arial" w:eastAsia="Arial" w:hAnsi="Arial" w:cs="Arial"/>
          <w:b/>
          <w:bCs/>
          <w:i/>
          <w:iCs/>
          <w:color w:val="000000" w:themeColor="text1"/>
          <w:sz w:val="20"/>
          <w:szCs w:val="20"/>
        </w:rPr>
        <w:t xml:space="preserve">and </w:t>
      </w:r>
      <w:r w:rsidR="006F1121">
        <w:rPr>
          <w:rFonts w:ascii="Arial" w:eastAsia="Arial" w:hAnsi="Arial" w:cs="Arial"/>
          <w:b/>
          <w:bCs/>
          <w:i/>
          <w:iCs/>
          <w:color w:val="000000" w:themeColor="text1"/>
          <w:sz w:val="20"/>
          <w:szCs w:val="20"/>
        </w:rPr>
        <w:t>Loro Piana</w:t>
      </w:r>
      <w:r w:rsidR="222DB52E" w:rsidRPr="466E8295">
        <w:rPr>
          <w:rFonts w:ascii="Arial" w:eastAsia="Arial" w:hAnsi="Arial" w:cs="Arial"/>
          <w:b/>
          <w:bCs/>
          <w:i/>
          <w:iCs/>
          <w:color w:val="000000" w:themeColor="text1"/>
          <w:sz w:val="20"/>
          <w:szCs w:val="20"/>
        </w:rPr>
        <w:t>, Among Others, Join Prestigious Retail Line-Up</w:t>
      </w:r>
    </w:p>
    <w:p w14:paraId="3ADC15D1" w14:textId="680FD2DC" w:rsidR="00E54AAF" w:rsidRPr="00592C62" w:rsidRDefault="00E54AAF" w:rsidP="24F22FB4">
      <w:pPr>
        <w:spacing w:after="0" w:line="240" w:lineRule="auto"/>
        <w:jc w:val="center"/>
        <w:rPr>
          <w:rFonts w:ascii="Arial" w:eastAsia="Arial" w:hAnsi="Arial" w:cs="Arial"/>
          <w:color w:val="000000" w:themeColor="text1"/>
          <w:sz w:val="20"/>
          <w:szCs w:val="20"/>
        </w:rPr>
      </w:pPr>
    </w:p>
    <w:p w14:paraId="71F43FCD" w14:textId="36579FAF" w:rsidR="00840BF0" w:rsidRDefault="00E16F39" w:rsidP="24F22FB4">
      <w:pPr>
        <w:spacing w:after="0" w:line="240" w:lineRule="auto"/>
        <w:jc w:val="center"/>
        <w:rPr>
          <w:rFonts w:ascii="Arial" w:eastAsia="Arial" w:hAnsi="Arial" w:cs="Arial"/>
          <w:i/>
          <w:iCs/>
          <w:color w:val="000000" w:themeColor="text1"/>
          <w:sz w:val="20"/>
          <w:szCs w:val="20"/>
          <w:highlight w:val="yellow"/>
        </w:rPr>
      </w:pPr>
      <w:r>
        <w:rPr>
          <w:noProof/>
        </w:rPr>
        <w:drawing>
          <wp:inline distT="0" distB="0" distL="0" distR="0" wp14:anchorId="28C1F607" wp14:editId="5125C9DE">
            <wp:extent cx="4152900" cy="2674982"/>
            <wp:effectExtent l="0" t="0" r="0" b="0"/>
            <wp:docPr id="39943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7876" cy="2684628"/>
                    </a:xfrm>
                    <a:prstGeom prst="rect">
                      <a:avLst/>
                    </a:prstGeom>
                    <a:noFill/>
                    <a:ln>
                      <a:noFill/>
                    </a:ln>
                  </pic:spPr>
                </pic:pic>
              </a:graphicData>
            </a:graphic>
          </wp:inline>
        </w:drawing>
      </w:r>
    </w:p>
    <w:p w14:paraId="3FA1BBA3" w14:textId="77777777" w:rsidR="00840BF0" w:rsidRDefault="00840BF0" w:rsidP="24F22FB4">
      <w:pPr>
        <w:spacing w:after="0" w:line="240" w:lineRule="auto"/>
        <w:jc w:val="center"/>
        <w:rPr>
          <w:rFonts w:ascii="Arial" w:eastAsia="Arial" w:hAnsi="Arial" w:cs="Arial"/>
          <w:i/>
          <w:iCs/>
          <w:color w:val="000000" w:themeColor="text1"/>
          <w:sz w:val="20"/>
          <w:szCs w:val="20"/>
          <w:highlight w:val="yellow"/>
        </w:rPr>
      </w:pPr>
    </w:p>
    <w:p w14:paraId="206C47A6" w14:textId="18AD731C" w:rsidR="24F22FB4" w:rsidRPr="000445DA" w:rsidRDefault="0A7063FF" w:rsidP="000445DA">
      <w:pPr>
        <w:spacing w:after="0" w:line="240" w:lineRule="auto"/>
        <w:jc w:val="center"/>
        <w:rPr>
          <w:rFonts w:ascii="Arial" w:eastAsia="Arial" w:hAnsi="Arial" w:cs="Arial"/>
          <w:color w:val="000000" w:themeColor="text1"/>
          <w:sz w:val="20"/>
          <w:szCs w:val="20"/>
        </w:rPr>
      </w:pPr>
      <w:r w:rsidRPr="00840BF0">
        <w:rPr>
          <w:rFonts w:ascii="Arial" w:eastAsia="Arial" w:hAnsi="Arial" w:cs="Arial"/>
          <w:color w:val="000000" w:themeColor="text1"/>
          <w:sz w:val="20"/>
          <w:szCs w:val="20"/>
        </w:rPr>
        <w:t xml:space="preserve">Rendering Courtesy of Oakridge Park </w:t>
      </w:r>
    </w:p>
    <w:p w14:paraId="68B324E0" w14:textId="294A3607" w:rsidR="5D04F6A9" w:rsidRPr="00262A13" w:rsidRDefault="222DB52E" w:rsidP="5D04F6A9">
      <w:pPr>
        <w:spacing w:beforeAutospacing="1" w:afterAutospacing="1" w:line="240" w:lineRule="auto"/>
        <w:rPr>
          <w:rFonts w:ascii="Arial" w:eastAsia="Arial" w:hAnsi="Arial" w:cs="Arial"/>
          <w:color w:val="000000" w:themeColor="text1"/>
          <w:sz w:val="20"/>
          <w:szCs w:val="20"/>
        </w:rPr>
      </w:pPr>
      <w:r w:rsidRPr="00262A13">
        <w:rPr>
          <w:rFonts w:ascii="Arial" w:eastAsia="Arial" w:hAnsi="Arial" w:cs="Arial"/>
          <w:b/>
          <w:bCs/>
          <w:color w:val="000000" w:themeColor="text1"/>
          <w:sz w:val="20"/>
          <w:szCs w:val="20"/>
        </w:rPr>
        <w:t>Vancouver, BC (</w:t>
      </w:r>
      <w:r w:rsidR="009F3DEC" w:rsidRPr="00262A13">
        <w:rPr>
          <w:rFonts w:ascii="Arial" w:eastAsia="Arial" w:hAnsi="Arial" w:cs="Arial"/>
          <w:b/>
          <w:bCs/>
          <w:color w:val="000000" w:themeColor="text1"/>
          <w:sz w:val="20"/>
          <w:szCs w:val="20"/>
        </w:rPr>
        <w:t xml:space="preserve">October </w:t>
      </w:r>
      <w:r w:rsidR="00231E5D">
        <w:rPr>
          <w:rFonts w:ascii="Arial" w:eastAsia="Arial" w:hAnsi="Arial" w:cs="Arial"/>
          <w:b/>
          <w:bCs/>
          <w:color w:val="000000" w:themeColor="text1"/>
          <w:sz w:val="20"/>
          <w:szCs w:val="20"/>
        </w:rPr>
        <w:t>9</w:t>
      </w:r>
      <w:r w:rsidR="009F3DEC" w:rsidRPr="00262A13">
        <w:rPr>
          <w:rFonts w:ascii="Arial" w:eastAsia="Arial" w:hAnsi="Arial" w:cs="Arial"/>
          <w:b/>
          <w:bCs/>
          <w:color w:val="000000" w:themeColor="text1"/>
          <w:sz w:val="20"/>
          <w:szCs w:val="20"/>
        </w:rPr>
        <w:t>th</w:t>
      </w:r>
      <w:r w:rsidRPr="00262A13">
        <w:rPr>
          <w:rFonts w:ascii="Arial" w:eastAsia="Arial" w:hAnsi="Arial" w:cs="Arial"/>
          <w:b/>
          <w:bCs/>
          <w:color w:val="000000" w:themeColor="text1"/>
          <w:sz w:val="20"/>
          <w:szCs w:val="20"/>
        </w:rPr>
        <w:t>, 2025):</w:t>
      </w:r>
      <w:r w:rsidRPr="00262A13">
        <w:rPr>
          <w:rFonts w:ascii="Arial" w:eastAsia="Arial" w:hAnsi="Arial" w:cs="Arial"/>
          <w:color w:val="000000" w:themeColor="text1"/>
          <w:sz w:val="20"/>
          <w:szCs w:val="20"/>
        </w:rPr>
        <w:t xml:space="preserve"> </w:t>
      </w:r>
      <w:hyperlink r:id="rId13">
        <w:r w:rsidRPr="00262A13">
          <w:rPr>
            <w:rStyle w:val="Hyperlink"/>
            <w:rFonts w:ascii="Arial" w:eastAsia="Arial" w:hAnsi="Arial" w:cs="Arial"/>
            <w:b/>
            <w:bCs/>
            <w:sz w:val="20"/>
            <w:szCs w:val="20"/>
          </w:rPr>
          <w:t>Oakridge Park</w:t>
        </w:r>
      </w:hyperlink>
      <w:r w:rsidRPr="00262A13">
        <w:rPr>
          <w:rFonts w:ascii="Arial" w:eastAsia="Arial" w:hAnsi="Arial" w:cs="Arial"/>
          <w:b/>
          <w:bCs/>
          <w:color w:val="000000" w:themeColor="text1"/>
          <w:sz w:val="20"/>
          <w:szCs w:val="20"/>
        </w:rPr>
        <w:t>,</w:t>
      </w:r>
      <w:r w:rsidRPr="00262A13">
        <w:rPr>
          <w:rFonts w:ascii="Arial" w:eastAsia="Arial" w:hAnsi="Arial" w:cs="Arial"/>
          <w:color w:val="000000" w:themeColor="text1"/>
          <w:sz w:val="20"/>
          <w:szCs w:val="20"/>
        </w:rPr>
        <w:t xml:space="preserve"> Canada’s largest</w:t>
      </w:r>
      <w:r w:rsidR="009C78BD">
        <w:rPr>
          <w:rFonts w:ascii="Arial" w:eastAsia="Arial" w:hAnsi="Arial" w:cs="Arial"/>
          <w:color w:val="000000" w:themeColor="text1"/>
          <w:sz w:val="20"/>
          <w:szCs w:val="20"/>
        </w:rPr>
        <w:t xml:space="preserve"> </w:t>
      </w:r>
      <w:r w:rsidRPr="00262A13">
        <w:rPr>
          <w:rFonts w:ascii="Arial" w:eastAsia="Arial" w:hAnsi="Arial" w:cs="Arial"/>
          <w:color w:val="000000" w:themeColor="text1"/>
          <w:sz w:val="20"/>
          <w:szCs w:val="20"/>
        </w:rPr>
        <w:t>redevelopment</w:t>
      </w:r>
      <w:r w:rsidR="009C78BD">
        <w:rPr>
          <w:rFonts w:ascii="Arial" w:eastAsia="Arial" w:hAnsi="Arial" w:cs="Arial"/>
          <w:color w:val="000000" w:themeColor="text1"/>
          <w:sz w:val="20"/>
          <w:szCs w:val="20"/>
        </w:rPr>
        <w:t xml:space="preserve"> </w:t>
      </w:r>
      <w:r w:rsidR="001B0E9F">
        <w:rPr>
          <w:rFonts w:ascii="Arial" w:eastAsia="Arial" w:hAnsi="Arial" w:cs="Arial"/>
          <w:color w:val="000000" w:themeColor="text1"/>
          <w:sz w:val="20"/>
          <w:szCs w:val="20"/>
        </w:rPr>
        <w:t>from</w:t>
      </w:r>
      <w:r w:rsidRPr="00262A13">
        <w:rPr>
          <w:rFonts w:ascii="Arial" w:eastAsia="Arial" w:hAnsi="Arial" w:cs="Arial"/>
          <w:color w:val="000000" w:themeColor="text1"/>
          <w:sz w:val="20"/>
          <w:szCs w:val="20"/>
        </w:rPr>
        <w:t xml:space="preserve"> </w:t>
      </w:r>
      <w:hyperlink r:id="rId14">
        <w:r w:rsidRPr="00262A13">
          <w:rPr>
            <w:rStyle w:val="Hyperlink"/>
            <w:rFonts w:ascii="Arial" w:eastAsia="Arial" w:hAnsi="Arial" w:cs="Arial"/>
            <w:sz w:val="20"/>
            <w:szCs w:val="20"/>
          </w:rPr>
          <w:t>QuadReal Property Group</w:t>
        </w:r>
      </w:hyperlink>
      <w:r w:rsidRPr="00262A13">
        <w:rPr>
          <w:rFonts w:ascii="Arial" w:eastAsia="Arial" w:hAnsi="Arial" w:cs="Arial"/>
          <w:color w:val="000000" w:themeColor="text1"/>
          <w:sz w:val="20"/>
          <w:szCs w:val="20"/>
        </w:rPr>
        <w:t xml:space="preserve"> and </w:t>
      </w:r>
      <w:hyperlink r:id="rId15">
        <w:r w:rsidRPr="00262A13">
          <w:rPr>
            <w:rStyle w:val="Hyperlink"/>
            <w:rFonts w:ascii="Arial" w:eastAsia="Arial" w:hAnsi="Arial" w:cs="Arial"/>
            <w:sz w:val="20"/>
            <w:szCs w:val="20"/>
          </w:rPr>
          <w:t>Westbank.</w:t>
        </w:r>
      </w:hyperlink>
      <w:r w:rsidRPr="00262A13">
        <w:rPr>
          <w:rFonts w:ascii="Arial" w:eastAsia="Arial" w:hAnsi="Arial" w:cs="Arial"/>
          <w:color w:val="000000" w:themeColor="text1"/>
          <w:sz w:val="20"/>
          <w:szCs w:val="20"/>
        </w:rPr>
        <w:t xml:space="preserve">, is setting a new standard in Vancouver’s luxury retail scene. As part of this world-class destination, a collection of prestigious global brands will make their debut in </w:t>
      </w:r>
      <w:r w:rsidR="5849009E" w:rsidRPr="001E48C2">
        <w:rPr>
          <w:rFonts w:ascii="Arial" w:eastAsia="Arial" w:hAnsi="Arial" w:cs="Arial"/>
          <w:color w:val="000000" w:themeColor="text1"/>
          <w:sz w:val="20"/>
          <w:szCs w:val="20"/>
        </w:rPr>
        <w:t xml:space="preserve">Spring </w:t>
      </w:r>
      <w:r w:rsidRPr="001E48C2">
        <w:rPr>
          <w:rFonts w:ascii="Arial" w:eastAsia="Arial" w:hAnsi="Arial" w:cs="Arial"/>
          <w:color w:val="000000" w:themeColor="text1"/>
          <w:sz w:val="20"/>
          <w:szCs w:val="20"/>
        </w:rPr>
        <w:t>2026,</w:t>
      </w:r>
      <w:r w:rsidRPr="00262A13">
        <w:rPr>
          <w:rFonts w:ascii="Arial" w:eastAsia="Arial" w:hAnsi="Arial" w:cs="Arial"/>
          <w:color w:val="000000" w:themeColor="text1"/>
          <w:sz w:val="20"/>
          <w:szCs w:val="20"/>
        </w:rPr>
        <w:t xml:space="preserve"> transforming the city’s retail landscape and offering an unparalleled shopping experience</w:t>
      </w:r>
      <w:r w:rsidR="009C78BD">
        <w:rPr>
          <w:rFonts w:ascii="Arial" w:eastAsia="Arial" w:hAnsi="Arial" w:cs="Arial"/>
          <w:color w:val="000000" w:themeColor="text1"/>
          <w:sz w:val="20"/>
          <w:szCs w:val="20"/>
        </w:rPr>
        <w:t>. Several</w:t>
      </w:r>
      <w:r w:rsidRPr="00262A13">
        <w:rPr>
          <w:rFonts w:ascii="Arial" w:eastAsia="Arial" w:hAnsi="Arial" w:cs="Arial"/>
          <w:color w:val="000000" w:themeColor="text1"/>
          <w:sz w:val="20"/>
          <w:szCs w:val="20"/>
        </w:rPr>
        <w:t xml:space="preserve"> esteemed returning brands </w:t>
      </w:r>
      <w:r w:rsidR="009C78BD">
        <w:rPr>
          <w:rFonts w:ascii="Arial" w:eastAsia="Arial" w:hAnsi="Arial" w:cs="Arial"/>
          <w:color w:val="000000" w:themeColor="text1"/>
          <w:sz w:val="20"/>
          <w:szCs w:val="20"/>
        </w:rPr>
        <w:t xml:space="preserve">also </w:t>
      </w:r>
      <w:r w:rsidRPr="00262A13">
        <w:rPr>
          <w:rFonts w:ascii="Arial" w:eastAsia="Arial" w:hAnsi="Arial" w:cs="Arial"/>
          <w:color w:val="000000" w:themeColor="text1"/>
          <w:sz w:val="20"/>
          <w:szCs w:val="20"/>
        </w:rPr>
        <w:t xml:space="preserve">reaffirm Oakridge Park as </w:t>
      </w:r>
      <w:r w:rsidR="00A71C33">
        <w:rPr>
          <w:rFonts w:ascii="Arial" w:eastAsia="Arial" w:hAnsi="Arial" w:cs="Arial"/>
          <w:color w:val="000000" w:themeColor="text1"/>
          <w:sz w:val="20"/>
          <w:szCs w:val="20"/>
        </w:rPr>
        <w:t xml:space="preserve">a leading shopping destination in Canada. </w:t>
      </w:r>
    </w:p>
    <w:p w14:paraId="5AC2912A" w14:textId="1CD51ECC" w:rsidR="24F22FB4" w:rsidRPr="00262A13" w:rsidRDefault="00006951" w:rsidP="222DB52E">
      <w:pPr>
        <w:spacing w:beforeAutospacing="1" w:afterAutospacing="1"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The latest</w:t>
      </w:r>
      <w:r w:rsidR="222DB52E" w:rsidRPr="00262A13">
        <w:rPr>
          <w:rFonts w:ascii="Arial" w:eastAsia="Arial" w:hAnsi="Arial" w:cs="Arial"/>
          <w:color w:val="000000" w:themeColor="text1"/>
          <w:sz w:val="20"/>
          <w:szCs w:val="20"/>
        </w:rPr>
        <w:t xml:space="preserve"> brands joining Oakridge Park and solidifying Vancouver's position as a premier global shopping hub</w:t>
      </w:r>
      <w:r>
        <w:rPr>
          <w:rFonts w:ascii="Arial" w:eastAsia="Arial" w:hAnsi="Arial" w:cs="Arial"/>
          <w:color w:val="000000" w:themeColor="text1"/>
          <w:sz w:val="20"/>
          <w:szCs w:val="20"/>
        </w:rPr>
        <w:t xml:space="preserve"> include</w:t>
      </w:r>
      <w:r w:rsidR="222DB52E" w:rsidRPr="00262A13">
        <w:rPr>
          <w:rFonts w:ascii="Arial" w:eastAsia="Arial" w:hAnsi="Arial" w:cs="Arial"/>
          <w:color w:val="000000" w:themeColor="text1"/>
          <w:sz w:val="20"/>
          <w:szCs w:val="20"/>
        </w:rPr>
        <w:t>:</w:t>
      </w:r>
    </w:p>
    <w:p w14:paraId="42C28AA2" w14:textId="487F0698" w:rsidR="00321D99" w:rsidRPr="00D944BA" w:rsidRDefault="00321D99" w:rsidP="24F22FB4">
      <w:pPr>
        <w:pStyle w:val="ListParagraph"/>
        <w:numPr>
          <w:ilvl w:val="0"/>
          <w:numId w:val="4"/>
        </w:numPr>
        <w:spacing w:beforeAutospacing="1" w:afterAutospacing="1" w:line="240" w:lineRule="auto"/>
        <w:rPr>
          <w:rFonts w:ascii="Arial" w:eastAsia="Arial" w:hAnsi="Arial" w:cs="Arial"/>
          <w:b/>
          <w:bCs/>
          <w:color w:val="000000" w:themeColor="text1"/>
          <w:sz w:val="20"/>
          <w:szCs w:val="20"/>
        </w:rPr>
      </w:pPr>
      <w:hyperlink r:id="rId16" w:history="1">
        <w:r w:rsidRPr="00D944BA">
          <w:rPr>
            <w:rStyle w:val="Hyperlink"/>
            <w:rFonts w:ascii="Arial" w:eastAsia="Arial" w:hAnsi="Arial" w:cs="Arial"/>
            <w:b/>
            <w:bCs/>
            <w:sz w:val="20"/>
            <w:szCs w:val="20"/>
          </w:rPr>
          <w:t>Loewe:</w:t>
        </w:r>
      </w:hyperlink>
      <w:r w:rsidRPr="00D944BA">
        <w:rPr>
          <w:rFonts w:ascii="Arial" w:eastAsia="Arial" w:hAnsi="Arial" w:cs="Arial"/>
          <w:b/>
          <w:bCs/>
          <w:color w:val="000000" w:themeColor="text1"/>
          <w:sz w:val="20"/>
          <w:szCs w:val="20"/>
        </w:rPr>
        <w:t xml:space="preserve"> </w:t>
      </w:r>
      <w:r w:rsidR="009D0DFD" w:rsidRPr="00347454">
        <w:rPr>
          <w:rFonts w:ascii="Arial" w:eastAsia="Arial" w:hAnsi="Arial" w:cs="Arial"/>
          <w:sz w:val="20"/>
          <w:szCs w:val="20"/>
        </w:rPr>
        <w:t xml:space="preserve">The Spanish heritage brand celebrated for its contemporary leather craftsmanship and artistic collaborations will join the curated collection of global fashion houses </w:t>
      </w:r>
      <w:r w:rsidR="000F541F">
        <w:rPr>
          <w:rFonts w:ascii="Arial" w:eastAsia="Arial" w:hAnsi="Arial" w:cs="Arial"/>
          <w:sz w:val="20"/>
          <w:szCs w:val="20"/>
        </w:rPr>
        <w:t xml:space="preserve">with its first standalone </w:t>
      </w:r>
      <w:r w:rsidR="00EC5B1B">
        <w:rPr>
          <w:rFonts w:ascii="Arial" w:eastAsia="Arial" w:hAnsi="Arial" w:cs="Arial"/>
          <w:sz w:val="20"/>
          <w:szCs w:val="20"/>
        </w:rPr>
        <w:t>boutique</w:t>
      </w:r>
      <w:r w:rsidR="000F541F">
        <w:rPr>
          <w:rFonts w:ascii="Arial" w:eastAsia="Arial" w:hAnsi="Arial" w:cs="Arial"/>
          <w:sz w:val="20"/>
          <w:szCs w:val="20"/>
        </w:rPr>
        <w:t xml:space="preserve"> in Vancouver</w:t>
      </w:r>
      <w:r w:rsidR="00EC5B1B">
        <w:rPr>
          <w:rFonts w:ascii="Arial" w:eastAsia="Arial" w:hAnsi="Arial" w:cs="Arial"/>
          <w:sz w:val="20"/>
          <w:szCs w:val="20"/>
        </w:rPr>
        <w:t xml:space="preserve"> </w:t>
      </w:r>
      <w:r w:rsidR="009D0DFD" w:rsidRPr="00347454">
        <w:rPr>
          <w:rFonts w:ascii="Arial" w:eastAsia="Arial" w:hAnsi="Arial" w:cs="Arial"/>
          <w:sz w:val="20"/>
          <w:szCs w:val="20"/>
        </w:rPr>
        <w:t>at Oakridge Park.</w:t>
      </w:r>
    </w:p>
    <w:p w14:paraId="4627480C" w14:textId="7E0A876E" w:rsidR="00321D99" w:rsidRPr="00262A13" w:rsidRDefault="00321D99" w:rsidP="00321D99">
      <w:pPr>
        <w:pStyle w:val="ListParagraph"/>
        <w:numPr>
          <w:ilvl w:val="0"/>
          <w:numId w:val="4"/>
        </w:numPr>
        <w:spacing w:beforeAutospacing="1" w:afterAutospacing="1" w:line="240" w:lineRule="auto"/>
        <w:rPr>
          <w:rFonts w:ascii="Arial" w:eastAsia="Arial" w:hAnsi="Arial" w:cs="Arial"/>
          <w:b/>
          <w:bCs/>
          <w:color w:val="000000" w:themeColor="text1"/>
          <w:sz w:val="20"/>
          <w:szCs w:val="20"/>
        </w:rPr>
      </w:pPr>
      <w:hyperlink r:id="rId17">
        <w:r w:rsidRPr="00262A13">
          <w:rPr>
            <w:rStyle w:val="Hyperlink"/>
            <w:rFonts w:ascii="Arial" w:eastAsia="Arial" w:hAnsi="Arial" w:cs="Arial"/>
            <w:b/>
            <w:bCs/>
            <w:sz w:val="20"/>
            <w:szCs w:val="20"/>
          </w:rPr>
          <w:t>Loro Piana:</w:t>
        </w:r>
      </w:hyperlink>
      <w:r w:rsidRPr="00262A13">
        <w:rPr>
          <w:rFonts w:ascii="Arial" w:eastAsia="Arial" w:hAnsi="Arial" w:cs="Arial"/>
          <w:b/>
          <w:bCs/>
          <w:sz w:val="20"/>
          <w:szCs w:val="20"/>
        </w:rPr>
        <w:t xml:space="preserve"> </w:t>
      </w:r>
      <w:r w:rsidRPr="00262A13">
        <w:rPr>
          <w:rFonts w:ascii="Arial" w:eastAsia="Arial" w:hAnsi="Arial" w:cs="Arial"/>
          <w:sz w:val="20"/>
          <w:szCs w:val="20"/>
        </w:rPr>
        <w:t xml:space="preserve">Renowned for its unrivaled quality in cashmere and fine textiles, Italian label Loro Piana will introduce its refined elegance to Oakridge Park. </w:t>
      </w:r>
    </w:p>
    <w:p w14:paraId="47A19A23" w14:textId="477A2850" w:rsidR="00321D99" w:rsidRPr="00262A13" w:rsidRDefault="00321D99" w:rsidP="00321D99">
      <w:pPr>
        <w:pStyle w:val="ListParagraph"/>
        <w:numPr>
          <w:ilvl w:val="0"/>
          <w:numId w:val="4"/>
        </w:numPr>
        <w:spacing w:beforeAutospacing="1" w:afterAutospacing="1" w:line="240" w:lineRule="auto"/>
        <w:rPr>
          <w:rFonts w:ascii="Arial" w:eastAsia="Arial" w:hAnsi="Arial" w:cs="Arial"/>
          <w:color w:val="000000" w:themeColor="text1"/>
          <w:sz w:val="20"/>
          <w:szCs w:val="20"/>
        </w:rPr>
      </w:pPr>
      <w:hyperlink r:id="rId18">
        <w:r w:rsidRPr="00262A13">
          <w:rPr>
            <w:rStyle w:val="Hyperlink"/>
            <w:rFonts w:ascii="Arial" w:eastAsia="Arial" w:hAnsi="Arial" w:cs="Arial"/>
            <w:b/>
            <w:bCs/>
            <w:sz w:val="20"/>
            <w:szCs w:val="20"/>
          </w:rPr>
          <w:t>Valentino</w:t>
        </w:r>
      </w:hyperlink>
      <w:r w:rsidRPr="00262A13">
        <w:rPr>
          <w:rFonts w:ascii="Arial" w:eastAsia="Arial" w:hAnsi="Arial" w:cs="Arial"/>
          <w:b/>
          <w:bCs/>
          <w:color w:val="000000" w:themeColor="text1"/>
          <w:sz w:val="20"/>
          <w:szCs w:val="20"/>
        </w:rPr>
        <w:t xml:space="preserve">: </w:t>
      </w:r>
      <w:r w:rsidRPr="00262A13">
        <w:rPr>
          <w:rFonts w:ascii="Arial" w:eastAsia="Arial" w:hAnsi="Arial" w:cs="Arial"/>
          <w:color w:val="000000" w:themeColor="text1"/>
          <w:sz w:val="20"/>
          <w:szCs w:val="20"/>
        </w:rPr>
        <w:t>Renowned for its timeless elegance and iconic craftsmanship, Valentino will make its mark at Oakridge Park.</w:t>
      </w:r>
    </w:p>
    <w:p w14:paraId="128219E0" w14:textId="7ABCA8DF" w:rsidR="4958CE35" w:rsidRPr="00262A13" w:rsidRDefault="4958CE35" w:rsidP="24F22FB4">
      <w:pPr>
        <w:pStyle w:val="ListParagraph"/>
        <w:numPr>
          <w:ilvl w:val="0"/>
          <w:numId w:val="4"/>
        </w:numPr>
        <w:spacing w:beforeAutospacing="1" w:afterAutospacing="1" w:line="240" w:lineRule="auto"/>
        <w:rPr>
          <w:rFonts w:ascii="Arial" w:eastAsia="Arial" w:hAnsi="Arial" w:cs="Arial"/>
          <w:color w:val="000000" w:themeColor="text1"/>
          <w:sz w:val="20"/>
          <w:szCs w:val="20"/>
        </w:rPr>
      </w:pPr>
      <w:hyperlink r:id="rId19">
        <w:r w:rsidRPr="00262A13">
          <w:rPr>
            <w:rStyle w:val="Hyperlink"/>
            <w:rFonts w:ascii="Arial" w:eastAsia="Arial" w:hAnsi="Arial" w:cs="Arial"/>
            <w:b/>
            <w:bCs/>
            <w:sz w:val="20"/>
            <w:szCs w:val="20"/>
          </w:rPr>
          <w:t>Dolce</w:t>
        </w:r>
        <w:r w:rsidR="2001420A" w:rsidRPr="00262A13">
          <w:rPr>
            <w:rStyle w:val="Hyperlink"/>
            <w:rFonts w:ascii="Arial" w:eastAsia="Arial" w:hAnsi="Arial" w:cs="Arial"/>
            <w:b/>
            <w:bCs/>
            <w:sz w:val="20"/>
            <w:szCs w:val="20"/>
          </w:rPr>
          <w:t xml:space="preserve"> </w:t>
        </w:r>
        <w:r w:rsidRPr="00262A13">
          <w:rPr>
            <w:rStyle w:val="Hyperlink"/>
            <w:rFonts w:ascii="Arial" w:eastAsia="Arial" w:hAnsi="Arial" w:cs="Arial"/>
            <w:b/>
            <w:bCs/>
            <w:sz w:val="20"/>
            <w:szCs w:val="20"/>
          </w:rPr>
          <w:t>&amp;</w:t>
        </w:r>
        <w:r w:rsidR="38FF947B" w:rsidRPr="00262A13">
          <w:rPr>
            <w:rStyle w:val="Hyperlink"/>
            <w:rFonts w:ascii="Arial" w:eastAsia="Arial" w:hAnsi="Arial" w:cs="Arial"/>
            <w:b/>
            <w:bCs/>
            <w:sz w:val="20"/>
            <w:szCs w:val="20"/>
          </w:rPr>
          <w:t xml:space="preserve"> </w:t>
        </w:r>
        <w:r w:rsidRPr="00262A13">
          <w:rPr>
            <w:rStyle w:val="Hyperlink"/>
            <w:rFonts w:ascii="Arial" w:eastAsia="Arial" w:hAnsi="Arial" w:cs="Arial"/>
            <w:b/>
            <w:bCs/>
            <w:sz w:val="20"/>
            <w:szCs w:val="20"/>
          </w:rPr>
          <w:t>Gabbana</w:t>
        </w:r>
      </w:hyperlink>
      <w:r w:rsidRPr="00262A13">
        <w:rPr>
          <w:rFonts w:ascii="Arial" w:eastAsia="Arial" w:hAnsi="Arial" w:cs="Arial"/>
          <w:b/>
          <w:bCs/>
          <w:color w:val="000000" w:themeColor="text1"/>
          <w:sz w:val="20"/>
          <w:szCs w:val="20"/>
        </w:rPr>
        <w:t xml:space="preserve">: </w:t>
      </w:r>
      <w:r w:rsidR="00F864A5" w:rsidRPr="00262A13">
        <w:rPr>
          <w:rFonts w:ascii="Arial" w:eastAsia="Arial" w:hAnsi="Arial" w:cs="Arial"/>
          <w:color w:val="000000" w:themeColor="text1"/>
          <w:sz w:val="20"/>
          <w:szCs w:val="20"/>
        </w:rPr>
        <w:t>Oakridge Park will be home to the Italian luxury fashion house’s first standalone store in Vancouver.</w:t>
      </w:r>
    </w:p>
    <w:p w14:paraId="3DA60287" w14:textId="4D8973C7" w:rsidR="222DB52E" w:rsidRPr="00262A13" w:rsidRDefault="222DB52E" w:rsidP="00A16E95">
      <w:pPr>
        <w:pStyle w:val="ListParagraph"/>
        <w:numPr>
          <w:ilvl w:val="0"/>
          <w:numId w:val="3"/>
        </w:numPr>
        <w:spacing w:beforeAutospacing="1" w:afterAutospacing="1" w:line="240" w:lineRule="auto"/>
        <w:rPr>
          <w:rFonts w:ascii="Arial" w:eastAsia="Arial" w:hAnsi="Arial" w:cs="Arial"/>
          <w:sz w:val="20"/>
          <w:szCs w:val="20"/>
          <w:lang w:val="en-CA"/>
        </w:rPr>
      </w:pPr>
      <w:hyperlink r:id="rId20">
        <w:r w:rsidRPr="00262A13">
          <w:rPr>
            <w:rStyle w:val="Hyperlink"/>
            <w:rFonts w:ascii="Arial" w:eastAsia="Arial" w:hAnsi="Arial" w:cs="Arial"/>
            <w:b/>
            <w:bCs/>
            <w:sz w:val="20"/>
            <w:szCs w:val="20"/>
          </w:rPr>
          <w:t>Thom Browne:</w:t>
        </w:r>
      </w:hyperlink>
      <w:r w:rsidRPr="00262A13">
        <w:rPr>
          <w:rFonts w:ascii="Arial" w:eastAsia="Arial" w:hAnsi="Arial" w:cs="Arial"/>
          <w:b/>
          <w:bCs/>
          <w:sz w:val="20"/>
          <w:szCs w:val="20"/>
        </w:rPr>
        <w:t xml:space="preserve"> </w:t>
      </w:r>
      <w:r w:rsidR="00A16E95" w:rsidRPr="00262A13">
        <w:rPr>
          <w:rFonts w:ascii="Arial" w:eastAsia="Arial" w:hAnsi="Arial" w:cs="Arial"/>
          <w:sz w:val="20"/>
          <w:szCs w:val="20"/>
          <w:lang w:val="en-CA"/>
        </w:rPr>
        <w:t>Known for redefining classic tailoring with a distinct American sensibility, across luxury menswear, womenswear, childrenswear, accessories and home, Thom Browne will soon make a striking debut at Oakridge Park.</w:t>
      </w:r>
    </w:p>
    <w:p w14:paraId="652A0E17" w14:textId="77777777" w:rsidR="00321D99" w:rsidRPr="006C5AB5" w:rsidRDefault="00321D99" w:rsidP="00321D99">
      <w:pPr>
        <w:pStyle w:val="ListParagraph"/>
        <w:numPr>
          <w:ilvl w:val="0"/>
          <w:numId w:val="1"/>
        </w:numPr>
        <w:spacing w:beforeAutospacing="1" w:after="0" w:afterAutospacing="1" w:line="240" w:lineRule="auto"/>
        <w:rPr>
          <w:rFonts w:ascii="Arial" w:eastAsia="Arial" w:hAnsi="Arial" w:cs="Arial"/>
          <w:b/>
          <w:bCs/>
          <w:color w:val="000000" w:themeColor="text1"/>
          <w:sz w:val="20"/>
          <w:szCs w:val="20"/>
        </w:rPr>
      </w:pPr>
      <w:hyperlink r:id="rId21" w:history="1">
        <w:r w:rsidRPr="00984531">
          <w:rPr>
            <w:rStyle w:val="Hyperlink"/>
            <w:rFonts w:ascii="Arial" w:eastAsia="Arial" w:hAnsi="Arial" w:cs="Arial"/>
            <w:b/>
            <w:bCs/>
            <w:sz w:val="20"/>
            <w:szCs w:val="20"/>
          </w:rPr>
          <w:t>Acne Studios</w:t>
        </w:r>
      </w:hyperlink>
      <w:r w:rsidRPr="006C5AB5">
        <w:rPr>
          <w:rFonts w:ascii="Arial" w:eastAsia="Arial" w:hAnsi="Arial" w:cs="Arial"/>
          <w:b/>
          <w:bCs/>
          <w:color w:val="000000" w:themeColor="text1"/>
          <w:sz w:val="20"/>
          <w:szCs w:val="20"/>
        </w:rPr>
        <w:t>:</w:t>
      </w:r>
      <w:r w:rsidRPr="00F81DEA">
        <w:t xml:space="preserve"> </w:t>
      </w:r>
      <w:r w:rsidRPr="00946CDA">
        <w:rPr>
          <w:rFonts w:ascii="Arial" w:eastAsia="Arial" w:hAnsi="Arial" w:cs="Arial"/>
          <w:color w:val="000000" w:themeColor="text1"/>
          <w:sz w:val="20"/>
          <w:szCs w:val="20"/>
        </w:rPr>
        <w:t xml:space="preserve">The </w:t>
      </w:r>
      <w:r w:rsidRPr="006D6729">
        <w:rPr>
          <w:rFonts w:ascii="Arial" w:eastAsia="Arial" w:hAnsi="Arial" w:cs="Arial"/>
          <w:color w:val="000000" w:themeColor="text1"/>
          <w:sz w:val="20"/>
          <w:szCs w:val="20"/>
        </w:rPr>
        <w:t>Stockholm-based fashion house known for its minimalist designs, high-quality materials, and contemporary Scandinavian aesthetic</w:t>
      </w:r>
      <w:r>
        <w:rPr>
          <w:rFonts w:ascii="Arial" w:eastAsia="Arial" w:hAnsi="Arial" w:cs="Arial"/>
          <w:color w:val="000000" w:themeColor="text1"/>
          <w:sz w:val="20"/>
          <w:szCs w:val="20"/>
        </w:rPr>
        <w:t xml:space="preserve"> will be opening its first boutique in Vancouver</w:t>
      </w:r>
    </w:p>
    <w:p w14:paraId="6EEBCB1C" w14:textId="0B0F68E8" w:rsidR="5D04F6A9" w:rsidRPr="00347454" w:rsidRDefault="222DB52E" w:rsidP="00F439B8">
      <w:pPr>
        <w:spacing w:beforeAutospacing="1" w:after="0" w:afterAutospacing="1" w:line="240" w:lineRule="auto"/>
        <w:rPr>
          <w:rFonts w:ascii="Arial" w:eastAsia="Arial" w:hAnsi="Arial" w:cs="Arial"/>
          <w:color w:val="000000" w:themeColor="text1"/>
          <w:sz w:val="20"/>
          <w:szCs w:val="20"/>
        </w:rPr>
      </w:pPr>
      <w:r w:rsidRPr="006C5AB5">
        <w:rPr>
          <w:rFonts w:ascii="Arial" w:eastAsia="Arial" w:hAnsi="Arial" w:cs="Arial"/>
          <w:color w:val="000000" w:themeColor="text1"/>
          <w:sz w:val="20"/>
          <w:szCs w:val="20"/>
        </w:rPr>
        <w:t>Contemporary</w:t>
      </w:r>
      <w:r w:rsidR="00E0185C" w:rsidRPr="006C5AB5">
        <w:rPr>
          <w:rFonts w:ascii="Arial" w:eastAsia="Arial" w:hAnsi="Arial" w:cs="Arial"/>
          <w:color w:val="000000" w:themeColor="text1"/>
          <w:sz w:val="20"/>
          <w:szCs w:val="20"/>
        </w:rPr>
        <w:t xml:space="preserve">, </w:t>
      </w:r>
      <w:r w:rsidRPr="006C5AB5">
        <w:rPr>
          <w:rFonts w:ascii="Arial" w:eastAsia="Arial" w:hAnsi="Arial" w:cs="Arial"/>
          <w:color w:val="000000" w:themeColor="text1"/>
          <w:sz w:val="20"/>
          <w:szCs w:val="20"/>
        </w:rPr>
        <w:t>beauty</w:t>
      </w:r>
      <w:r w:rsidR="00E0185C" w:rsidRPr="006C5AB5">
        <w:rPr>
          <w:rFonts w:ascii="Arial" w:eastAsia="Arial" w:hAnsi="Arial" w:cs="Arial"/>
          <w:color w:val="000000" w:themeColor="text1"/>
          <w:sz w:val="20"/>
          <w:szCs w:val="20"/>
        </w:rPr>
        <w:t xml:space="preserve"> and wellness</w:t>
      </w:r>
      <w:r w:rsidRPr="006C5AB5">
        <w:rPr>
          <w:rFonts w:ascii="Arial" w:eastAsia="Arial" w:hAnsi="Arial" w:cs="Arial"/>
          <w:color w:val="000000" w:themeColor="text1"/>
          <w:sz w:val="20"/>
          <w:szCs w:val="20"/>
        </w:rPr>
        <w:t xml:space="preserve"> retailers joining Oakridge Park include A</w:t>
      </w:r>
      <w:r w:rsidR="00295539" w:rsidRPr="006C5AB5">
        <w:rPr>
          <w:rFonts w:ascii="Arial" w:eastAsia="Arial" w:hAnsi="Arial" w:cs="Arial"/>
          <w:color w:val="000000" w:themeColor="text1"/>
          <w:sz w:val="20"/>
          <w:szCs w:val="20"/>
        </w:rPr>
        <w:t>LO</w:t>
      </w:r>
      <w:r w:rsidRPr="006C5AB5">
        <w:rPr>
          <w:rFonts w:ascii="Arial" w:eastAsia="Arial" w:hAnsi="Arial" w:cs="Arial"/>
          <w:color w:val="000000" w:themeColor="text1"/>
          <w:sz w:val="20"/>
          <w:szCs w:val="20"/>
        </w:rPr>
        <w:t>, Sporting Life, Veronica Beard, Sandro, Maje, Petit Pont, Sisley</w:t>
      </w:r>
      <w:r w:rsidR="001A0D69" w:rsidRPr="006C5AB5">
        <w:rPr>
          <w:rFonts w:ascii="Arial" w:eastAsia="Arial" w:hAnsi="Arial" w:cs="Arial"/>
          <w:color w:val="000000" w:themeColor="text1"/>
          <w:sz w:val="20"/>
          <w:szCs w:val="20"/>
        </w:rPr>
        <w:t xml:space="preserve"> Paris</w:t>
      </w:r>
      <w:r w:rsidRPr="006C5AB5">
        <w:rPr>
          <w:rFonts w:ascii="Arial" w:eastAsia="Arial" w:hAnsi="Arial" w:cs="Arial"/>
          <w:color w:val="000000" w:themeColor="text1"/>
          <w:sz w:val="20"/>
          <w:szCs w:val="20"/>
        </w:rPr>
        <w:t xml:space="preserve">, Sephora, Diptyque, </w:t>
      </w:r>
      <w:r w:rsidR="00C204B4" w:rsidRPr="006C5AB5">
        <w:rPr>
          <w:rFonts w:ascii="Arial" w:eastAsia="Arial" w:hAnsi="Arial" w:cs="Arial"/>
          <w:color w:val="000000" w:themeColor="text1"/>
          <w:sz w:val="20"/>
          <w:szCs w:val="20"/>
        </w:rPr>
        <w:t>Lush Brow</w:t>
      </w:r>
      <w:r w:rsidRPr="006C5AB5">
        <w:rPr>
          <w:rFonts w:ascii="Arial" w:eastAsia="Arial" w:hAnsi="Arial" w:cs="Arial"/>
          <w:color w:val="000000" w:themeColor="text1"/>
          <w:sz w:val="20"/>
          <w:szCs w:val="20"/>
        </w:rPr>
        <w:t xml:space="preserve"> </w:t>
      </w:r>
      <w:r w:rsidR="00205F68" w:rsidRPr="006C5AB5">
        <w:rPr>
          <w:rFonts w:ascii="Arial" w:eastAsia="Arial" w:hAnsi="Arial" w:cs="Arial"/>
          <w:color w:val="000000" w:themeColor="text1"/>
          <w:sz w:val="20"/>
          <w:szCs w:val="20"/>
        </w:rPr>
        <w:t xml:space="preserve">Bar </w:t>
      </w:r>
      <w:r w:rsidRPr="006C5AB5">
        <w:rPr>
          <w:rFonts w:ascii="Arial" w:eastAsia="Arial" w:hAnsi="Arial" w:cs="Arial"/>
          <w:color w:val="000000" w:themeColor="text1"/>
          <w:sz w:val="20"/>
          <w:szCs w:val="20"/>
        </w:rPr>
        <w:t xml:space="preserve">and Mophead. Returning to the </w:t>
      </w:r>
      <w:proofErr w:type="spellStart"/>
      <w:r w:rsidRPr="006C5AB5">
        <w:rPr>
          <w:rFonts w:ascii="Arial" w:eastAsia="Arial" w:hAnsi="Arial" w:cs="Arial"/>
          <w:color w:val="000000" w:themeColor="text1"/>
          <w:sz w:val="20"/>
          <w:szCs w:val="20"/>
        </w:rPr>
        <w:t>cent</w:t>
      </w:r>
      <w:r w:rsidR="00E0185C" w:rsidRPr="006C5AB5">
        <w:rPr>
          <w:rFonts w:ascii="Arial" w:eastAsia="Arial" w:hAnsi="Arial" w:cs="Arial"/>
          <w:color w:val="000000" w:themeColor="text1"/>
          <w:sz w:val="20"/>
          <w:szCs w:val="20"/>
        </w:rPr>
        <w:t>re</w:t>
      </w:r>
      <w:proofErr w:type="spellEnd"/>
      <w:r w:rsidRPr="006C5AB5">
        <w:rPr>
          <w:rFonts w:ascii="Arial" w:eastAsia="Arial" w:hAnsi="Arial" w:cs="Arial"/>
          <w:color w:val="000000" w:themeColor="text1"/>
          <w:sz w:val="20"/>
          <w:szCs w:val="20"/>
        </w:rPr>
        <w:t xml:space="preserve"> are retailers, </w:t>
      </w:r>
      <w:r w:rsidR="00D7034E" w:rsidRPr="006C5AB5">
        <w:rPr>
          <w:rFonts w:ascii="Arial" w:eastAsia="Arial" w:hAnsi="Arial" w:cs="Arial"/>
          <w:color w:val="000000" w:themeColor="text1"/>
          <w:sz w:val="20"/>
          <w:szCs w:val="20"/>
        </w:rPr>
        <w:t>BOSS</w:t>
      </w:r>
      <w:r w:rsidR="00817037" w:rsidRPr="006C5AB5">
        <w:rPr>
          <w:rFonts w:ascii="Arial" w:eastAsia="Arial" w:hAnsi="Arial" w:cs="Arial"/>
          <w:color w:val="000000" w:themeColor="text1"/>
          <w:sz w:val="20"/>
          <w:szCs w:val="20"/>
        </w:rPr>
        <w:t>,</w:t>
      </w:r>
      <w:r w:rsidRPr="006C5AB5">
        <w:rPr>
          <w:rFonts w:ascii="Arial" w:eastAsia="Arial" w:hAnsi="Arial" w:cs="Arial"/>
          <w:color w:val="000000" w:themeColor="text1"/>
          <w:sz w:val="20"/>
          <w:szCs w:val="20"/>
        </w:rPr>
        <w:t xml:space="preserve"> Coach</w:t>
      </w:r>
      <w:r w:rsidR="00817037" w:rsidRPr="006C5AB5">
        <w:rPr>
          <w:rFonts w:ascii="Arial" w:eastAsia="Arial" w:hAnsi="Arial" w:cs="Arial"/>
          <w:color w:val="000000" w:themeColor="text1"/>
          <w:sz w:val="20"/>
          <w:szCs w:val="20"/>
        </w:rPr>
        <w:t xml:space="preserve"> and Swarovski</w:t>
      </w:r>
      <w:r w:rsidRPr="006C5AB5">
        <w:rPr>
          <w:rFonts w:ascii="Arial" w:eastAsia="Arial" w:hAnsi="Arial" w:cs="Arial"/>
          <w:color w:val="000000" w:themeColor="text1"/>
          <w:sz w:val="20"/>
          <w:szCs w:val="20"/>
        </w:rPr>
        <w:t>.</w:t>
      </w:r>
      <w:r w:rsidRPr="00347454">
        <w:rPr>
          <w:rFonts w:ascii="Arial" w:eastAsia="Arial" w:hAnsi="Arial" w:cs="Arial"/>
          <w:color w:val="000000" w:themeColor="text1"/>
          <w:sz w:val="20"/>
          <w:szCs w:val="20"/>
        </w:rPr>
        <w:t xml:space="preserve"> </w:t>
      </w:r>
    </w:p>
    <w:p w14:paraId="2FAA7D62" w14:textId="343DE852" w:rsidR="5D04F6A9" w:rsidRDefault="59ADC316" w:rsidP="5D04F6A9">
      <w:pPr>
        <w:pStyle w:val="paragraph"/>
        <w:spacing w:after="0"/>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“Oakridge Park is poised to redefine Vancouver’s luxury retail landscape with the arrival of these additional world-renowned brands," said Chrystal Burns, Executive Vice President, Canadian Retail </w:t>
      </w:r>
      <w:r w:rsidR="00784980">
        <w:rPr>
          <w:rFonts w:ascii="Arial" w:eastAsiaTheme="minorEastAsia" w:hAnsi="Arial" w:cs="Arial" w:hint="eastAsia"/>
          <w:color w:val="000000" w:themeColor="text1"/>
          <w:sz w:val="20"/>
          <w:szCs w:val="20"/>
          <w:lang w:eastAsia="zh-CN"/>
        </w:rPr>
        <w:t xml:space="preserve">Experience </w:t>
      </w:r>
      <w:r w:rsidRPr="00347454">
        <w:rPr>
          <w:rFonts w:ascii="Arial" w:eastAsia="Arial" w:hAnsi="Arial" w:cs="Arial"/>
          <w:color w:val="000000" w:themeColor="text1"/>
          <w:sz w:val="20"/>
          <w:szCs w:val="20"/>
        </w:rPr>
        <w:t xml:space="preserve">at QuadReal Property Group. "As the city continues to attract global attention, this new development offers an unparalleled shopping experience that perfectly complements Vancouver’s vibrant culture. The </w:t>
      </w:r>
      <w:proofErr w:type="spellStart"/>
      <w:r w:rsidRPr="00347454">
        <w:rPr>
          <w:rFonts w:ascii="Arial" w:eastAsia="Arial" w:hAnsi="Arial" w:cs="Arial"/>
          <w:color w:val="000000" w:themeColor="text1"/>
          <w:sz w:val="20"/>
          <w:szCs w:val="20"/>
        </w:rPr>
        <w:t>cent</w:t>
      </w:r>
      <w:r w:rsidR="62BA800E" w:rsidRPr="00347454">
        <w:rPr>
          <w:rFonts w:ascii="Arial" w:eastAsia="Arial" w:hAnsi="Arial" w:cs="Arial"/>
          <w:color w:val="000000" w:themeColor="text1"/>
          <w:sz w:val="20"/>
          <w:szCs w:val="20"/>
        </w:rPr>
        <w:t>re</w:t>
      </w:r>
      <w:proofErr w:type="spellEnd"/>
      <w:r w:rsidRPr="00347454">
        <w:rPr>
          <w:rFonts w:ascii="Arial" w:eastAsia="Arial" w:hAnsi="Arial" w:cs="Arial"/>
          <w:color w:val="000000" w:themeColor="text1"/>
          <w:sz w:val="20"/>
          <w:szCs w:val="20"/>
        </w:rPr>
        <w:t xml:space="preserve"> is set to become </w:t>
      </w:r>
      <w:r w:rsidR="6D6CE89E" w:rsidRPr="00347454">
        <w:rPr>
          <w:rFonts w:ascii="Arial" w:eastAsia="Arial" w:hAnsi="Arial" w:cs="Arial"/>
          <w:color w:val="000000" w:themeColor="text1"/>
          <w:sz w:val="20"/>
          <w:szCs w:val="20"/>
        </w:rPr>
        <w:t>the focal point</w:t>
      </w:r>
      <w:r w:rsidRPr="00347454">
        <w:rPr>
          <w:rFonts w:ascii="Arial" w:eastAsia="Arial" w:hAnsi="Arial" w:cs="Arial"/>
          <w:color w:val="000000" w:themeColor="text1"/>
          <w:sz w:val="20"/>
          <w:szCs w:val="20"/>
        </w:rPr>
        <w:t xml:space="preserve"> of the city’s evolution, meeting the needs of consumers</w:t>
      </w:r>
      <w:r w:rsidR="246009F8" w:rsidRPr="00347454">
        <w:rPr>
          <w:rFonts w:ascii="Arial" w:eastAsia="Arial" w:hAnsi="Arial" w:cs="Arial"/>
          <w:color w:val="000000" w:themeColor="text1"/>
          <w:sz w:val="20"/>
          <w:szCs w:val="20"/>
        </w:rPr>
        <w:t xml:space="preserve">, </w:t>
      </w:r>
      <w:proofErr w:type="spellStart"/>
      <w:r w:rsidR="625D076C" w:rsidRPr="00347454">
        <w:rPr>
          <w:rFonts w:ascii="Arial" w:eastAsia="Arial" w:hAnsi="Arial" w:cs="Arial"/>
          <w:color w:val="000000" w:themeColor="text1"/>
          <w:sz w:val="20"/>
          <w:szCs w:val="20"/>
        </w:rPr>
        <w:t>travellers</w:t>
      </w:r>
      <w:proofErr w:type="spellEnd"/>
      <w:r w:rsidR="625D076C" w:rsidRPr="00347454">
        <w:rPr>
          <w:rFonts w:ascii="Arial" w:eastAsia="Arial" w:hAnsi="Arial" w:cs="Arial"/>
          <w:color w:val="000000" w:themeColor="text1"/>
          <w:sz w:val="20"/>
          <w:szCs w:val="20"/>
        </w:rPr>
        <w:t xml:space="preserve"> </w:t>
      </w:r>
      <w:r w:rsidRPr="00347454">
        <w:rPr>
          <w:rFonts w:ascii="Arial" w:eastAsia="Arial" w:hAnsi="Arial" w:cs="Arial"/>
          <w:color w:val="000000" w:themeColor="text1"/>
          <w:sz w:val="20"/>
          <w:szCs w:val="20"/>
        </w:rPr>
        <w:t>and the community."</w:t>
      </w:r>
    </w:p>
    <w:p w14:paraId="5DBDD89A" w14:textId="7E09294B" w:rsidR="009F245E" w:rsidRPr="001A0D1E" w:rsidRDefault="009F245E" w:rsidP="001A0D1E">
      <w:pPr>
        <w:pStyle w:val="paragraph"/>
        <w:rPr>
          <w:rFonts w:ascii="Arial" w:eastAsia="Arial" w:hAnsi="Arial" w:cs="Arial"/>
          <w:color w:val="000000" w:themeColor="text1"/>
          <w:sz w:val="20"/>
          <w:szCs w:val="20"/>
          <w:lang w:val="en-CA"/>
        </w:rPr>
      </w:pPr>
      <w:r w:rsidRPr="009F245E">
        <w:rPr>
          <w:rFonts w:ascii="Arial" w:eastAsia="Arial" w:hAnsi="Arial" w:cs="Arial"/>
          <w:color w:val="000000" w:themeColor="text1"/>
          <w:sz w:val="20"/>
          <w:szCs w:val="20"/>
        </w:rPr>
        <w:t xml:space="preserve">Leading up to the </w:t>
      </w:r>
      <w:proofErr w:type="spellStart"/>
      <w:r w:rsidRPr="009F245E">
        <w:rPr>
          <w:rFonts w:ascii="Arial" w:eastAsia="Arial" w:hAnsi="Arial" w:cs="Arial"/>
          <w:color w:val="000000" w:themeColor="text1"/>
          <w:sz w:val="20"/>
          <w:szCs w:val="20"/>
        </w:rPr>
        <w:t>centre’s</w:t>
      </w:r>
      <w:proofErr w:type="spellEnd"/>
      <w:r w:rsidRPr="009F245E">
        <w:rPr>
          <w:rFonts w:ascii="Arial" w:eastAsia="Arial" w:hAnsi="Arial" w:cs="Arial"/>
          <w:color w:val="000000" w:themeColor="text1"/>
          <w:sz w:val="20"/>
          <w:szCs w:val="20"/>
        </w:rPr>
        <w:t xml:space="preserve"> opening, Oakridge Park continues to introduce new experiences that connect fashion, beauty and innovation. This season, the </w:t>
      </w:r>
      <w:proofErr w:type="spellStart"/>
      <w:r w:rsidRPr="009F245E">
        <w:rPr>
          <w:rFonts w:ascii="Arial" w:eastAsia="Arial" w:hAnsi="Arial" w:cs="Arial"/>
          <w:color w:val="000000" w:themeColor="text1"/>
          <w:sz w:val="20"/>
          <w:szCs w:val="20"/>
        </w:rPr>
        <w:t>centre</w:t>
      </w:r>
      <w:proofErr w:type="spellEnd"/>
      <w:r w:rsidRPr="009F245E">
        <w:rPr>
          <w:rFonts w:ascii="Arial" w:eastAsia="Arial" w:hAnsi="Arial" w:cs="Arial"/>
          <w:color w:val="000000" w:themeColor="text1"/>
          <w:sz w:val="20"/>
          <w:szCs w:val="20"/>
        </w:rPr>
        <w:t xml:space="preserve"> launches The Autumn Palette, a six-week pop-up experience running from October 16 to November 2</w:t>
      </w:r>
      <w:r w:rsidR="001A0D1E">
        <w:rPr>
          <w:rFonts w:ascii="Arial" w:eastAsia="Arial" w:hAnsi="Arial" w:cs="Arial"/>
          <w:color w:val="000000" w:themeColor="text1"/>
          <w:sz w:val="20"/>
          <w:szCs w:val="20"/>
        </w:rPr>
        <w:t xml:space="preserve">0 </w:t>
      </w:r>
      <w:r w:rsidRPr="009F245E">
        <w:rPr>
          <w:rFonts w:ascii="Arial" w:eastAsia="Arial" w:hAnsi="Arial" w:cs="Arial"/>
          <w:color w:val="000000" w:themeColor="text1"/>
          <w:sz w:val="20"/>
          <w:szCs w:val="20"/>
        </w:rPr>
        <w:t xml:space="preserve">inside the Oakridge Park Gallery. The activation offers guests a curated journey through </w:t>
      </w:r>
      <w:proofErr w:type="spellStart"/>
      <w:r w:rsidRPr="009F245E">
        <w:rPr>
          <w:rFonts w:ascii="Arial" w:eastAsia="Arial" w:hAnsi="Arial" w:cs="Arial"/>
          <w:color w:val="000000" w:themeColor="text1"/>
          <w:sz w:val="20"/>
          <w:szCs w:val="20"/>
        </w:rPr>
        <w:t>colour</w:t>
      </w:r>
      <w:proofErr w:type="spellEnd"/>
      <w:r w:rsidRPr="009F245E">
        <w:rPr>
          <w:rFonts w:ascii="Arial" w:eastAsia="Arial" w:hAnsi="Arial" w:cs="Arial"/>
          <w:color w:val="000000" w:themeColor="text1"/>
          <w:sz w:val="20"/>
          <w:szCs w:val="20"/>
        </w:rPr>
        <w:t xml:space="preserve">, style and self-expression, including a 1:1 </w:t>
      </w:r>
      <w:proofErr w:type="spellStart"/>
      <w:r w:rsidRPr="009F245E">
        <w:rPr>
          <w:rFonts w:ascii="Arial" w:eastAsia="Arial" w:hAnsi="Arial" w:cs="Arial"/>
          <w:color w:val="000000" w:themeColor="text1"/>
          <w:sz w:val="20"/>
          <w:szCs w:val="20"/>
        </w:rPr>
        <w:t>colour</w:t>
      </w:r>
      <w:proofErr w:type="spellEnd"/>
      <w:r w:rsidRPr="009F245E">
        <w:rPr>
          <w:rFonts w:ascii="Arial" w:eastAsia="Arial" w:hAnsi="Arial" w:cs="Arial"/>
          <w:color w:val="000000" w:themeColor="text1"/>
          <w:sz w:val="20"/>
          <w:szCs w:val="20"/>
        </w:rPr>
        <w:t xml:space="preserve"> analysis and personalized styling session. Participants will receive a full-sized Dior lip butter matched to their ideal shade, a custom initial charm and a personalized Fall lookbook curated by a Vancouver-based fashion stylist. Reservations are required and can be made at oakridgepark.com.</w:t>
      </w:r>
      <w:r w:rsidRPr="009F245E">
        <w:rPr>
          <w:rFonts w:ascii="Arial" w:eastAsia="Arial" w:hAnsi="Arial" w:cs="Arial"/>
          <w:color w:val="000000" w:themeColor="text1"/>
          <w:sz w:val="20"/>
          <w:szCs w:val="20"/>
          <w:lang w:val="en-CA"/>
        </w:rPr>
        <w:t> </w:t>
      </w:r>
    </w:p>
    <w:p w14:paraId="4CBC01B6" w14:textId="3BD777B6" w:rsidR="00E54AAF" w:rsidRPr="00347454" w:rsidRDefault="07A98E38" w:rsidP="24F22FB4">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As one of Canada’s fastest-growing cities, Vancouver has become a key destination for global investment and tourism. With a population exceeding 2.6 million in the metropolitan area, Vancouver continues to be a major player on the international stage, particularly in sectors like luxury retail and real estate.</w:t>
      </w:r>
    </w:p>
    <w:p w14:paraId="5F260793" w14:textId="756E774F" w:rsidR="1197DD28" w:rsidRPr="00347454" w:rsidRDefault="1197DD28" w:rsidP="1197DD28">
      <w:pPr>
        <w:spacing w:after="0" w:line="240" w:lineRule="auto"/>
        <w:rPr>
          <w:rFonts w:ascii="Arial" w:eastAsia="Arial" w:hAnsi="Arial" w:cs="Arial"/>
          <w:color w:val="000000" w:themeColor="text1"/>
          <w:sz w:val="20"/>
          <w:szCs w:val="20"/>
        </w:rPr>
      </w:pPr>
    </w:p>
    <w:p w14:paraId="08EA25A0" w14:textId="67EC759D" w:rsidR="00592C62" w:rsidRPr="00347454" w:rsidRDefault="222DB52E" w:rsidP="222DB52E">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With a sophisticated showcase of 100+ premier brands across 650,000 square feet – including Alexander Wang, Arc’teryx, Aritzia, BC Liquor, Brunello Cucinelli, </w:t>
      </w:r>
      <w:proofErr w:type="spellStart"/>
      <w:r w:rsidRPr="00347454">
        <w:rPr>
          <w:rFonts w:ascii="Arial" w:eastAsia="Arial" w:hAnsi="Arial" w:cs="Arial"/>
          <w:color w:val="000000" w:themeColor="text1"/>
          <w:sz w:val="20"/>
          <w:szCs w:val="20"/>
        </w:rPr>
        <w:t>Bvlgari</w:t>
      </w:r>
      <w:proofErr w:type="spellEnd"/>
      <w:r w:rsidRPr="00347454">
        <w:rPr>
          <w:rFonts w:ascii="Arial" w:eastAsia="Arial" w:hAnsi="Arial" w:cs="Arial"/>
          <w:color w:val="000000" w:themeColor="text1"/>
          <w:sz w:val="20"/>
          <w:szCs w:val="20"/>
        </w:rPr>
        <w:t xml:space="preserve">, Canada Goose, Chaumet, Chow Tai Fook, Christian Louboutin, David Yurman, Green Tee Golf Shop, Harry Rosen, Jacob &amp; Co., Louis Vuitton, Lululemon, Maison Margiela, Max Mara, Miu </w:t>
      </w:r>
      <w:bookmarkStart w:id="0" w:name="_Int_rBkDwEwA"/>
      <w:proofErr w:type="spellStart"/>
      <w:r w:rsidRPr="00347454">
        <w:rPr>
          <w:rFonts w:ascii="Arial" w:eastAsia="Arial" w:hAnsi="Arial" w:cs="Arial"/>
          <w:color w:val="000000" w:themeColor="text1"/>
          <w:sz w:val="20"/>
          <w:szCs w:val="20"/>
        </w:rPr>
        <w:t>Miu</w:t>
      </w:r>
      <w:bookmarkEnd w:id="0"/>
      <w:proofErr w:type="spellEnd"/>
      <w:r w:rsidRPr="00347454">
        <w:rPr>
          <w:rFonts w:ascii="Arial" w:eastAsia="Arial" w:hAnsi="Arial" w:cs="Arial"/>
          <w:color w:val="000000" w:themeColor="text1"/>
          <w:sz w:val="20"/>
          <w:szCs w:val="20"/>
        </w:rPr>
        <w:t xml:space="preserve">, Moncler, Prada, Rolex, Safeway, TAG Heuer, TUDOR, and Tiffany &amp; Co., – Oakridge Park is set to become </w:t>
      </w:r>
      <w:r w:rsidR="000371CA">
        <w:rPr>
          <w:rFonts w:ascii="Arial" w:eastAsia="Arial" w:hAnsi="Arial" w:cs="Arial"/>
          <w:color w:val="000000" w:themeColor="text1"/>
          <w:sz w:val="20"/>
          <w:szCs w:val="20"/>
        </w:rPr>
        <w:t>Vancouver’s new retail hub.</w:t>
      </w:r>
      <w:r w:rsidRPr="00347454">
        <w:rPr>
          <w:rFonts w:ascii="Arial" w:eastAsia="Arial" w:hAnsi="Arial" w:cs="Arial"/>
          <w:color w:val="000000" w:themeColor="text1"/>
          <w:sz w:val="20"/>
          <w:szCs w:val="20"/>
        </w:rPr>
        <w:t xml:space="preserve"> </w:t>
      </w:r>
    </w:p>
    <w:p w14:paraId="2CC0A2AD" w14:textId="77777777" w:rsidR="00592C62" w:rsidRPr="002B384F" w:rsidRDefault="00592C62" w:rsidP="24F22FB4">
      <w:pPr>
        <w:spacing w:after="0" w:line="240" w:lineRule="auto"/>
        <w:rPr>
          <w:rFonts w:ascii="Arial" w:hAnsi="Arial" w:cs="Arial"/>
          <w:color w:val="000000" w:themeColor="text1"/>
          <w:sz w:val="20"/>
          <w:szCs w:val="20"/>
          <w:lang w:eastAsia="zh-CN"/>
        </w:rPr>
      </w:pPr>
    </w:p>
    <w:p w14:paraId="722323F2" w14:textId="0EA6E3DB" w:rsidR="00E54AAF" w:rsidRPr="00347454" w:rsidRDefault="222DB52E" w:rsidP="24F22FB4">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Beyond retail, Oakridge Park will be a multi-faceted </w:t>
      </w:r>
      <w:r w:rsidR="0031315C" w:rsidRPr="00347454">
        <w:rPr>
          <w:rFonts w:ascii="Arial" w:eastAsia="Arial" w:hAnsi="Arial" w:cs="Arial"/>
          <w:color w:val="000000" w:themeColor="text1"/>
          <w:sz w:val="20"/>
          <w:szCs w:val="20"/>
        </w:rPr>
        <w:t>destination</w:t>
      </w:r>
      <w:r w:rsidR="0031315C">
        <w:rPr>
          <w:rFonts w:asciiTheme="minorEastAsia" w:hAnsiTheme="minorEastAsia" w:cs="MS Gothic"/>
          <w:color w:val="000000" w:themeColor="text1"/>
          <w:sz w:val="20"/>
          <w:szCs w:val="20"/>
          <w:lang w:eastAsia="zh-CN"/>
        </w:rPr>
        <w:t>,</w:t>
      </w:r>
      <w:r w:rsidR="009C78BD">
        <w:rPr>
          <w:rFonts w:ascii="Arial" w:eastAsia="Arial" w:hAnsi="Arial" w:cs="Arial"/>
          <w:color w:val="000000" w:themeColor="text1"/>
          <w:sz w:val="20"/>
          <w:szCs w:val="20"/>
        </w:rPr>
        <w:t xml:space="preserve"> </w:t>
      </w:r>
      <w:r w:rsidR="0031315C">
        <w:rPr>
          <w:rFonts w:ascii="Arial" w:eastAsia="Arial" w:hAnsi="Arial" w:cs="Arial"/>
          <w:color w:val="000000" w:themeColor="text1"/>
          <w:sz w:val="20"/>
          <w:szCs w:val="20"/>
        </w:rPr>
        <w:t>defined</w:t>
      </w:r>
      <w:r w:rsidR="006C7B27">
        <w:rPr>
          <w:rFonts w:ascii="Arial" w:eastAsia="Arial" w:hAnsi="Arial" w:cs="Arial"/>
          <w:color w:val="000000" w:themeColor="text1"/>
          <w:sz w:val="20"/>
          <w:szCs w:val="20"/>
        </w:rPr>
        <w:t xml:space="preserve"> by experience, culture and community</w:t>
      </w:r>
      <w:r w:rsidRPr="00347454">
        <w:rPr>
          <w:rFonts w:ascii="Arial" w:eastAsia="Arial" w:hAnsi="Arial" w:cs="Arial"/>
          <w:color w:val="000000" w:themeColor="text1"/>
          <w:sz w:val="20"/>
          <w:szCs w:val="20"/>
        </w:rPr>
        <w:t xml:space="preserve">. Spanning 28 acres, the </w:t>
      </w:r>
      <w:r w:rsidR="00C602A2">
        <w:rPr>
          <w:rFonts w:ascii="Arial" w:eastAsia="Arial" w:hAnsi="Arial" w:cs="Arial"/>
          <w:color w:val="000000" w:themeColor="text1"/>
          <w:sz w:val="20"/>
          <w:szCs w:val="20"/>
        </w:rPr>
        <w:t xml:space="preserve">first phase of the </w:t>
      </w:r>
      <w:r w:rsidRPr="00347454">
        <w:rPr>
          <w:rFonts w:ascii="Arial" w:eastAsia="Arial" w:hAnsi="Arial" w:cs="Arial"/>
          <w:color w:val="000000" w:themeColor="text1"/>
          <w:sz w:val="20"/>
          <w:szCs w:val="20"/>
        </w:rPr>
        <w:t xml:space="preserve">development </w:t>
      </w:r>
      <w:r w:rsidR="00992F84">
        <w:rPr>
          <w:rFonts w:ascii="Arial" w:eastAsia="Arial" w:hAnsi="Arial" w:cs="Arial"/>
          <w:color w:val="000000" w:themeColor="text1"/>
          <w:sz w:val="20"/>
          <w:szCs w:val="20"/>
        </w:rPr>
        <w:t>features</w:t>
      </w:r>
      <w:r w:rsidRPr="00347454">
        <w:rPr>
          <w:rFonts w:ascii="Arial" w:eastAsia="Arial" w:hAnsi="Arial" w:cs="Arial"/>
          <w:color w:val="000000" w:themeColor="text1"/>
          <w:sz w:val="20"/>
          <w:szCs w:val="20"/>
        </w:rPr>
        <w:t xml:space="preserve"> four residential towers, office space, a community </w:t>
      </w:r>
      <w:proofErr w:type="spellStart"/>
      <w:r w:rsidRPr="00347454">
        <w:rPr>
          <w:rFonts w:ascii="Arial" w:eastAsia="Arial" w:hAnsi="Arial" w:cs="Arial"/>
          <w:color w:val="000000" w:themeColor="text1"/>
          <w:sz w:val="20"/>
          <w:szCs w:val="20"/>
        </w:rPr>
        <w:t>centre</w:t>
      </w:r>
      <w:proofErr w:type="spellEnd"/>
      <w:r w:rsidRPr="00347454">
        <w:rPr>
          <w:rFonts w:ascii="Arial" w:eastAsia="Arial" w:hAnsi="Arial" w:cs="Arial"/>
          <w:color w:val="000000" w:themeColor="text1"/>
          <w:sz w:val="20"/>
          <w:szCs w:val="20"/>
        </w:rPr>
        <w:t xml:space="preserve"> and the largest library on Vancouver’s West Side, a nine-acre park, a one-</w:t>
      </w:r>
      <w:proofErr w:type="spellStart"/>
      <w:r w:rsidRPr="00347454">
        <w:rPr>
          <w:rFonts w:ascii="Arial" w:eastAsia="Arial" w:hAnsi="Arial" w:cs="Arial"/>
          <w:color w:val="000000" w:themeColor="text1"/>
          <w:sz w:val="20"/>
          <w:szCs w:val="20"/>
        </w:rPr>
        <w:t>kilometre</w:t>
      </w:r>
      <w:proofErr w:type="spellEnd"/>
      <w:r w:rsidRPr="00347454">
        <w:rPr>
          <w:rFonts w:ascii="Arial" w:eastAsia="Arial" w:hAnsi="Arial" w:cs="Arial"/>
          <w:color w:val="000000" w:themeColor="text1"/>
          <w:sz w:val="20"/>
          <w:szCs w:val="20"/>
        </w:rPr>
        <w:t xml:space="preserve"> running loop, and more. Oakridge Park will also enhance Vancouver’s already </w:t>
      </w:r>
      <w:r w:rsidR="002D3088">
        <w:rPr>
          <w:rFonts w:ascii="Arial" w:eastAsia="Arial" w:hAnsi="Arial" w:cs="Arial"/>
          <w:color w:val="000000" w:themeColor="text1"/>
          <w:sz w:val="20"/>
          <w:szCs w:val="20"/>
        </w:rPr>
        <w:t>vibrant</w:t>
      </w:r>
      <w:r w:rsidRPr="00347454">
        <w:rPr>
          <w:rFonts w:ascii="Arial" w:eastAsia="Arial" w:hAnsi="Arial" w:cs="Arial"/>
          <w:color w:val="000000" w:themeColor="text1"/>
          <w:sz w:val="20"/>
          <w:szCs w:val="20"/>
        </w:rPr>
        <w:t xml:space="preserve"> culinary scene with Time Out Market – a food and cultural market bringing the best of the city together under one roof – alongside other highly anticipated dining options. </w:t>
      </w:r>
    </w:p>
    <w:p w14:paraId="1F0529BD" w14:textId="19105B33" w:rsidR="00E54AAF" w:rsidRPr="00347454" w:rsidRDefault="222DB52E" w:rsidP="222DB52E">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 </w:t>
      </w:r>
    </w:p>
    <w:p w14:paraId="79ED9343" w14:textId="58B4DEA9" w:rsidR="00E54AAF" w:rsidRDefault="0A7063FF" w:rsidP="24F22FB4">
      <w:pPr>
        <w:spacing w:after="0" w:line="240" w:lineRule="auto"/>
        <w:rPr>
          <w:rFonts w:ascii="Arial" w:hAnsi="Arial" w:cs="Arial"/>
          <w:b/>
          <w:bCs/>
          <w:color w:val="000000" w:themeColor="text1"/>
          <w:sz w:val="20"/>
          <w:szCs w:val="20"/>
          <w:lang w:eastAsia="zh-CN"/>
        </w:rPr>
      </w:pPr>
      <w:r w:rsidRPr="00347454">
        <w:rPr>
          <w:rFonts w:ascii="Arial" w:eastAsia="Arial" w:hAnsi="Arial" w:cs="Arial"/>
          <w:b/>
          <w:bCs/>
          <w:color w:val="000000" w:themeColor="text1"/>
          <w:sz w:val="20"/>
          <w:szCs w:val="20"/>
        </w:rPr>
        <w:t>About Oakridge Park</w:t>
      </w:r>
    </w:p>
    <w:p w14:paraId="3C90C53F" w14:textId="77777777" w:rsidR="00C63130" w:rsidRPr="00C63130" w:rsidRDefault="00C63130" w:rsidP="24F22FB4">
      <w:pPr>
        <w:spacing w:after="0" w:line="240" w:lineRule="auto"/>
        <w:rPr>
          <w:rFonts w:ascii="Arial" w:hAnsi="Arial" w:cs="Arial"/>
          <w:color w:val="000000" w:themeColor="text1"/>
          <w:sz w:val="20"/>
          <w:szCs w:val="20"/>
          <w:lang w:eastAsia="zh-CN"/>
        </w:rPr>
      </w:pPr>
    </w:p>
    <w:p w14:paraId="7BACBD7F" w14:textId="37EAB8DE" w:rsidR="00E54AAF" w:rsidRPr="00347454" w:rsidRDefault="0A7063FF" w:rsidP="24F22FB4">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Co-developed by QuadReal Property Group and Westbank Corp., Oakridge Park serves as a bespoke and captivating cultural destination for Vancouver and is designed to seamlessly encompass every aspect of people’s lives — where living, working, and playing converge harmoniously, offering a space for inspiration, personal growth, and relaxation. Spanning over five million square feet and strategically designed around a sprawling nine-acre park, Oakridge Park creates a distinctive enclave within the expansive 28-acre footprint. A monumental redevelopment project, that stands out as one of Metro Vancouver's largest undertakings and ranking among the most significant ongoing transformations in </w:t>
      </w:r>
      <w:r w:rsidRPr="00347454">
        <w:rPr>
          <w:rFonts w:ascii="Arial" w:eastAsia="Arial" w:hAnsi="Arial" w:cs="Arial"/>
          <w:color w:val="000000" w:themeColor="text1"/>
          <w:sz w:val="20"/>
          <w:szCs w:val="20"/>
        </w:rPr>
        <w:lastRenderedPageBreak/>
        <w:t>North America, is poised to become an unparalleled addition to the city unlike anything Vancouver has ever seen.</w:t>
      </w:r>
    </w:p>
    <w:p w14:paraId="6F5FC264" w14:textId="2132C117" w:rsidR="00E54AAF" w:rsidRPr="00347454" w:rsidRDefault="00E54AAF" w:rsidP="24F22FB4">
      <w:pPr>
        <w:spacing w:after="0" w:line="240" w:lineRule="auto"/>
        <w:rPr>
          <w:rFonts w:ascii="Arial" w:eastAsia="Arial" w:hAnsi="Arial" w:cs="Arial"/>
          <w:color w:val="000000" w:themeColor="text1"/>
          <w:sz w:val="20"/>
          <w:szCs w:val="20"/>
        </w:rPr>
      </w:pPr>
    </w:p>
    <w:p w14:paraId="0B5E99B9" w14:textId="08941493" w:rsidR="00E54AAF" w:rsidRPr="00347454" w:rsidRDefault="0A7063FF" w:rsidP="24F22FB4">
      <w:pPr>
        <w:spacing w:after="0" w:line="240" w:lineRule="auto"/>
        <w:rPr>
          <w:rFonts w:ascii="Arial" w:eastAsia="Arial" w:hAnsi="Arial" w:cs="Arial"/>
          <w:color w:val="000000" w:themeColor="text1"/>
          <w:sz w:val="20"/>
          <w:szCs w:val="20"/>
        </w:rPr>
      </w:pPr>
      <w:r w:rsidRPr="00347454">
        <w:rPr>
          <w:rFonts w:ascii="Arial" w:eastAsia="Arial" w:hAnsi="Arial" w:cs="Arial"/>
          <w:color w:val="000000" w:themeColor="text1"/>
          <w:sz w:val="20"/>
          <w:szCs w:val="20"/>
        </w:rPr>
        <w:t xml:space="preserve">Comprising residential, retail, office, public realm, civic, and cultural components, Oakridge Park is a world-class, master-planned community. Once fully completed, it will offer a top-tier retail experience totaling </w:t>
      </w:r>
      <w:r w:rsidR="4A8911F6" w:rsidRPr="00347454">
        <w:rPr>
          <w:rFonts w:ascii="Arial" w:eastAsia="Arial" w:hAnsi="Arial" w:cs="Arial"/>
          <w:color w:val="000000" w:themeColor="text1"/>
          <w:sz w:val="20"/>
          <w:szCs w:val="20"/>
        </w:rPr>
        <w:t>6</w:t>
      </w:r>
      <w:r w:rsidRPr="00347454">
        <w:rPr>
          <w:rFonts w:ascii="Arial" w:eastAsia="Arial" w:hAnsi="Arial" w:cs="Arial"/>
          <w:color w:val="000000" w:themeColor="text1"/>
          <w:sz w:val="20"/>
          <w:szCs w:val="20"/>
        </w:rPr>
        <w:t xml:space="preserve">50,000 square feet with 140+ leading global brands, including flagship and boutiques stores, accommodations for over 6,000 residents through 3,000+ residences, </w:t>
      </w:r>
      <w:bookmarkStart w:id="1" w:name="_Int_ulbkEhm5"/>
      <w:r w:rsidRPr="00347454">
        <w:rPr>
          <w:rFonts w:ascii="Arial" w:eastAsia="Arial" w:hAnsi="Arial" w:cs="Arial"/>
          <w:color w:val="000000" w:themeColor="text1"/>
          <w:sz w:val="20"/>
          <w:szCs w:val="20"/>
        </w:rPr>
        <w:t>700,000 square feet</w:t>
      </w:r>
      <w:bookmarkEnd w:id="1"/>
      <w:r w:rsidRPr="00347454">
        <w:rPr>
          <w:rFonts w:ascii="Arial" w:eastAsia="Arial" w:hAnsi="Arial" w:cs="Arial"/>
          <w:color w:val="000000" w:themeColor="text1"/>
          <w:sz w:val="20"/>
          <w:szCs w:val="20"/>
        </w:rPr>
        <w:t xml:space="preserve"> of meticulously designed office space for over 3,000 creative economy professionals, one of Vancouver’s largest community </w:t>
      </w:r>
      <w:proofErr w:type="spellStart"/>
      <w:r w:rsidRPr="00347454">
        <w:rPr>
          <w:rFonts w:ascii="Arial" w:eastAsia="Arial" w:hAnsi="Arial" w:cs="Arial"/>
          <w:color w:val="000000" w:themeColor="text1"/>
          <w:sz w:val="20"/>
          <w:szCs w:val="20"/>
        </w:rPr>
        <w:t>centres</w:t>
      </w:r>
      <w:proofErr w:type="spellEnd"/>
      <w:r w:rsidRPr="00347454">
        <w:rPr>
          <w:rFonts w:ascii="Arial" w:eastAsia="Arial" w:hAnsi="Arial" w:cs="Arial"/>
          <w:color w:val="000000" w:themeColor="text1"/>
          <w:sz w:val="20"/>
          <w:szCs w:val="20"/>
        </w:rPr>
        <w:t xml:space="preserve"> and busiest libraries, six dynamic indoor and outdoor live-music venues, and will be home to the second Time Out Market in Canada. </w:t>
      </w:r>
      <w:hyperlink r:id="rId22">
        <w:r w:rsidRPr="00347454">
          <w:rPr>
            <w:rStyle w:val="Hyperlink"/>
            <w:rFonts w:ascii="Arial" w:eastAsia="Arial" w:hAnsi="Arial" w:cs="Arial"/>
            <w:sz w:val="20"/>
            <w:szCs w:val="20"/>
          </w:rPr>
          <w:t>www.oakridgepark.com</w:t>
        </w:r>
      </w:hyperlink>
    </w:p>
    <w:p w14:paraId="2732FFB2" w14:textId="5A196313" w:rsidR="00E54AAF" w:rsidRPr="00347454" w:rsidRDefault="00E54AAF" w:rsidP="24F22FB4">
      <w:pPr>
        <w:spacing w:after="0" w:line="240" w:lineRule="auto"/>
        <w:rPr>
          <w:rFonts w:ascii="Arial" w:eastAsia="Arial" w:hAnsi="Arial" w:cs="Arial"/>
          <w:color w:val="000000" w:themeColor="text1"/>
          <w:sz w:val="20"/>
          <w:szCs w:val="20"/>
        </w:rPr>
      </w:pPr>
    </w:p>
    <w:p w14:paraId="5C3226ED" w14:textId="1C779828" w:rsidR="00E54AAF" w:rsidRPr="00347454" w:rsidRDefault="0A7063FF" w:rsidP="24F22FB4">
      <w:pPr>
        <w:spacing w:after="0" w:line="240" w:lineRule="auto"/>
        <w:rPr>
          <w:rFonts w:ascii="Arial" w:eastAsia="Arial" w:hAnsi="Arial" w:cs="Arial"/>
          <w:color w:val="467886"/>
          <w:sz w:val="20"/>
          <w:szCs w:val="20"/>
        </w:rPr>
      </w:pPr>
      <w:hyperlink r:id="rId23">
        <w:r w:rsidRPr="00347454">
          <w:rPr>
            <w:rStyle w:val="Hyperlink"/>
            <w:rFonts w:ascii="Arial" w:eastAsia="Arial" w:hAnsi="Arial" w:cs="Arial"/>
            <w:sz w:val="20"/>
            <w:szCs w:val="20"/>
          </w:rPr>
          <w:t>Media Resources - Vancouver's Cultural Hub (oakridgepark.com)</w:t>
        </w:r>
      </w:hyperlink>
    </w:p>
    <w:p w14:paraId="76FFCF13" w14:textId="01B21C04" w:rsidR="00E54AAF" w:rsidRPr="00347454" w:rsidRDefault="00E54AAF" w:rsidP="466E8295">
      <w:pPr>
        <w:spacing w:after="0" w:line="240" w:lineRule="auto"/>
        <w:rPr>
          <w:rFonts w:ascii="Arial" w:eastAsia="Arial" w:hAnsi="Arial" w:cs="Arial"/>
          <w:color w:val="000000" w:themeColor="text1"/>
          <w:sz w:val="20"/>
          <w:szCs w:val="20"/>
        </w:rPr>
      </w:pPr>
    </w:p>
    <w:p w14:paraId="139050C8" w14:textId="5B1E6286" w:rsidR="00E54AAF" w:rsidRPr="00347454" w:rsidRDefault="0A7063FF" w:rsidP="24F22FB4">
      <w:pPr>
        <w:spacing w:after="0" w:line="240" w:lineRule="auto"/>
        <w:rPr>
          <w:rFonts w:ascii="Arial" w:eastAsia="Arial" w:hAnsi="Arial" w:cs="Arial"/>
          <w:color w:val="000000" w:themeColor="text1"/>
          <w:sz w:val="20"/>
          <w:szCs w:val="20"/>
        </w:rPr>
      </w:pPr>
      <w:r w:rsidRPr="00347454">
        <w:rPr>
          <w:rFonts w:ascii="Arial" w:eastAsia="Arial" w:hAnsi="Arial" w:cs="Arial"/>
          <w:b/>
          <w:bCs/>
          <w:color w:val="000000" w:themeColor="text1"/>
          <w:sz w:val="20"/>
          <w:szCs w:val="20"/>
        </w:rPr>
        <w:t xml:space="preserve">About QuadReal Property Group </w:t>
      </w:r>
    </w:p>
    <w:p w14:paraId="7AD6D37A" w14:textId="77777777" w:rsidR="00435A7C" w:rsidRPr="00435A7C" w:rsidRDefault="00435A7C" w:rsidP="00435A7C">
      <w:pPr>
        <w:spacing w:after="0" w:line="240" w:lineRule="auto"/>
        <w:rPr>
          <w:rFonts w:ascii="Arial" w:eastAsia="Arial" w:hAnsi="Arial" w:cs="Arial"/>
          <w:color w:val="000000" w:themeColor="text1"/>
          <w:sz w:val="20"/>
          <w:szCs w:val="20"/>
        </w:rPr>
      </w:pPr>
      <w:r w:rsidRPr="00435A7C">
        <w:rPr>
          <w:rFonts w:ascii="Arial" w:eastAsia="Arial" w:hAnsi="Arial" w:cs="Arial"/>
          <w:color w:val="000000" w:themeColor="text1"/>
          <w:sz w:val="20"/>
          <w:szCs w:val="20"/>
        </w:rPr>
        <w:t>QuadReal Property Group is a global real estate investment, development, and operating company headquartered in Vancouver, British Columbia. Its assets under management are $94 billion. From its foundation in Canada as a full-service real estate operating company, QuadReal has expanded its capabilities to invest in equity and debt in both the public and private markets. QuadReal invests directly through operating platforms in which it holds an ownership interest and via programmatic partnerships.</w:t>
      </w:r>
    </w:p>
    <w:p w14:paraId="17781A3E" w14:textId="77777777" w:rsidR="00435A7C" w:rsidRDefault="00435A7C" w:rsidP="00435A7C">
      <w:pPr>
        <w:spacing w:after="0" w:line="240" w:lineRule="auto"/>
        <w:rPr>
          <w:rFonts w:ascii="Arial" w:eastAsia="Arial" w:hAnsi="Arial" w:cs="Arial"/>
          <w:color w:val="000000" w:themeColor="text1"/>
          <w:sz w:val="20"/>
          <w:szCs w:val="20"/>
        </w:rPr>
      </w:pPr>
    </w:p>
    <w:p w14:paraId="1E7BEFC0" w14:textId="40E7CB89" w:rsidR="00435A7C" w:rsidRDefault="00435A7C" w:rsidP="00435A7C">
      <w:pPr>
        <w:spacing w:after="0" w:line="240" w:lineRule="auto"/>
        <w:rPr>
          <w:rFonts w:ascii="Arial" w:eastAsia="Arial" w:hAnsi="Arial" w:cs="Arial"/>
          <w:color w:val="000000" w:themeColor="text1"/>
          <w:sz w:val="20"/>
          <w:szCs w:val="20"/>
        </w:rPr>
      </w:pPr>
      <w:r w:rsidRPr="00435A7C">
        <w:rPr>
          <w:rFonts w:ascii="Arial" w:eastAsia="Arial" w:hAnsi="Arial" w:cs="Arial"/>
          <w:color w:val="000000" w:themeColor="text1"/>
          <w:sz w:val="20"/>
          <w:szCs w:val="20"/>
        </w:rPr>
        <w:t xml:space="preserve">QuadReal seeks to deliver strong investment returns while creating sustainable environments that bring value to the people and communities it serves. Now and for generations to come. </w:t>
      </w:r>
    </w:p>
    <w:p w14:paraId="2C908FC2" w14:textId="77777777" w:rsidR="00435A7C" w:rsidRPr="00435A7C" w:rsidRDefault="00435A7C" w:rsidP="00435A7C">
      <w:pPr>
        <w:spacing w:after="0" w:line="240" w:lineRule="auto"/>
        <w:rPr>
          <w:rFonts w:ascii="Arial" w:eastAsia="Arial" w:hAnsi="Arial" w:cs="Arial"/>
          <w:color w:val="000000" w:themeColor="text1"/>
          <w:sz w:val="20"/>
          <w:szCs w:val="20"/>
        </w:rPr>
      </w:pPr>
    </w:p>
    <w:p w14:paraId="6BB72E14" w14:textId="13A9675A" w:rsidR="00E54AAF" w:rsidRDefault="00435A7C" w:rsidP="00435A7C">
      <w:pPr>
        <w:spacing w:after="0" w:line="240" w:lineRule="auto"/>
        <w:rPr>
          <w:rFonts w:ascii="Arial" w:eastAsia="Arial" w:hAnsi="Arial" w:cs="Arial"/>
          <w:color w:val="000000" w:themeColor="text1"/>
          <w:sz w:val="20"/>
          <w:szCs w:val="20"/>
        </w:rPr>
      </w:pPr>
      <w:r w:rsidRPr="00435A7C">
        <w:rPr>
          <w:rFonts w:ascii="Arial" w:eastAsia="Arial" w:hAnsi="Arial" w:cs="Arial"/>
          <w:color w:val="000000" w:themeColor="text1"/>
          <w:sz w:val="20"/>
          <w:szCs w:val="20"/>
        </w:rPr>
        <w:t xml:space="preserve">QuadReal: Excellence lives here.  </w:t>
      </w:r>
    </w:p>
    <w:p w14:paraId="142DFA7B" w14:textId="77777777" w:rsidR="00C22B9D" w:rsidRDefault="00C22B9D" w:rsidP="00435A7C">
      <w:pPr>
        <w:spacing w:after="0" w:line="240" w:lineRule="auto"/>
        <w:rPr>
          <w:rFonts w:ascii="Arial" w:eastAsia="Arial" w:hAnsi="Arial" w:cs="Arial"/>
          <w:color w:val="000000" w:themeColor="text1"/>
          <w:sz w:val="20"/>
          <w:szCs w:val="20"/>
        </w:rPr>
      </w:pPr>
    </w:p>
    <w:p w14:paraId="633EBA36" w14:textId="26E9F475" w:rsidR="00C22B9D" w:rsidRDefault="00C22B9D" w:rsidP="00435A7C">
      <w:pPr>
        <w:spacing w:after="0" w:line="240" w:lineRule="auto"/>
        <w:rPr>
          <w:rFonts w:ascii="Arial" w:eastAsia="Arial" w:hAnsi="Arial" w:cs="Arial"/>
          <w:color w:val="000000" w:themeColor="text1"/>
          <w:sz w:val="20"/>
          <w:szCs w:val="20"/>
        </w:rPr>
      </w:pPr>
      <w:hyperlink r:id="rId24" w:history="1">
        <w:r w:rsidRPr="00C22B9D">
          <w:rPr>
            <w:rStyle w:val="Hyperlink"/>
            <w:rFonts w:ascii="Arial" w:eastAsia="Arial" w:hAnsi="Arial" w:cs="Arial"/>
            <w:sz w:val="20"/>
            <w:szCs w:val="20"/>
          </w:rPr>
          <w:t>www.quadreal.com</w:t>
        </w:r>
      </w:hyperlink>
    </w:p>
    <w:p w14:paraId="68167979" w14:textId="77777777" w:rsidR="00435A7C" w:rsidRPr="00347454" w:rsidRDefault="00435A7C" w:rsidP="00435A7C">
      <w:pPr>
        <w:spacing w:after="0" w:line="240" w:lineRule="auto"/>
        <w:rPr>
          <w:rFonts w:ascii="Arial" w:eastAsia="Arial" w:hAnsi="Arial" w:cs="Arial"/>
          <w:color w:val="000000" w:themeColor="text1"/>
          <w:sz w:val="20"/>
          <w:szCs w:val="20"/>
        </w:rPr>
      </w:pPr>
    </w:p>
    <w:p w14:paraId="4195EF41" w14:textId="6066215C" w:rsidR="00A61AAA" w:rsidRPr="00C3083B" w:rsidRDefault="0A7063FF" w:rsidP="24F22FB4">
      <w:pPr>
        <w:spacing w:after="0" w:line="240" w:lineRule="auto"/>
        <w:rPr>
          <w:rFonts w:ascii="Arial" w:eastAsia="Arial" w:hAnsi="Arial" w:cs="Arial"/>
          <w:b/>
          <w:bCs/>
          <w:color w:val="000000" w:themeColor="text1"/>
          <w:sz w:val="20"/>
          <w:szCs w:val="20"/>
        </w:rPr>
      </w:pPr>
      <w:r w:rsidRPr="00347454">
        <w:rPr>
          <w:rFonts w:ascii="Arial" w:eastAsia="Arial" w:hAnsi="Arial" w:cs="Arial"/>
          <w:b/>
          <w:bCs/>
          <w:color w:val="000000" w:themeColor="text1"/>
          <w:sz w:val="20"/>
          <w:szCs w:val="20"/>
        </w:rPr>
        <w:t xml:space="preserve">About Westbank </w:t>
      </w:r>
    </w:p>
    <w:p w14:paraId="41F3887D" w14:textId="26397259" w:rsidR="00A61AAA" w:rsidRDefault="00AD301E" w:rsidP="00A61AAA">
      <w:pPr>
        <w:spacing w:after="0" w:line="240" w:lineRule="auto"/>
        <w:rPr>
          <w:rFonts w:ascii="Arial" w:eastAsia="Times New Roman" w:hAnsi="Arial" w:cs="Arial"/>
          <w:sz w:val="20"/>
          <w:szCs w:val="20"/>
          <w:lang w:eastAsia="en-US"/>
        </w:rPr>
      </w:pPr>
      <w:r w:rsidRPr="0FB67343">
        <w:rPr>
          <w:rFonts w:ascii="Arial" w:eastAsia="Times New Roman" w:hAnsi="Arial" w:cs="Arial"/>
          <w:sz w:val="20"/>
          <w:szCs w:val="20"/>
          <w:lang w:eastAsia="en-US"/>
        </w:rPr>
        <w:t xml:space="preserve">Westbank is a practice dedicated to the creation of inspiring environments. Established 30 years ago, we are a private company that concentrates primarily on large projects in our core cities of focus: Vancouver, Toronto, Seattle, Tokyo, and San Jose. As a global leader in net zero development and the co-owner of one of North America's largest district energy providers, we are committed to largescale net zero carbon initiatives. Our body of work includes residential, hotels, retail, creative workspace, district energy, affordable housing, exhibitions, and public art, with over $50 billion of projects completed or under development. As our practice has evolved, we have woven together an ecosystem of cultural enterprises, including restaurants, gyms, spas, music venues, private members clubs, fashion, dance schools and food halls. We bring this ecosystem to life through collaborations with some of the most talented artists, architects, designers, and entrepreneurs in the world. We look for every opportunity to strengthen the bonds that unite us – to bring people together and help build more inspiring, sustainable communities. Through these and other </w:t>
      </w:r>
      <w:proofErr w:type="spellStart"/>
      <w:r w:rsidRPr="0FB67343">
        <w:rPr>
          <w:rFonts w:ascii="Arial" w:eastAsia="Times New Roman" w:hAnsi="Arial" w:cs="Arial"/>
          <w:sz w:val="20"/>
          <w:szCs w:val="20"/>
          <w:lang w:eastAsia="en-US"/>
        </w:rPr>
        <w:t>endeavours</w:t>
      </w:r>
      <w:proofErr w:type="spellEnd"/>
      <w:r w:rsidRPr="0FB67343">
        <w:rPr>
          <w:rFonts w:ascii="Arial" w:eastAsia="Times New Roman" w:hAnsi="Arial" w:cs="Arial"/>
          <w:sz w:val="20"/>
          <w:szCs w:val="20"/>
          <w:lang w:eastAsia="en-US"/>
        </w:rPr>
        <w:t>, our evolution continues as we become a cultural platform for the creative city.</w:t>
      </w:r>
    </w:p>
    <w:p w14:paraId="65755614" w14:textId="77777777" w:rsidR="00AD301E" w:rsidRPr="00A61AAA" w:rsidRDefault="00AD301E" w:rsidP="00A61AAA">
      <w:pPr>
        <w:spacing w:after="0" w:line="240" w:lineRule="auto"/>
        <w:rPr>
          <w:rFonts w:ascii="Arial" w:eastAsia="Arial" w:hAnsi="Arial" w:cs="Arial"/>
          <w:color w:val="000000" w:themeColor="text1"/>
          <w:sz w:val="20"/>
          <w:szCs w:val="20"/>
        </w:rPr>
      </w:pPr>
    </w:p>
    <w:p w14:paraId="785485B6" w14:textId="401D0075" w:rsidR="00A61AAA" w:rsidRDefault="00A61AAA" w:rsidP="00A61AAA">
      <w:pPr>
        <w:spacing w:after="0" w:line="240" w:lineRule="auto"/>
        <w:rPr>
          <w:rFonts w:ascii="Arial" w:eastAsia="Arial" w:hAnsi="Arial" w:cs="Arial"/>
          <w:color w:val="000000" w:themeColor="text1"/>
          <w:sz w:val="20"/>
          <w:szCs w:val="20"/>
        </w:rPr>
      </w:pPr>
      <w:hyperlink r:id="rId25" w:history="1">
        <w:r w:rsidRPr="006B3FA9">
          <w:rPr>
            <w:rStyle w:val="Hyperlink"/>
            <w:rFonts w:ascii="Arial" w:eastAsia="Arial" w:hAnsi="Arial" w:cs="Arial"/>
            <w:sz w:val="20"/>
            <w:szCs w:val="20"/>
          </w:rPr>
          <w:t>https://westbankcorp.com/</w:t>
        </w:r>
      </w:hyperlink>
    </w:p>
    <w:p w14:paraId="2EB90F8A" w14:textId="77777777" w:rsidR="00A61AAA" w:rsidRPr="00A61AAA" w:rsidRDefault="00A61AAA" w:rsidP="00A61AAA">
      <w:pPr>
        <w:spacing w:after="0" w:line="240" w:lineRule="auto"/>
        <w:rPr>
          <w:rFonts w:ascii="Arial" w:eastAsia="Arial" w:hAnsi="Arial" w:cs="Arial"/>
          <w:color w:val="000000" w:themeColor="text1"/>
          <w:sz w:val="20"/>
          <w:szCs w:val="20"/>
        </w:rPr>
      </w:pPr>
    </w:p>
    <w:p w14:paraId="3CC63ECE" w14:textId="3F97DEFD" w:rsidR="00E54AAF" w:rsidRPr="00347454" w:rsidRDefault="00E54AAF" w:rsidP="24F22FB4">
      <w:pPr>
        <w:spacing w:after="0" w:line="240" w:lineRule="auto"/>
        <w:rPr>
          <w:rFonts w:ascii="Arial" w:eastAsia="Arial" w:hAnsi="Arial" w:cs="Arial"/>
          <w:color w:val="000000" w:themeColor="text1"/>
          <w:sz w:val="20"/>
          <w:szCs w:val="20"/>
        </w:rPr>
      </w:pPr>
    </w:p>
    <w:p w14:paraId="48B68CFF" w14:textId="1293FB63" w:rsidR="00E54AAF" w:rsidRPr="00347454" w:rsidRDefault="0A7063FF" w:rsidP="002B0DAC">
      <w:pPr>
        <w:spacing w:after="0" w:line="240" w:lineRule="auto"/>
        <w:jc w:val="center"/>
        <w:rPr>
          <w:rFonts w:ascii="Arial" w:eastAsia="Arial" w:hAnsi="Arial" w:cs="Arial"/>
          <w:color w:val="000000" w:themeColor="text1"/>
          <w:sz w:val="20"/>
          <w:szCs w:val="20"/>
        </w:rPr>
      </w:pPr>
      <w:r w:rsidRPr="00347454">
        <w:rPr>
          <w:rFonts w:ascii="Arial" w:eastAsia="Arial" w:hAnsi="Arial" w:cs="Arial"/>
          <w:strike/>
          <w:color w:val="000000" w:themeColor="text1"/>
          <w:sz w:val="20"/>
          <w:szCs w:val="20"/>
        </w:rPr>
        <w:t>###</w:t>
      </w:r>
    </w:p>
    <w:p w14:paraId="2C078E63" w14:textId="6BA10A0E" w:rsidR="00E54AAF" w:rsidRDefault="00E54AAF" w:rsidP="24F22FB4">
      <w:pPr>
        <w:spacing w:line="240" w:lineRule="auto"/>
        <w:rPr>
          <w:rFonts w:ascii="Arial" w:eastAsia="Arial" w:hAnsi="Arial" w:cs="Arial"/>
          <w:sz w:val="20"/>
          <w:szCs w:val="20"/>
        </w:rPr>
      </w:pPr>
    </w:p>
    <w:sectPr w:rsidR="00E54AAF">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F704" w14:textId="77777777" w:rsidR="00472B36" w:rsidRDefault="00472B36" w:rsidP="00BB0AC2">
      <w:pPr>
        <w:spacing w:after="0" w:line="240" w:lineRule="auto"/>
      </w:pPr>
      <w:r>
        <w:separator/>
      </w:r>
    </w:p>
  </w:endnote>
  <w:endnote w:type="continuationSeparator" w:id="0">
    <w:p w14:paraId="76665A11" w14:textId="77777777" w:rsidR="00472B36" w:rsidRDefault="00472B36" w:rsidP="00BB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7FCB" w14:textId="77777777" w:rsidR="00472B36" w:rsidRDefault="00472B36" w:rsidP="00BB0AC2">
      <w:pPr>
        <w:spacing w:after="0" w:line="240" w:lineRule="auto"/>
      </w:pPr>
      <w:r>
        <w:separator/>
      </w:r>
    </w:p>
  </w:footnote>
  <w:footnote w:type="continuationSeparator" w:id="0">
    <w:p w14:paraId="30ABE4C8" w14:textId="77777777" w:rsidR="00472B36" w:rsidRDefault="00472B36" w:rsidP="00BB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B2BD" w14:textId="1E93271E" w:rsidR="00BB0AC2" w:rsidRDefault="00D27AB4" w:rsidP="00D27AB4">
    <w:pPr>
      <w:pStyle w:val="Header"/>
      <w:jc w:val="center"/>
    </w:pPr>
    <w:r>
      <w:rPr>
        <w:noProof/>
      </w:rPr>
      <w:drawing>
        <wp:inline distT="0" distB="0" distL="0" distR="0" wp14:anchorId="772D3727" wp14:editId="422EF5A9">
          <wp:extent cx="1228725" cy="1104900"/>
          <wp:effectExtent l="0" t="0" r="9525" b="0"/>
          <wp:docPr id="213" name="Picture 21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pic:nvPicPr>
                <pic:blipFill rotWithShape="1">
                  <a:blip r:embed="rId1">
                    <a:extLst>
                      <a:ext uri="{28A0092B-C50C-407E-A947-70E740481C1C}">
                        <a14:useLocalDpi xmlns:a14="http://schemas.microsoft.com/office/drawing/2010/main" val="0"/>
                      </a:ext>
                    </a:extLst>
                  </a:blip>
                  <a:srcRect t="8633" r="7194" b="7914"/>
                  <a:stretch>
                    <a:fillRect/>
                  </a:stretch>
                </pic:blipFill>
                <pic:spPr bwMode="auto">
                  <a:xfrm>
                    <a:off x="0" y="0"/>
                    <a:ext cx="1228725" cy="110490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fwynnyjvOB4Ii" int2:id="xIKn5ygP">
      <int2:state int2:value="Rejected" int2:type="spell"/>
    </int2:textHash>
    <int2:textHash int2:hashCode="zGH4h39KK9D7dp" int2:id="TD22zhMX">
      <int2:state int2:value="Rejected" int2:type="AugLoop_Text_Critique"/>
    </int2:textHash>
    <int2:textHash int2:hashCode="8LTZ8KejK/eOkE" int2:id="s7d3Sli9">
      <int2:state int2:value="Rejected" int2:type="AugLoop_Text_Critique"/>
    </int2:textHash>
    <int2:bookmark int2:bookmarkName="_Int_rBkDwEwA" int2:invalidationBookmarkName="" int2:hashCode="0kpIfw1bOVJ3at" int2:id="ZNhf5QjE">
      <int2:state int2:value="Rejected" int2:type="spell"/>
    </int2:bookmark>
    <int2:bookmark int2:bookmarkName="_Int_ulbkEhm5" int2:invalidationBookmarkName="" int2:hashCode="LzYCWxBo8/UwOP" int2:id="lV2huxd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6800"/>
    <w:multiLevelType w:val="hybridMultilevel"/>
    <w:tmpl w:val="5BC863B6"/>
    <w:lvl w:ilvl="0" w:tplc="AA8674FE">
      <w:start w:val="1"/>
      <w:numFmt w:val="bullet"/>
      <w:lvlText w:val=""/>
      <w:lvlJc w:val="left"/>
      <w:pPr>
        <w:ind w:left="720" w:hanging="360"/>
      </w:pPr>
      <w:rPr>
        <w:rFonts w:ascii="Symbol" w:hAnsi="Symbol" w:hint="default"/>
      </w:rPr>
    </w:lvl>
    <w:lvl w:ilvl="1" w:tplc="B312669E">
      <w:start w:val="1"/>
      <w:numFmt w:val="bullet"/>
      <w:lvlText w:val="o"/>
      <w:lvlJc w:val="left"/>
      <w:pPr>
        <w:ind w:left="1440" w:hanging="360"/>
      </w:pPr>
      <w:rPr>
        <w:rFonts w:ascii="Courier New" w:hAnsi="Courier New" w:hint="default"/>
      </w:rPr>
    </w:lvl>
    <w:lvl w:ilvl="2" w:tplc="553AF342">
      <w:start w:val="1"/>
      <w:numFmt w:val="bullet"/>
      <w:lvlText w:val=""/>
      <w:lvlJc w:val="left"/>
      <w:pPr>
        <w:ind w:left="2160" w:hanging="360"/>
      </w:pPr>
      <w:rPr>
        <w:rFonts w:ascii="Wingdings" w:hAnsi="Wingdings" w:hint="default"/>
      </w:rPr>
    </w:lvl>
    <w:lvl w:ilvl="3" w:tplc="EC2E5CA4">
      <w:start w:val="1"/>
      <w:numFmt w:val="bullet"/>
      <w:lvlText w:val=""/>
      <w:lvlJc w:val="left"/>
      <w:pPr>
        <w:ind w:left="2880" w:hanging="360"/>
      </w:pPr>
      <w:rPr>
        <w:rFonts w:ascii="Symbol" w:hAnsi="Symbol" w:hint="default"/>
      </w:rPr>
    </w:lvl>
    <w:lvl w:ilvl="4" w:tplc="5C7EDF2E">
      <w:start w:val="1"/>
      <w:numFmt w:val="bullet"/>
      <w:lvlText w:val="o"/>
      <w:lvlJc w:val="left"/>
      <w:pPr>
        <w:ind w:left="3600" w:hanging="360"/>
      </w:pPr>
      <w:rPr>
        <w:rFonts w:ascii="Courier New" w:hAnsi="Courier New" w:hint="default"/>
      </w:rPr>
    </w:lvl>
    <w:lvl w:ilvl="5" w:tplc="6F72E6F2">
      <w:start w:val="1"/>
      <w:numFmt w:val="bullet"/>
      <w:lvlText w:val=""/>
      <w:lvlJc w:val="left"/>
      <w:pPr>
        <w:ind w:left="4320" w:hanging="360"/>
      </w:pPr>
      <w:rPr>
        <w:rFonts w:ascii="Wingdings" w:hAnsi="Wingdings" w:hint="default"/>
      </w:rPr>
    </w:lvl>
    <w:lvl w:ilvl="6" w:tplc="593CB5A2">
      <w:start w:val="1"/>
      <w:numFmt w:val="bullet"/>
      <w:lvlText w:val=""/>
      <w:lvlJc w:val="left"/>
      <w:pPr>
        <w:ind w:left="5040" w:hanging="360"/>
      </w:pPr>
      <w:rPr>
        <w:rFonts w:ascii="Symbol" w:hAnsi="Symbol" w:hint="default"/>
      </w:rPr>
    </w:lvl>
    <w:lvl w:ilvl="7" w:tplc="A0767F88">
      <w:start w:val="1"/>
      <w:numFmt w:val="bullet"/>
      <w:lvlText w:val="o"/>
      <w:lvlJc w:val="left"/>
      <w:pPr>
        <w:ind w:left="5760" w:hanging="360"/>
      </w:pPr>
      <w:rPr>
        <w:rFonts w:ascii="Courier New" w:hAnsi="Courier New" w:hint="default"/>
      </w:rPr>
    </w:lvl>
    <w:lvl w:ilvl="8" w:tplc="ECD06F7E">
      <w:start w:val="1"/>
      <w:numFmt w:val="bullet"/>
      <w:lvlText w:val=""/>
      <w:lvlJc w:val="left"/>
      <w:pPr>
        <w:ind w:left="6480" w:hanging="360"/>
      </w:pPr>
      <w:rPr>
        <w:rFonts w:ascii="Wingdings" w:hAnsi="Wingdings" w:hint="default"/>
      </w:rPr>
    </w:lvl>
  </w:abstractNum>
  <w:abstractNum w:abstractNumId="1" w15:restartNumberingAfterBreak="0">
    <w:nsid w:val="16C2A1C6"/>
    <w:multiLevelType w:val="hybridMultilevel"/>
    <w:tmpl w:val="776617A0"/>
    <w:lvl w:ilvl="0" w:tplc="A92EC366">
      <w:start w:val="1"/>
      <w:numFmt w:val="bullet"/>
      <w:lvlText w:val=""/>
      <w:lvlJc w:val="left"/>
      <w:pPr>
        <w:ind w:left="720" w:hanging="360"/>
      </w:pPr>
      <w:rPr>
        <w:rFonts w:ascii="Symbol" w:hAnsi="Symbol" w:hint="default"/>
      </w:rPr>
    </w:lvl>
    <w:lvl w:ilvl="1" w:tplc="A2FAC43A">
      <w:start w:val="1"/>
      <w:numFmt w:val="bullet"/>
      <w:lvlText w:val="o"/>
      <w:lvlJc w:val="left"/>
      <w:pPr>
        <w:ind w:left="1440" w:hanging="360"/>
      </w:pPr>
      <w:rPr>
        <w:rFonts w:ascii="Courier New" w:hAnsi="Courier New" w:hint="default"/>
      </w:rPr>
    </w:lvl>
    <w:lvl w:ilvl="2" w:tplc="998050BA">
      <w:start w:val="1"/>
      <w:numFmt w:val="bullet"/>
      <w:lvlText w:val=""/>
      <w:lvlJc w:val="left"/>
      <w:pPr>
        <w:ind w:left="2160" w:hanging="360"/>
      </w:pPr>
      <w:rPr>
        <w:rFonts w:ascii="Wingdings" w:hAnsi="Wingdings" w:hint="default"/>
      </w:rPr>
    </w:lvl>
    <w:lvl w:ilvl="3" w:tplc="8078132A">
      <w:start w:val="1"/>
      <w:numFmt w:val="bullet"/>
      <w:lvlText w:val=""/>
      <w:lvlJc w:val="left"/>
      <w:pPr>
        <w:ind w:left="2880" w:hanging="360"/>
      </w:pPr>
      <w:rPr>
        <w:rFonts w:ascii="Symbol" w:hAnsi="Symbol" w:hint="default"/>
      </w:rPr>
    </w:lvl>
    <w:lvl w:ilvl="4" w:tplc="90D6DF8C">
      <w:start w:val="1"/>
      <w:numFmt w:val="bullet"/>
      <w:lvlText w:val="o"/>
      <w:lvlJc w:val="left"/>
      <w:pPr>
        <w:ind w:left="3600" w:hanging="360"/>
      </w:pPr>
      <w:rPr>
        <w:rFonts w:ascii="Courier New" w:hAnsi="Courier New" w:hint="default"/>
      </w:rPr>
    </w:lvl>
    <w:lvl w:ilvl="5" w:tplc="80247850">
      <w:start w:val="1"/>
      <w:numFmt w:val="bullet"/>
      <w:lvlText w:val=""/>
      <w:lvlJc w:val="left"/>
      <w:pPr>
        <w:ind w:left="4320" w:hanging="360"/>
      </w:pPr>
      <w:rPr>
        <w:rFonts w:ascii="Wingdings" w:hAnsi="Wingdings" w:hint="default"/>
      </w:rPr>
    </w:lvl>
    <w:lvl w:ilvl="6" w:tplc="3B5A5B40">
      <w:start w:val="1"/>
      <w:numFmt w:val="bullet"/>
      <w:lvlText w:val=""/>
      <w:lvlJc w:val="left"/>
      <w:pPr>
        <w:ind w:left="5040" w:hanging="360"/>
      </w:pPr>
      <w:rPr>
        <w:rFonts w:ascii="Symbol" w:hAnsi="Symbol" w:hint="default"/>
      </w:rPr>
    </w:lvl>
    <w:lvl w:ilvl="7" w:tplc="21984D9A">
      <w:start w:val="1"/>
      <w:numFmt w:val="bullet"/>
      <w:lvlText w:val="o"/>
      <w:lvlJc w:val="left"/>
      <w:pPr>
        <w:ind w:left="5760" w:hanging="360"/>
      </w:pPr>
      <w:rPr>
        <w:rFonts w:ascii="Courier New" w:hAnsi="Courier New" w:hint="default"/>
      </w:rPr>
    </w:lvl>
    <w:lvl w:ilvl="8" w:tplc="85A0BB26">
      <w:start w:val="1"/>
      <w:numFmt w:val="bullet"/>
      <w:lvlText w:val=""/>
      <w:lvlJc w:val="left"/>
      <w:pPr>
        <w:ind w:left="6480" w:hanging="360"/>
      </w:pPr>
      <w:rPr>
        <w:rFonts w:ascii="Wingdings" w:hAnsi="Wingdings" w:hint="default"/>
      </w:rPr>
    </w:lvl>
  </w:abstractNum>
  <w:abstractNum w:abstractNumId="2" w15:restartNumberingAfterBreak="0">
    <w:nsid w:val="296F4B93"/>
    <w:multiLevelType w:val="hybridMultilevel"/>
    <w:tmpl w:val="1FFE9D84"/>
    <w:lvl w:ilvl="0" w:tplc="4A60A994">
      <w:start w:val="1"/>
      <w:numFmt w:val="bullet"/>
      <w:lvlText w:val=""/>
      <w:lvlJc w:val="left"/>
      <w:pPr>
        <w:ind w:left="720" w:hanging="360"/>
      </w:pPr>
      <w:rPr>
        <w:rFonts w:ascii="Symbol" w:hAnsi="Symbol" w:hint="default"/>
      </w:rPr>
    </w:lvl>
    <w:lvl w:ilvl="1" w:tplc="0EE6DE88">
      <w:start w:val="1"/>
      <w:numFmt w:val="bullet"/>
      <w:lvlText w:val="o"/>
      <w:lvlJc w:val="left"/>
      <w:pPr>
        <w:ind w:left="1440" w:hanging="360"/>
      </w:pPr>
      <w:rPr>
        <w:rFonts w:ascii="Courier New" w:hAnsi="Courier New" w:hint="default"/>
      </w:rPr>
    </w:lvl>
    <w:lvl w:ilvl="2" w:tplc="98822428">
      <w:start w:val="1"/>
      <w:numFmt w:val="bullet"/>
      <w:lvlText w:val=""/>
      <w:lvlJc w:val="left"/>
      <w:pPr>
        <w:ind w:left="2160" w:hanging="360"/>
      </w:pPr>
      <w:rPr>
        <w:rFonts w:ascii="Wingdings" w:hAnsi="Wingdings" w:hint="default"/>
      </w:rPr>
    </w:lvl>
    <w:lvl w:ilvl="3" w:tplc="7A36ECA4">
      <w:start w:val="1"/>
      <w:numFmt w:val="bullet"/>
      <w:lvlText w:val=""/>
      <w:lvlJc w:val="left"/>
      <w:pPr>
        <w:ind w:left="2880" w:hanging="360"/>
      </w:pPr>
      <w:rPr>
        <w:rFonts w:ascii="Symbol" w:hAnsi="Symbol" w:hint="default"/>
      </w:rPr>
    </w:lvl>
    <w:lvl w:ilvl="4" w:tplc="FFBC8922">
      <w:start w:val="1"/>
      <w:numFmt w:val="bullet"/>
      <w:lvlText w:val="o"/>
      <w:lvlJc w:val="left"/>
      <w:pPr>
        <w:ind w:left="3600" w:hanging="360"/>
      </w:pPr>
      <w:rPr>
        <w:rFonts w:ascii="Courier New" w:hAnsi="Courier New" w:hint="default"/>
      </w:rPr>
    </w:lvl>
    <w:lvl w:ilvl="5" w:tplc="63F89602">
      <w:start w:val="1"/>
      <w:numFmt w:val="bullet"/>
      <w:lvlText w:val=""/>
      <w:lvlJc w:val="left"/>
      <w:pPr>
        <w:ind w:left="4320" w:hanging="360"/>
      </w:pPr>
      <w:rPr>
        <w:rFonts w:ascii="Wingdings" w:hAnsi="Wingdings" w:hint="default"/>
      </w:rPr>
    </w:lvl>
    <w:lvl w:ilvl="6" w:tplc="67C8F378">
      <w:start w:val="1"/>
      <w:numFmt w:val="bullet"/>
      <w:lvlText w:val=""/>
      <w:lvlJc w:val="left"/>
      <w:pPr>
        <w:ind w:left="5040" w:hanging="360"/>
      </w:pPr>
      <w:rPr>
        <w:rFonts w:ascii="Symbol" w:hAnsi="Symbol" w:hint="default"/>
      </w:rPr>
    </w:lvl>
    <w:lvl w:ilvl="7" w:tplc="E6469B2C">
      <w:start w:val="1"/>
      <w:numFmt w:val="bullet"/>
      <w:lvlText w:val="o"/>
      <w:lvlJc w:val="left"/>
      <w:pPr>
        <w:ind w:left="5760" w:hanging="360"/>
      </w:pPr>
      <w:rPr>
        <w:rFonts w:ascii="Courier New" w:hAnsi="Courier New" w:hint="default"/>
      </w:rPr>
    </w:lvl>
    <w:lvl w:ilvl="8" w:tplc="92F08EE0">
      <w:start w:val="1"/>
      <w:numFmt w:val="bullet"/>
      <w:lvlText w:val=""/>
      <w:lvlJc w:val="left"/>
      <w:pPr>
        <w:ind w:left="6480" w:hanging="360"/>
      </w:pPr>
      <w:rPr>
        <w:rFonts w:ascii="Wingdings" w:hAnsi="Wingdings" w:hint="default"/>
      </w:rPr>
    </w:lvl>
  </w:abstractNum>
  <w:abstractNum w:abstractNumId="3" w15:restartNumberingAfterBreak="0">
    <w:nsid w:val="38398C69"/>
    <w:multiLevelType w:val="hybridMultilevel"/>
    <w:tmpl w:val="86B67226"/>
    <w:lvl w:ilvl="0" w:tplc="AD7CEC2A">
      <w:start w:val="1"/>
      <w:numFmt w:val="bullet"/>
      <w:lvlText w:val=""/>
      <w:lvlJc w:val="left"/>
      <w:pPr>
        <w:ind w:left="720" w:hanging="360"/>
      </w:pPr>
      <w:rPr>
        <w:rFonts w:ascii="Symbol" w:hAnsi="Symbol" w:hint="default"/>
      </w:rPr>
    </w:lvl>
    <w:lvl w:ilvl="1" w:tplc="BA12C418">
      <w:start w:val="1"/>
      <w:numFmt w:val="bullet"/>
      <w:lvlText w:val="o"/>
      <w:lvlJc w:val="left"/>
      <w:pPr>
        <w:ind w:left="1440" w:hanging="360"/>
      </w:pPr>
      <w:rPr>
        <w:rFonts w:ascii="Courier New" w:hAnsi="Courier New" w:hint="default"/>
      </w:rPr>
    </w:lvl>
    <w:lvl w:ilvl="2" w:tplc="6E067D2A">
      <w:start w:val="1"/>
      <w:numFmt w:val="bullet"/>
      <w:lvlText w:val=""/>
      <w:lvlJc w:val="left"/>
      <w:pPr>
        <w:ind w:left="2160" w:hanging="360"/>
      </w:pPr>
      <w:rPr>
        <w:rFonts w:ascii="Wingdings" w:hAnsi="Wingdings" w:hint="default"/>
      </w:rPr>
    </w:lvl>
    <w:lvl w:ilvl="3" w:tplc="2208FDF6">
      <w:start w:val="1"/>
      <w:numFmt w:val="bullet"/>
      <w:lvlText w:val=""/>
      <w:lvlJc w:val="left"/>
      <w:pPr>
        <w:ind w:left="2880" w:hanging="360"/>
      </w:pPr>
      <w:rPr>
        <w:rFonts w:ascii="Symbol" w:hAnsi="Symbol" w:hint="default"/>
      </w:rPr>
    </w:lvl>
    <w:lvl w:ilvl="4" w:tplc="59FC8064">
      <w:start w:val="1"/>
      <w:numFmt w:val="bullet"/>
      <w:lvlText w:val="o"/>
      <w:lvlJc w:val="left"/>
      <w:pPr>
        <w:ind w:left="3600" w:hanging="360"/>
      </w:pPr>
      <w:rPr>
        <w:rFonts w:ascii="Courier New" w:hAnsi="Courier New" w:hint="default"/>
      </w:rPr>
    </w:lvl>
    <w:lvl w:ilvl="5" w:tplc="220A57D6">
      <w:start w:val="1"/>
      <w:numFmt w:val="bullet"/>
      <w:lvlText w:val=""/>
      <w:lvlJc w:val="left"/>
      <w:pPr>
        <w:ind w:left="4320" w:hanging="360"/>
      </w:pPr>
      <w:rPr>
        <w:rFonts w:ascii="Wingdings" w:hAnsi="Wingdings" w:hint="default"/>
      </w:rPr>
    </w:lvl>
    <w:lvl w:ilvl="6" w:tplc="46524734">
      <w:start w:val="1"/>
      <w:numFmt w:val="bullet"/>
      <w:lvlText w:val=""/>
      <w:lvlJc w:val="left"/>
      <w:pPr>
        <w:ind w:left="5040" w:hanging="360"/>
      </w:pPr>
      <w:rPr>
        <w:rFonts w:ascii="Symbol" w:hAnsi="Symbol" w:hint="default"/>
      </w:rPr>
    </w:lvl>
    <w:lvl w:ilvl="7" w:tplc="22B4C972">
      <w:start w:val="1"/>
      <w:numFmt w:val="bullet"/>
      <w:lvlText w:val="o"/>
      <w:lvlJc w:val="left"/>
      <w:pPr>
        <w:ind w:left="5760" w:hanging="360"/>
      </w:pPr>
      <w:rPr>
        <w:rFonts w:ascii="Courier New" w:hAnsi="Courier New" w:hint="default"/>
      </w:rPr>
    </w:lvl>
    <w:lvl w:ilvl="8" w:tplc="D5023AE0">
      <w:start w:val="1"/>
      <w:numFmt w:val="bullet"/>
      <w:lvlText w:val=""/>
      <w:lvlJc w:val="left"/>
      <w:pPr>
        <w:ind w:left="6480" w:hanging="360"/>
      </w:pPr>
      <w:rPr>
        <w:rFonts w:ascii="Wingdings" w:hAnsi="Wingdings" w:hint="default"/>
      </w:rPr>
    </w:lvl>
  </w:abstractNum>
  <w:abstractNum w:abstractNumId="4" w15:restartNumberingAfterBreak="0">
    <w:nsid w:val="62DFEF47"/>
    <w:multiLevelType w:val="hybridMultilevel"/>
    <w:tmpl w:val="F4BC654E"/>
    <w:lvl w:ilvl="0" w:tplc="BBB6C3E6">
      <w:start w:val="1"/>
      <w:numFmt w:val="bullet"/>
      <w:lvlText w:val=""/>
      <w:lvlJc w:val="left"/>
      <w:pPr>
        <w:ind w:left="720" w:hanging="360"/>
      </w:pPr>
      <w:rPr>
        <w:rFonts w:ascii="Symbol" w:hAnsi="Symbol" w:hint="default"/>
      </w:rPr>
    </w:lvl>
    <w:lvl w:ilvl="1" w:tplc="D6DE7B26">
      <w:start w:val="1"/>
      <w:numFmt w:val="bullet"/>
      <w:lvlText w:val="o"/>
      <w:lvlJc w:val="left"/>
      <w:pPr>
        <w:ind w:left="1440" w:hanging="360"/>
      </w:pPr>
      <w:rPr>
        <w:rFonts w:ascii="Courier New" w:hAnsi="Courier New" w:hint="default"/>
      </w:rPr>
    </w:lvl>
    <w:lvl w:ilvl="2" w:tplc="07B62AF8">
      <w:start w:val="1"/>
      <w:numFmt w:val="bullet"/>
      <w:lvlText w:val=""/>
      <w:lvlJc w:val="left"/>
      <w:pPr>
        <w:ind w:left="2160" w:hanging="360"/>
      </w:pPr>
      <w:rPr>
        <w:rFonts w:ascii="Wingdings" w:hAnsi="Wingdings" w:hint="default"/>
      </w:rPr>
    </w:lvl>
    <w:lvl w:ilvl="3" w:tplc="E82C76AC">
      <w:start w:val="1"/>
      <w:numFmt w:val="bullet"/>
      <w:lvlText w:val=""/>
      <w:lvlJc w:val="left"/>
      <w:pPr>
        <w:ind w:left="2880" w:hanging="360"/>
      </w:pPr>
      <w:rPr>
        <w:rFonts w:ascii="Symbol" w:hAnsi="Symbol" w:hint="default"/>
      </w:rPr>
    </w:lvl>
    <w:lvl w:ilvl="4" w:tplc="36A4C2BA">
      <w:start w:val="1"/>
      <w:numFmt w:val="bullet"/>
      <w:lvlText w:val="o"/>
      <w:lvlJc w:val="left"/>
      <w:pPr>
        <w:ind w:left="3600" w:hanging="360"/>
      </w:pPr>
      <w:rPr>
        <w:rFonts w:ascii="Courier New" w:hAnsi="Courier New" w:hint="default"/>
      </w:rPr>
    </w:lvl>
    <w:lvl w:ilvl="5" w:tplc="FBFA3FCE">
      <w:start w:val="1"/>
      <w:numFmt w:val="bullet"/>
      <w:lvlText w:val=""/>
      <w:lvlJc w:val="left"/>
      <w:pPr>
        <w:ind w:left="4320" w:hanging="360"/>
      </w:pPr>
      <w:rPr>
        <w:rFonts w:ascii="Wingdings" w:hAnsi="Wingdings" w:hint="default"/>
      </w:rPr>
    </w:lvl>
    <w:lvl w:ilvl="6" w:tplc="3C6EBF08">
      <w:start w:val="1"/>
      <w:numFmt w:val="bullet"/>
      <w:lvlText w:val=""/>
      <w:lvlJc w:val="left"/>
      <w:pPr>
        <w:ind w:left="5040" w:hanging="360"/>
      </w:pPr>
      <w:rPr>
        <w:rFonts w:ascii="Symbol" w:hAnsi="Symbol" w:hint="default"/>
      </w:rPr>
    </w:lvl>
    <w:lvl w:ilvl="7" w:tplc="206C3BF2">
      <w:start w:val="1"/>
      <w:numFmt w:val="bullet"/>
      <w:lvlText w:val="o"/>
      <w:lvlJc w:val="left"/>
      <w:pPr>
        <w:ind w:left="5760" w:hanging="360"/>
      </w:pPr>
      <w:rPr>
        <w:rFonts w:ascii="Courier New" w:hAnsi="Courier New" w:hint="default"/>
      </w:rPr>
    </w:lvl>
    <w:lvl w:ilvl="8" w:tplc="0FC2C7C6">
      <w:start w:val="1"/>
      <w:numFmt w:val="bullet"/>
      <w:lvlText w:val=""/>
      <w:lvlJc w:val="left"/>
      <w:pPr>
        <w:ind w:left="6480" w:hanging="360"/>
      </w:pPr>
      <w:rPr>
        <w:rFonts w:ascii="Wingdings" w:hAnsi="Wingdings" w:hint="default"/>
      </w:rPr>
    </w:lvl>
  </w:abstractNum>
  <w:abstractNum w:abstractNumId="5" w15:restartNumberingAfterBreak="0">
    <w:nsid w:val="6454825F"/>
    <w:multiLevelType w:val="hybridMultilevel"/>
    <w:tmpl w:val="A32A133A"/>
    <w:lvl w:ilvl="0" w:tplc="094C0D38">
      <w:start w:val="1"/>
      <w:numFmt w:val="bullet"/>
      <w:lvlText w:val=""/>
      <w:lvlJc w:val="left"/>
      <w:pPr>
        <w:ind w:left="720" w:hanging="360"/>
      </w:pPr>
      <w:rPr>
        <w:rFonts w:ascii="Symbol" w:hAnsi="Symbol" w:hint="default"/>
      </w:rPr>
    </w:lvl>
    <w:lvl w:ilvl="1" w:tplc="8BC2F734">
      <w:start w:val="1"/>
      <w:numFmt w:val="bullet"/>
      <w:lvlText w:val="o"/>
      <w:lvlJc w:val="left"/>
      <w:pPr>
        <w:ind w:left="1440" w:hanging="360"/>
      </w:pPr>
      <w:rPr>
        <w:rFonts w:ascii="Courier New" w:hAnsi="Courier New" w:hint="default"/>
      </w:rPr>
    </w:lvl>
    <w:lvl w:ilvl="2" w:tplc="47667EA8">
      <w:start w:val="1"/>
      <w:numFmt w:val="bullet"/>
      <w:lvlText w:val=""/>
      <w:lvlJc w:val="left"/>
      <w:pPr>
        <w:ind w:left="2160" w:hanging="360"/>
      </w:pPr>
      <w:rPr>
        <w:rFonts w:ascii="Wingdings" w:hAnsi="Wingdings" w:hint="default"/>
      </w:rPr>
    </w:lvl>
    <w:lvl w:ilvl="3" w:tplc="64547470">
      <w:start w:val="1"/>
      <w:numFmt w:val="bullet"/>
      <w:lvlText w:val=""/>
      <w:lvlJc w:val="left"/>
      <w:pPr>
        <w:ind w:left="2880" w:hanging="360"/>
      </w:pPr>
      <w:rPr>
        <w:rFonts w:ascii="Symbol" w:hAnsi="Symbol" w:hint="default"/>
      </w:rPr>
    </w:lvl>
    <w:lvl w:ilvl="4" w:tplc="6E680B60">
      <w:start w:val="1"/>
      <w:numFmt w:val="bullet"/>
      <w:lvlText w:val="o"/>
      <w:lvlJc w:val="left"/>
      <w:pPr>
        <w:ind w:left="3600" w:hanging="360"/>
      </w:pPr>
      <w:rPr>
        <w:rFonts w:ascii="Courier New" w:hAnsi="Courier New" w:hint="default"/>
      </w:rPr>
    </w:lvl>
    <w:lvl w:ilvl="5" w:tplc="DF00B216">
      <w:start w:val="1"/>
      <w:numFmt w:val="bullet"/>
      <w:lvlText w:val=""/>
      <w:lvlJc w:val="left"/>
      <w:pPr>
        <w:ind w:left="4320" w:hanging="360"/>
      </w:pPr>
      <w:rPr>
        <w:rFonts w:ascii="Wingdings" w:hAnsi="Wingdings" w:hint="default"/>
      </w:rPr>
    </w:lvl>
    <w:lvl w:ilvl="6" w:tplc="9E9C4B4C">
      <w:start w:val="1"/>
      <w:numFmt w:val="bullet"/>
      <w:lvlText w:val=""/>
      <w:lvlJc w:val="left"/>
      <w:pPr>
        <w:ind w:left="5040" w:hanging="360"/>
      </w:pPr>
      <w:rPr>
        <w:rFonts w:ascii="Symbol" w:hAnsi="Symbol" w:hint="default"/>
      </w:rPr>
    </w:lvl>
    <w:lvl w:ilvl="7" w:tplc="FBC44846">
      <w:start w:val="1"/>
      <w:numFmt w:val="bullet"/>
      <w:lvlText w:val="o"/>
      <w:lvlJc w:val="left"/>
      <w:pPr>
        <w:ind w:left="5760" w:hanging="360"/>
      </w:pPr>
      <w:rPr>
        <w:rFonts w:ascii="Courier New" w:hAnsi="Courier New" w:hint="default"/>
      </w:rPr>
    </w:lvl>
    <w:lvl w:ilvl="8" w:tplc="3028E3A2">
      <w:start w:val="1"/>
      <w:numFmt w:val="bullet"/>
      <w:lvlText w:val=""/>
      <w:lvlJc w:val="left"/>
      <w:pPr>
        <w:ind w:left="6480" w:hanging="360"/>
      </w:pPr>
      <w:rPr>
        <w:rFonts w:ascii="Wingdings" w:hAnsi="Wingdings" w:hint="default"/>
      </w:rPr>
    </w:lvl>
  </w:abstractNum>
  <w:num w:numId="1" w16cid:durableId="299001207">
    <w:abstractNumId w:val="2"/>
  </w:num>
  <w:num w:numId="2" w16cid:durableId="1239288577">
    <w:abstractNumId w:val="0"/>
  </w:num>
  <w:num w:numId="3" w16cid:durableId="418405122">
    <w:abstractNumId w:val="3"/>
  </w:num>
  <w:num w:numId="4" w16cid:durableId="1584753299">
    <w:abstractNumId w:val="4"/>
  </w:num>
  <w:num w:numId="5" w16cid:durableId="1053970698">
    <w:abstractNumId w:val="5"/>
  </w:num>
  <w:num w:numId="6" w16cid:durableId="140818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7A0547"/>
    <w:rsid w:val="0000018B"/>
    <w:rsid w:val="00006951"/>
    <w:rsid w:val="000076A8"/>
    <w:rsid w:val="00023975"/>
    <w:rsid w:val="000371CA"/>
    <w:rsid w:val="000445DA"/>
    <w:rsid w:val="0005228C"/>
    <w:rsid w:val="00062254"/>
    <w:rsid w:val="000905A8"/>
    <w:rsid w:val="000B3121"/>
    <w:rsid w:val="000C4612"/>
    <w:rsid w:val="000D0D5F"/>
    <w:rsid w:val="000D2DD4"/>
    <w:rsid w:val="000D5AE2"/>
    <w:rsid w:val="000E2172"/>
    <w:rsid w:val="000F01D4"/>
    <w:rsid w:val="000F541F"/>
    <w:rsid w:val="001072AA"/>
    <w:rsid w:val="00110816"/>
    <w:rsid w:val="00120C5D"/>
    <w:rsid w:val="00131ECA"/>
    <w:rsid w:val="001437A9"/>
    <w:rsid w:val="00185509"/>
    <w:rsid w:val="00185EC2"/>
    <w:rsid w:val="00194DC4"/>
    <w:rsid w:val="001A0D1E"/>
    <w:rsid w:val="001A0D69"/>
    <w:rsid w:val="001B0E9F"/>
    <w:rsid w:val="001B1C7B"/>
    <w:rsid w:val="001B4544"/>
    <w:rsid w:val="001D5956"/>
    <w:rsid w:val="001D740E"/>
    <w:rsid w:val="001D762F"/>
    <w:rsid w:val="001E48C2"/>
    <w:rsid w:val="001E5A56"/>
    <w:rsid w:val="00205F68"/>
    <w:rsid w:val="0022282E"/>
    <w:rsid w:val="0022425E"/>
    <w:rsid w:val="00231E5D"/>
    <w:rsid w:val="00243B32"/>
    <w:rsid w:val="00244836"/>
    <w:rsid w:val="00260558"/>
    <w:rsid w:val="00262A13"/>
    <w:rsid w:val="00290562"/>
    <w:rsid w:val="00295539"/>
    <w:rsid w:val="002B0DAC"/>
    <w:rsid w:val="002B384F"/>
    <w:rsid w:val="002B6687"/>
    <w:rsid w:val="002C7F6A"/>
    <w:rsid w:val="002D0590"/>
    <w:rsid w:val="002D3088"/>
    <w:rsid w:val="002E521D"/>
    <w:rsid w:val="002F416E"/>
    <w:rsid w:val="002F78C8"/>
    <w:rsid w:val="0031315C"/>
    <w:rsid w:val="00321D99"/>
    <w:rsid w:val="00336D08"/>
    <w:rsid w:val="0033791D"/>
    <w:rsid w:val="00347454"/>
    <w:rsid w:val="00397495"/>
    <w:rsid w:val="003A510D"/>
    <w:rsid w:val="003A55FD"/>
    <w:rsid w:val="003B3855"/>
    <w:rsid w:val="003C3781"/>
    <w:rsid w:val="003D115B"/>
    <w:rsid w:val="004107C9"/>
    <w:rsid w:val="00412C5E"/>
    <w:rsid w:val="0041790F"/>
    <w:rsid w:val="00420653"/>
    <w:rsid w:val="0042266C"/>
    <w:rsid w:val="00435A7C"/>
    <w:rsid w:val="00471EAB"/>
    <w:rsid w:val="00471FAC"/>
    <w:rsid w:val="00472B36"/>
    <w:rsid w:val="00473402"/>
    <w:rsid w:val="004A2407"/>
    <w:rsid w:val="004B1B6F"/>
    <w:rsid w:val="004B1E8F"/>
    <w:rsid w:val="004C17A8"/>
    <w:rsid w:val="0053774C"/>
    <w:rsid w:val="00547BC1"/>
    <w:rsid w:val="0056722E"/>
    <w:rsid w:val="00592C62"/>
    <w:rsid w:val="005A1138"/>
    <w:rsid w:val="005C77AE"/>
    <w:rsid w:val="006278E7"/>
    <w:rsid w:val="00646736"/>
    <w:rsid w:val="00651683"/>
    <w:rsid w:val="0065637D"/>
    <w:rsid w:val="00662092"/>
    <w:rsid w:val="00682B27"/>
    <w:rsid w:val="00691BC3"/>
    <w:rsid w:val="006975E0"/>
    <w:rsid w:val="006B1889"/>
    <w:rsid w:val="006C508D"/>
    <w:rsid w:val="006C5AB5"/>
    <w:rsid w:val="006C7B27"/>
    <w:rsid w:val="006D5830"/>
    <w:rsid w:val="006D6729"/>
    <w:rsid w:val="006D7BFF"/>
    <w:rsid w:val="006E7813"/>
    <w:rsid w:val="006F1121"/>
    <w:rsid w:val="00711056"/>
    <w:rsid w:val="007161EA"/>
    <w:rsid w:val="00716CD9"/>
    <w:rsid w:val="00733973"/>
    <w:rsid w:val="007622EC"/>
    <w:rsid w:val="00784980"/>
    <w:rsid w:val="007D024A"/>
    <w:rsid w:val="007E0D4C"/>
    <w:rsid w:val="007E1B59"/>
    <w:rsid w:val="007E7727"/>
    <w:rsid w:val="007F2571"/>
    <w:rsid w:val="007F680E"/>
    <w:rsid w:val="008068B7"/>
    <w:rsid w:val="00817037"/>
    <w:rsid w:val="00840BF0"/>
    <w:rsid w:val="00844CF6"/>
    <w:rsid w:val="00861121"/>
    <w:rsid w:val="00877F7E"/>
    <w:rsid w:val="00882C37"/>
    <w:rsid w:val="008967EF"/>
    <w:rsid w:val="008A7DDA"/>
    <w:rsid w:val="008D0906"/>
    <w:rsid w:val="008D784D"/>
    <w:rsid w:val="008E54B6"/>
    <w:rsid w:val="00921CD9"/>
    <w:rsid w:val="00924A19"/>
    <w:rsid w:val="00946CDA"/>
    <w:rsid w:val="00967EB7"/>
    <w:rsid w:val="00984531"/>
    <w:rsid w:val="0098BD71"/>
    <w:rsid w:val="00992F84"/>
    <w:rsid w:val="00997AC7"/>
    <w:rsid w:val="009C0D5F"/>
    <w:rsid w:val="009C210C"/>
    <w:rsid w:val="009C5BD9"/>
    <w:rsid w:val="009C78BD"/>
    <w:rsid w:val="009D0DFD"/>
    <w:rsid w:val="009E679F"/>
    <w:rsid w:val="009E7A04"/>
    <w:rsid w:val="009F245E"/>
    <w:rsid w:val="009F3DEC"/>
    <w:rsid w:val="009F67A1"/>
    <w:rsid w:val="00A06CE3"/>
    <w:rsid w:val="00A16E95"/>
    <w:rsid w:val="00A25785"/>
    <w:rsid w:val="00A5419C"/>
    <w:rsid w:val="00A6125F"/>
    <w:rsid w:val="00A61AAA"/>
    <w:rsid w:val="00A71C33"/>
    <w:rsid w:val="00A73F9E"/>
    <w:rsid w:val="00A91C6C"/>
    <w:rsid w:val="00AB7695"/>
    <w:rsid w:val="00AD301E"/>
    <w:rsid w:val="00AD7196"/>
    <w:rsid w:val="00AD7B25"/>
    <w:rsid w:val="00B11928"/>
    <w:rsid w:val="00B161A4"/>
    <w:rsid w:val="00B42AE6"/>
    <w:rsid w:val="00B81A14"/>
    <w:rsid w:val="00B837B2"/>
    <w:rsid w:val="00BB0AC2"/>
    <w:rsid w:val="00BD33BB"/>
    <w:rsid w:val="00BE0B79"/>
    <w:rsid w:val="00C0540A"/>
    <w:rsid w:val="00C204B4"/>
    <w:rsid w:val="00C22B9D"/>
    <w:rsid w:val="00C3083B"/>
    <w:rsid w:val="00C311E7"/>
    <w:rsid w:val="00C46E11"/>
    <w:rsid w:val="00C54008"/>
    <w:rsid w:val="00C602A2"/>
    <w:rsid w:val="00C63130"/>
    <w:rsid w:val="00C649C4"/>
    <w:rsid w:val="00C777A0"/>
    <w:rsid w:val="00CA161B"/>
    <w:rsid w:val="00CA224E"/>
    <w:rsid w:val="00CA7029"/>
    <w:rsid w:val="00CB7EB4"/>
    <w:rsid w:val="00CC466F"/>
    <w:rsid w:val="00CC5245"/>
    <w:rsid w:val="00CF5C60"/>
    <w:rsid w:val="00CF61F4"/>
    <w:rsid w:val="00D02933"/>
    <w:rsid w:val="00D27AB4"/>
    <w:rsid w:val="00D3A40D"/>
    <w:rsid w:val="00D56FE7"/>
    <w:rsid w:val="00D61261"/>
    <w:rsid w:val="00D62F36"/>
    <w:rsid w:val="00D7034E"/>
    <w:rsid w:val="00D71492"/>
    <w:rsid w:val="00D733A4"/>
    <w:rsid w:val="00D8078E"/>
    <w:rsid w:val="00D83749"/>
    <w:rsid w:val="00D9305D"/>
    <w:rsid w:val="00D944BA"/>
    <w:rsid w:val="00DA0190"/>
    <w:rsid w:val="00DA18B4"/>
    <w:rsid w:val="00DA7188"/>
    <w:rsid w:val="00DB7B0F"/>
    <w:rsid w:val="00DF61C2"/>
    <w:rsid w:val="00DF6602"/>
    <w:rsid w:val="00E0185C"/>
    <w:rsid w:val="00E16F39"/>
    <w:rsid w:val="00E26BCF"/>
    <w:rsid w:val="00E3339F"/>
    <w:rsid w:val="00E52D53"/>
    <w:rsid w:val="00E54AAF"/>
    <w:rsid w:val="00E72493"/>
    <w:rsid w:val="00E803A0"/>
    <w:rsid w:val="00EA1386"/>
    <w:rsid w:val="00EA2EA7"/>
    <w:rsid w:val="00EC3387"/>
    <w:rsid w:val="00EC5B1B"/>
    <w:rsid w:val="00EE10F3"/>
    <w:rsid w:val="00F016BE"/>
    <w:rsid w:val="00F132A4"/>
    <w:rsid w:val="00F22601"/>
    <w:rsid w:val="00F33672"/>
    <w:rsid w:val="00F339D2"/>
    <w:rsid w:val="00F439B8"/>
    <w:rsid w:val="00F50337"/>
    <w:rsid w:val="00F54CE0"/>
    <w:rsid w:val="00F704C5"/>
    <w:rsid w:val="00F713AA"/>
    <w:rsid w:val="00F81DEA"/>
    <w:rsid w:val="00F864A5"/>
    <w:rsid w:val="00F93524"/>
    <w:rsid w:val="00FA755B"/>
    <w:rsid w:val="00FB3DFA"/>
    <w:rsid w:val="00FD027F"/>
    <w:rsid w:val="00FE7B7C"/>
    <w:rsid w:val="0175D8F0"/>
    <w:rsid w:val="01784404"/>
    <w:rsid w:val="018BBB10"/>
    <w:rsid w:val="0339AC00"/>
    <w:rsid w:val="05BD3438"/>
    <w:rsid w:val="06952451"/>
    <w:rsid w:val="06CDEC9C"/>
    <w:rsid w:val="07A98E38"/>
    <w:rsid w:val="08DADECB"/>
    <w:rsid w:val="08E30652"/>
    <w:rsid w:val="09F5B5F4"/>
    <w:rsid w:val="0A7063FF"/>
    <w:rsid w:val="0B5749D9"/>
    <w:rsid w:val="0BB02231"/>
    <w:rsid w:val="0BF02A1A"/>
    <w:rsid w:val="0C3B88E4"/>
    <w:rsid w:val="0C724580"/>
    <w:rsid w:val="0EE576E9"/>
    <w:rsid w:val="0EFEE52B"/>
    <w:rsid w:val="0F19EFF0"/>
    <w:rsid w:val="0F48D9A0"/>
    <w:rsid w:val="0FF6CC4A"/>
    <w:rsid w:val="1197DD28"/>
    <w:rsid w:val="13D5AF26"/>
    <w:rsid w:val="14409DCB"/>
    <w:rsid w:val="14F91D4D"/>
    <w:rsid w:val="15F94108"/>
    <w:rsid w:val="17AFECCA"/>
    <w:rsid w:val="17E53F51"/>
    <w:rsid w:val="17F3AEFE"/>
    <w:rsid w:val="18BE39B3"/>
    <w:rsid w:val="18E5234A"/>
    <w:rsid w:val="1A445D31"/>
    <w:rsid w:val="1A5E3910"/>
    <w:rsid w:val="1AD04A36"/>
    <w:rsid w:val="1B2C16DD"/>
    <w:rsid w:val="1B999AA9"/>
    <w:rsid w:val="1CB42D22"/>
    <w:rsid w:val="1D5767C3"/>
    <w:rsid w:val="1E7EC5E3"/>
    <w:rsid w:val="2001420A"/>
    <w:rsid w:val="218FC99E"/>
    <w:rsid w:val="21A54934"/>
    <w:rsid w:val="222DB52E"/>
    <w:rsid w:val="2236DD16"/>
    <w:rsid w:val="2274FCE1"/>
    <w:rsid w:val="23048179"/>
    <w:rsid w:val="23CDAFE0"/>
    <w:rsid w:val="246009F8"/>
    <w:rsid w:val="24F22FB4"/>
    <w:rsid w:val="25307335"/>
    <w:rsid w:val="26BBC424"/>
    <w:rsid w:val="27094322"/>
    <w:rsid w:val="27B6A1E7"/>
    <w:rsid w:val="28493CD8"/>
    <w:rsid w:val="284E32E8"/>
    <w:rsid w:val="290C9142"/>
    <w:rsid w:val="29E29EBC"/>
    <w:rsid w:val="2A4F165A"/>
    <w:rsid w:val="2A71C0E1"/>
    <w:rsid w:val="2AB64F4A"/>
    <w:rsid w:val="2ACFE814"/>
    <w:rsid w:val="2B7D4A01"/>
    <w:rsid w:val="2CF9678E"/>
    <w:rsid w:val="2D93E567"/>
    <w:rsid w:val="2EDEF7ED"/>
    <w:rsid w:val="2EE4FD1B"/>
    <w:rsid w:val="30F9931C"/>
    <w:rsid w:val="315FBA7B"/>
    <w:rsid w:val="32BDB84F"/>
    <w:rsid w:val="36ADBF9E"/>
    <w:rsid w:val="38FF947B"/>
    <w:rsid w:val="39C179D2"/>
    <w:rsid w:val="39E4776F"/>
    <w:rsid w:val="3A53BC30"/>
    <w:rsid w:val="3D37CDD2"/>
    <w:rsid w:val="3D6F1C0B"/>
    <w:rsid w:val="3D72241D"/>
    <w:rsid w:val="3DD4873B"/>
    <w:rsid w:val="3E7A0547"/>
    <w:rsid w:val="400D637C"/>
    <w:rsid w:val="405FED54"/>
    <w:rsid w:val="41177327"/>
    <w:rsid w:val="41B60325"/>
    <w:rsid w:val="4295A87D"/>
    <w:rsid w:val="431B996A"/>
    <w:rsid w:val="43E7FDDE"/>
    <w:rsid w:val="4517744B"/>
    <w:rsid w:val="453F90F4"/>
    <w:rsid w:val="46315049"/>
    <w:rsid w:val="46324649"/>
    <w:rsid w:val="466E8295"/>
    <w:rsid w:val="46F677B0"/>
    <w:rsid w:val="487A11C5"/>
    <w:rsid w:val="4958CE35"/>
    <w:rsid w:val="49710F3D"/>
    <w:rsid w:val="49F9639C"/>
    <w:rsid w:val="4A8911F6"/>
    <w:rsid w:val="4A9A12DB"/>
    <w:rsid w:val="4BBD2458"/>
    <w:rsid w:val="4C3D5069"/>
    <w:rsid w:val="4C5B94CD"/>
    <w:rsid w:val="4C7A91AB"/>
    <w:rsid w:val="4D1BC565"/>
    <w:rsid w:val="4D4B8DB0"/>
    <w:rsid w:val="4E09C897"/>
    <w:rsid w:val="4E16AA7F"/>
    <w:rsid w:val="4F650108"/>
    <w:rsid w:val="4F9E1B9C"/>
    <w:rsid w:val="505DAC5A"/>
    <w:rsid w:val="50C142DE"/>
    <w:rsid w:val="5119FBF6"/>
    <w:rsid w:val="51B380AD"/>
    <w:rsid w:val="55A79804"/>
    <w:rsid w:val="560811D2"/>
    <w:rsid w:val="56269B73"/>
    <w:rsid w:val="57583742"/>
    <w:rsid w:val="575B25FB"/>
    <w:rsid w:val="5762D762"/>
    <w:rsid w:val="579E0778"/>
    <w:rsid w:val="58068F67"/>
    <w:rsid w:val="5849009E"/>
    <w:rsid w:val="58491E42"/>
    <w:rsid w:val="584E7AEF"/>
    <w:rsid w:val="58538D6A"/>
    <w:rsid w:val="59ADC316"/>
    <w:rsid w:val="59F9AF02"/>
    <w:rsid w:val="5A421F33"/>
    <w:rsid w:val="5AB159A1"/>
    <w:rsid w:val="5B350A27"/>
    <w:rsid w:val="5C10E559"/>
    <w:rsid w:val="5CFB2C42"/>
    <w:rsid w:val="5D04F6A9"/>
    <w:rsid w:val="5E043E31"/>
    <w:rsid w:val="5E0FE47E"/>
    <w:rsid w:val="5ED09C50"/>
    <w:rsid w:val="5F0D3C7F"/>
    <w:rsid w:val="5F785F18"/>
    <w:rsid w:val="606B192F"/>
    <w:rsid w:val="61A4722A"/>
    <w:rsid w:val="62319C95"/>
    <w:rsid w:val="625D076C"/>
    <w:rsid w:val="6270B6D5"/>
    <w:rsid w:val="62BA800E"/>
    <w:rsid w:val="6342E77B"/>
    <w:rsid w:val="644D12C4"/>
    <w:rsid w:val="64B5A53A"/>
    <w:rsid w:val="66174ECE"/>
    <w:rsid w:val="6699EC76"/>
    <w:rsid w:val="676DB0B7"/>
    <w:rsid w:val="6870E372"/>
    <w:rsid w:val="68A279E1"/>
    <w:rsid w:val="68F7474D"/>
    <w:rsid w:val="6919F0D1"/>
    <w:rsid w:val="6A090294"/>
    <w:rsid w:val="6A23AF02"/>
    <w:rsid w:val="6B5FA6BA"/>
    <w:rsid w:val="6BACBD1F"/>
    <w:rsid w:val="6BBE7C9F"/>
    <w:rsid w:val="6BE0FC13"/>
    <w:rsid w:val="6D4477DB"/>
    <w:rsid w:val="6D6CE89E"/>
    <w:rsid w:val="6D6DC638"/>
    <w:rsid w:val="6DD95913"/>
    <w:rsid w:val="6E5C74EC"/>
    <w:rsid w:val="6EF3794B"/>
    <w:rsid w:val="6EF75B86"/>
    <w:rsid w:val="6F58C0C1"/>
    <w:rsid w:val="6F674531"/>
    <w:rsid w:val="6F8577AD"/>
    <w:rsid w:val="7009D838"/>
    <w:rsid w:val="701D4C4C"/>
    <w:rsid w:val="704C65D3"/>
    <w:rsid w:val="70998DBA"/>
    <w:rsid w:val="70E9B9A3"/>
    <w:rsid w:val="71E2CC62"/>
    <w:rsid w:val="73455ED2"/>
    <w:rsid w:val="753B2025"/>
    <w:rsid w:val="7629965C"/>
    <w:rsid w:val="7657BD78"/>
    <w:rsid w:val="76842AC1"/>
    <w:rsid w:val="772E8739"/>
    <w:rsid w:val="77716DF3"/>
    <w:rsid w:val="77D84B1E"/>
    <w:rsid w:val="7861F2E1"/>
    <w:rsid w:val="7BC88BB9"/>
    <w:rsid w:val="7CD69B25"/>
    <w:rsid w:val="7D140E06"/>
    <w:rsid w:val="7E4996F7"/>
    <w:rsid w:val="7F2FB39D"/>
    <w:rsid w:val="7F4219BA"/>
    <w:rsid w:val="7FACF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0547"/>
  <w15:chartTrackingRefBased/>
  <w15:docId w15:val="{2437182C-1394-4A35-A557-924D1D63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0EE576E9"/>
    <w:pPr>
      <w:spacing w:beforeAutospacing="1" w:afterAutospacing="1"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EE576E9"/>
    <w:rPr>
      <w:color w:val="467886"/>
      <w:u w:val="single"/>
    </w:rPr>
  </w:style>
  <w:style w:type="character" w:styleId="Strong">
    <w:name w:val="Strong"/>
    <w:basedOn w:val="DefaultParagraphFont"/>
    <w:uiPriority w:val="22"/>
    <w:qFormat/>
    <w:rsid w:val="0EE576E9"/>
    <w:rPr>
      <w:b/>
      <w:bCs/>
    </w:rPr>
  </w:style>
  <w:style w:type="paragraph" w:styleId="ListParagraph">
    <w:name w:val="List Paragraph"/>
    <w:basedOn w:val="Normal"/>
    <w:uiPriority w:val="34"/>
    <w:qFormat/>
    <w:rsid w:val="0EE576E9"/>
    <w:pPr>
      <w:ind w:left="720"/>
      <w:contextualSpacing/>
    </w:pPr>
  </w:style>
  <w:style w:type="paragraph" w:styleId="NoSpacing">
    <w:name w:val="No Spacing"/>
    <w:uiPriority w:val="1"/>
    <w:qFormat/>
    <w:rsid w:val="0EE576E9"/>
    <w:pPr>
      <w:spacing w:after="0"/>
    </w:pPr>
  </w:style>
  <w:style w:type="character" w:styleId="CommentReference">
    <w:name w:val="annotation reference"/>
    <w:basedOn w:val="DefaultParagraphFont"/>
    <w:uiPriority w:val="99"/>
    <w:semiHidden/>
    <w:unhideWhenUsed/>
    <w:rsid w:val="00F016BE"/>
    <w:rPr>
      <w:sz w:val="16"/>
      <w:szCs w:val="16"/>
    </w:rPr>
  </w:style>
  <w:style w:type="paragraph" w:styleId="CommentText">
    <w:name w:val="annotation text"/>
    <w:basedOn w:val="Normal"/>
    <w:link w:val="CommentTextChar"/>
    <w:uiPriority w:val="99"/>
    <w:unhideWhenUsed/>
    <w:rsid w:val="00F016BE"/>
    <w:pPr>
      <w:spacing w:line="240" w:lineRule="auto"/>
    </w:pPr>
    <w:rPr>
      <w:sz w:val="20"/>
      <w:szCs w:val="20"/>
    </w:rPr>
  </w:style>
  <w:style w:type="character" w:customStyle="1" w:styleId="CommentTextChar">
    <w:name w:val="Comment Text Char"/>
    <w:basedOn w:val="DefaultParagraphFont"/>
    <w:link w:val="CommentText"/>
    <w:uiPriority w:val="99"/>
    <w:rsid w:val="00F016BE"/>
    <w:rPr>
      <w:sz w:val="20"/>
      <w:szCs w:val="20"/>
    </w:rPr>
  </w:style>
  <w:style w:type="paragraph" w:styleId="CommentSubject">
    <w:name w:val="annotation subject"/>
    <w:basedOn w:val="CommentText"/>
    <w:next w:val="CommentText"/>
    <w:link w:val="CommentSubjectChar"/>
    <w:uiPriority w:val="99"/>
    <w:semiHidden/>
    <w:unhideWhenUsed/>
    <w:rsid w:val="00F016BE"/>
    <w:rPr>
      <w:b/>
      <w:bCs/>
    </w:rPr>
  </w:style>
  <w:style w:type="character" w:customStyle="1" w:styleId="CommentSubjectChar">
    <w:name w:val="Comment Subject Char"/>
    <w:basedOn w:val="CommentTextChar"/>
    <w:link w:val="CommentSubject"/>
    <w:uiPriority w:val="99"/>
    <w:semiHidden/>
    <w:rsid w:val="00F016BE"/>
    <w:rPr>
      <w:b/>
      <w:bCs/>
      <w:sz w:val="20"/>
      <w:szCs w:val="20"/>
    </w:rPr>
  </w:style>
  <w:style w:type="character" w:styleId="UnresolvedMention">
    <w:name w:val="Unresolved Mention"/>
    <w:basedOn w:val="DefaultParagraphFont"/>
    <w:uiPriority w:val="99"/>
    <w:semiHidden/>
    <w:unhideWhenUsed/>
    <w:rsid w:val="00A61AAA"/>
    <w:rPr>
      <w:color w:val="605E5C"/>
      <w:shd w:val="clear" w:color="auto" w:fill="E1DFDD"/>
    </w:rPr>
  </w:style>
  <w:style w:type="paragraph" w:styleId="Header">
    <w:name w:val="header"/>
    <w:basedOn w:val="Normal"/>
    <w:link w:val="HeaderChar"/>
    <w:uiPriority w:val="99"/>
    <w:unhideWhenUsed/>
    <w:rsid w:val="00BB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C2"/>
  </w:style>
  <w:style w:type="paragraph" w:styleId="Footer">
    <w:name w:val="footer"/>
    <w:basedOn w:val="Normal"/>
    <w:link w:val="FooterChar"/>
    <w:uiPriority w:val="99"/>
    <w:unhideWhenUsed/>
    <w:rsid w:val="00BB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C2"/>
  </w:style>
  <w:style w:type="character" w:styleId="FollowedHyperlink">
    <w:name w:val="FollowedHyperlink"/>
    <w:basedOn w:val="DefaultParagraphFont"/>
    <w:uiPriority w:val="99"/>
    <w:semiHidden/>
    <w:unhideWhenUsed/>
    <w:rsid w:val="002B384F"/>
    <w:rPr>
      <w:color w:val="96607D" w:themeColor="followedHyperlink"/>
      <w:u w:val="single"/>
    </w:rPr>
  </w:style>
  <w:style w:type="paragraph" w:styleId="Revision">
    <w:name w:val="Revision"/>
    <w:hidden/>
    <w:uiPriority w:val="99"/>
    <w:semiHidden/>
    <w:rsid w:val="009C7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1690">
      <w:bodyDiv w:val="1"/>
      <w:marLeft w:val="0"/>
      <w:marRight w:val="0"/>
      <w:marTop w:val="0"/>
      <w:marBottom w:val="0"/>
      <w:divBdr>
        <w:top w:val="none" w:sz="0" w:space="0" w:color="auto"/>
        <w:left w:val="none" w:sz="0" w:space="0" w:color="auto"/>
        <w:bottom w:val="none" w:sz="0" w:space="0" w:color="auto"/>
        <w:right w:val="none" w:sz="0" w:space="0" w:color="auto"/>
      </w:divBdr>
    </w:div>
    <w:div w:id="420956755">
      <w:bodyDiv w:val="1"/>
      <w:marLeft w:val="0"/>
      <w:marRight w:val="0"/>
      <w:marTop w:val="0"/>
      <w:marBottom w:val="0"/>
      <w:divBdr>
        <w:top w:val="none" w:sz="0" w:space="0" w:color="auto"/>
        <w:left w:val="none" w:sz="0" w:space="0" w:color="auto"/>
        <w:bottom w:val="none" w:sz="0" w:space="0" w:color="auto"/>
        <w:right w:val="none" w:sz="0" w:space="0" w:color="auto"/>
      </w:divBdr>
    </w:div>
    <w:div w:id="1891109724">
      <w:bodyDiv w:val="1"/>
      <w:marLeft w:val="0"/>
      <w:marRight w:val="0"/>
      <w:marTop w:val="0"/>
      <w:marBottom w:val="0"/>
      <w:divBdr>
        <w:top w:val="none" w:sz="0" w:space="0" w:color="auto"/>
        <w:left w:val="none" w:sz="0" w:space="0" w:color="auto"/>
        <w:bottom w:val="none" w:sz="0" w:space="0" w:color="auto"/>
        <w:right w:val="none" w:sz="0" w:space="0" w:color="auto"/>
      </w:divBdr>
      <w:divsChild>
        <w:div w:id="1358197614">
          <w:marLeft w:val="0"/>
          <w:marRight w:val="0"/>
          <w:marTop w:val="0"/>
          <w:marBottom w:val="0"/>
          <w:divBdr>
            <w:top w:val="none" w:sz="0" w:space="0" w:color="auto"/>
            <w:left w:val="none" w:sz="0" w:space="0" w:color="auto"/>
            <w:bottom w:val="none" w:sz="0" w:space="0" w:color="auto"/>
            <w:right w:val="none" w:sz="0" w:space="0" w:color="auto"/>
          </w:divBdr>
        </w:div>
        <w:div w:id="1646231240">
          <w:marLeft w:val="0"/>
          <w:marRight w:val="0"/>
          <w:marTop w:val="0"/>
          <w:marBottom w:val="0"/>
          <w:divBdr>
            <w:top w:val="none" w:sz="0" w:space="0" w:color="auto"/>
            <w:left w:val="none" w:sz="0" w:space="0" w:color="auto"/>
            <w:bottom w:val="none" w:sz="0" w:space="0" w:color="auto"/>
            <w:right w:val="none" w:sz="0" w:space="0" w:color="auto"/>
          </w:divBdr>
        </w:div>
      </w:divsChild>
    </w:div>
    <w:div w:id="2130196565">
      <w:bodyDiv w:val="1"/>
      <w:marLeft w:val="0"/>
      <w:marRight w:val="0"/>
      <w:marTop w:val="0"/>
      <w:marBottom w:val="0"/>
      <w:divBdr>
        <w:top w:val="none" w:sz="0" w:space="0" w:color="auto"/>
        <w:left w:val="none" w:sz="0" w:space="0" w:color="auto"/>
        <w:bottom w:val="none" w:sz="0" w:space="0" w:color="auto"/>
        <w:right w:val="none" w:sz="0" w:space="0" w:color="auto"/>
      </w:divBdr>
      <w:divsChild>
        <w:div w:id="1175994184">
          <w:marLeft w:val="0"/>
          <w:marRight w:val="0"/>
          <w:marTop w:val="0"/>
          <w:marBottom w:val="0"/>
          <w:divBdr>
            <w:top w:val="none" w:sz="0" w:space="0" w:color="auto"/>
            <w:left w:val="none" w:sz="0" w:space="0" w:color="auto"/>
            <w:bottom w:val="none" w:sz="0" w:space="0" w:color="auto"/>
            <w:right w:val="none" w:sz="0" w:space="0" w:color="auto"/>
          </w:divBdr>
        </w:div>
        <w:div w:id="89774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akridgepark.com/" TargetMode="External"/><Relationship Id="rId18" Type="http://schemas.openxmlformats.org/officeDocument/2006/relationships/hyperlink" Target="https://www.valentino.com/en-c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nestudios.com/ca/en"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ca.loropiana.com/" TargetMode="External"/><Relationship Id="rId25" Type="http://schemas.openxmlformats.org/officeDocument/2006/relationships/hyperlink" Target="https://westbankcorp.com/" TargetMode="External"/><Relationship Id="rId2" Type="http://schemas.openxmlformats.org/officeDocument/2006/relationships/customXml" Target="../customXml/item2.xml"/><Relationship Id="rId16" Type="http://schemas.openxmlformats.org/officeDocument/2006/relationships/hyperlink" Target="https://www.loewe.com/" TargetMode="External"/><Relationship Id="rId20" Type="http://schemas.openxmlformats.org/officeDocument/2006/relationships/hyperlink" Target="https://www.thombrowne.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kridgepark@quinn.pr" TargetMode="External"/><Relationship Id="rId24" Type="http://schemas.openxmlformats.org/officeDocument/2006/relationships/hyperlink" Target="http://www.quadreal.com" TargetMode="External"/><Relationship Id="rId5" Type="http://schemas.openxmlformats.org/officeDocument/2006/relationships/numbering" Target="numbering.xml"/><Relationship Id="rId15" Type="http://schemas.openxmlformats.org/officeDocument/2006/relationships/hyperlink" Target="https://westbankcorp.com/" TargetMode="External"/><Relationship Id="rId23" Type="http://schemas.openxmlformats.org/officeDocument/2006/relationships/hyperlink" Target="https://oakridgepark.com/media-resour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cegabbana.com/en-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adreal.com/" TargetMode="External"/><Relationship Id="rId22" Type="http://schemas.openxmlformats.org/officeDocument/2006/relationships/hyperlink" Target="http://www.oakridgepark.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05CDEA6419E48ADCCBEFB9042BF56" ma:contentTypeVersion="23" ma:contentTypeDescription="Create a new document." ma:contentTypeScope="" ma:versionID="d08b936d12394c5d02659738471389c2">
  <xsd:schema xmlns:xsd="http://www.w3.org/2001/XMLSchema" xmlns:xs="http://www.w3.org/2001/XMLSchema" xmlns:p="http://schemas.microsoft.com/office/2006/metadata/properties" xmlns:ns1="http://schemas.microsoft.com/sharepoint/v3" xmlns:ns2="eff26319-0a53-4a7b-b418-34175c23b8bf" xmlns:ns3="ff5064e9-72ef-4dc2-8096-b2b78596df4e" targetNamespace="http://schemas.microsoft.com/office/2006/metadata/properties" ma:root="true" ma:fieldsID="0a57a71960eaf338b302cc990ed0d434" ns1:_="" ns2:_="" ns3:_="">
    <xsd:import namespace="http://schemas.microsoft.com/sharepoint/v3"/>
    <xsd:import namespace="eff26319-0a53-4a7b-b418-34175c23b8bf"/>
    <xsd:import namespace="ff5064e9-72ef-4dc2-8096-b2b78596df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26319-0a53-4a7b-b418-34175c23b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123677-5294-4afd-9cb8-dfd345c589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064e9-72ef-4dc2-8096-b2b78596df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844e57-2e33-486f-8580-d06b54746843}" ma:internalName="TaxCatchAll" ma:showField="CatchAllData" ma:web="ff5064e9-72ef-4dc2-8096-b2b78596d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26319-0a53-4a7b-b418-34175c23b8bf">
      <Terms xmlns="http://schemas.microsoft.com/office/infopath/2007/PartnerControls"/>
    </lcf76f155ced4ddcb4097134ff3c332f>
    <_ip_UnifiedCompliancePolicyUIAction xmlns="http://schemas.microsoft.com/sharepoint/v3" xsi:nil="true"/>
    <TaxCatchAll xmlns="ff5064e9-72ef-4dc2-8096-b2b78596df4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048E33-3AD9-4A11-89ED-E2CC4F9AD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26319-0a53-4a7b-b418-34175c23b8bf"/>
    <ds:schemaRef ds:uri="ff5064e9-72ef-4dc2-8096-b2b78596d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CDE1A-46C2-490D-B5CF-A8221F775746}">
  <ds:schemaRefs>
    <ds:schemaRef ds:uri="http://schemas.openxmlformats.org/officeDocument/2006/bibliography"/>
  </ds:schemaRefs>
</ds:datastoreItem>
</file>

<file path=customXml/itemProps3.xml><?xml version="1.0" encoding="utf-8"?>
<ds:datastoreItem xmlns:ds="http://schemas.openxmlformats.org/officeDocument/2006/customXml" ds:itemID="{88657D69-E062-406C-99D7-91D9341204E3}">
  <ds:schemaRefs>
    <ds:schemaRef ds:uri="http://schemas.microsoft.com/sharepoint/v3/contenttype/forms"/>
  </ds:schemaRefs>
</ds:datastoreItem>
</file>

<file path=customXml/itemProps4.xml><?xml version="1.0" encoding="utf-8"?>
<ds:datastoreItem xmlns:ds="http://schemas.openxmlformats.org/officeDocument/2006/customXml" ds:itemID="{E606A43D-A013-4EF0-B180-8792A25051AB}">
  <ds:schemaRefs>
    <ds:schemaRef ds:uri="http://schemas.microsoft.com/office/2006/metadata/properties"/>
    <ds:schemaRef ds:uri="http://schemas.microsoft.com/office/infopath/2007/PartnerControls"/>
    <ds:schemaRef ds:uri="eff26319-0a53-4a7b-b418-34175c23b8bf"/>
    <ds:schemaRef ds:uri="http://schemas.microsoft.com/sharepoint/v3"/>
    <ds:schemaRef ds:uri="ff5064e9-72ef-4dc2-8096-b2b78596df4e"/>
  </ds:schemaRefs>
</ds:datastoreItem>
</file>

<file path=docMetadata/LabelInfo.xml><?xml version="1.0" encoding="utf-8"?>
<clbl:labelList xmlns:clbl="http://schemas.microsoft.com/office/2020/mipLabelMetadata">
  <clbl:label id="{85e7d54b-6a22-4c7e-9033-799407273d45}" enabled="1" method="Standard" siteId="{463d1a0c-c093-48f0-a89b-11b3ef8e18a7}"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Bennett</dc:creator>
  <cp:keywords/>
  <dc:description/>
  <cp:lastModifiedBy>Tanya Cheung</cp:lastModifiedBy>
  <cp:revision>7</cp:revision>
  <dcterms:created xsi:type="dcterms:W3CDTF">2025-10-02T19:27:00Z</dcterms:created>
  <dcterms:modified xsi:type="dcterms:W3CDTF">2025-10-06T22:50:00Z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0x010100F8905CDEA6419E48ADCCBEFB9042BF56</vt:lpwstr>
  </property>
  <property fmtid="{D5CDD505-2E9C-101B-9397-08002B2CF9AE}" pid="3" name="MediaServiceImageTags">
    <vt:lpwstr/>
  </property>
</Properties>
</file>